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F3C0D" w:rsidRDefault="004F3C0D">
      <w:pPr>
        <w:jc w:val="both"/>
        <w:rPr>
          <w:i/>
          <w:sz w:val="20"/>
          <w:szCs w:val="20"/>
        </w:rPr>
      </w:pPr>
    </w:p>
    <w:p w14:paraId="00000002" w14:textId="77777777" w:rsidR="004F3C0D" w:rsidRDefault="004F3C0D">
      <w:pPr>
        <w:jc w:val="both"/>
        <w:rPr>
          <w:i/>
          <w:sz w:val="20"/>
          <w:szCs w:val="20"/>
        </w:rPr>
      </w:pPr>
    </w:p>
    <w:p w14:paraId="00000003" w14:textId="77777777" w:rsidR="004F3C0D" w:rsidRDefault="004F3C0D">
      <w:pPr>
        <w:jc w:val="both"/>
        <w:rPr>
          <w:b/>
        </w:rPr>
      </w:pPr>
    </w:p>
    <w:p w14:paraId="00000004" w14:textId="77777777" w:rsidR="004F3C0D" w:rsidRDefault="00E84FCF">
      <w:pPr>
        <w:jc w:val="center"/>
        <w:rPr>
          <w:b/>
        </w:rPr>
      </w:pPr>
      <w:r>
        <w:rPr>
          <w:b/>
        </w:rPr>
        <w:t>PAKKUMUSKUTSE EHITUSTÖÖDE OMANIKUJÄRELEVALVE TEENUSE OSUTAMISEKS</w:t>
      </w:r>
    </w:p>
    <w:p w14:paraId="00000005" w14:textId="77777777" w:rsidR="004F3C0D" w:rsidRDefault="004F3C0D">
      <w:pPr>
        <w:jc w:val="both"/>
        <w:rPr>
          <w:b/>
        </w:rPr>
      </w:pPr>
    </w:p>
    <w:p w14:paraId="00000006" w14:textId="77777777" w:rsidR="004F3C0D" w:rsidRDefault="004F3C0D">
      <w:pPr>
        <w:jc w:val="both"/>
      </w:pPr>
    </w:p>
    <w:p w14:paraId="00000007" w14:textId="77777777" w:rsidR="004F3C0D" w:rsidRDefault="00E84FCF">
      <w:pPr>
        <w:pStyle w:val="Heading1"/>
        <w:numPr>
          <w:ilvl w:val="0"/>
          <w:numId w:val="1"/>
        </w:numPr>
        <w:spacing w:before="0" w:after="0"/>
        <w:jc w:val="both"/>
        <w:rPr>
          <w:sz w:val="24"/>
          <w:szCs w:val="24"/>
        </w:rPr>
      </w:pPr>
      <w:bookmarkStart w:id="0" w:name="_heading=h.gjdgxs" w:colFirst="0" w:colLast="0"/>
      <w:bookmarkEnd w:id="0"/>
      <w:r>
        <w:rPr>
          <w:sz w:val="24"/>
          <w:szCs w:val="24"/>
        </w:rPr>
        <w:t>PAKKUMUSE esitamise ettepanek ja Pakkumusega seotud üldtingimused</w:t>
      </w:r>
    </w:p>
    <w:p w14:paraId="00000008" w14:textId="77777777" w:rsidR="004F3C0D" w:rsidRDefault="004F3C0D"/>
    <w:p w14:paraId="00000009" w14:textId="5E9F2643" w:rsidR="004F3C0D" w:rsidRDefault="00E84FCF">
      <w:r>
        <w:t xml:space="preserve">Käesoleva pakkumuskutsega teeb </w:t>
      </w:r>
      <w:r w:rsidR="00312C0D">
        <w:rPr>
          <w:i/>
          <w:color w:val="000000"/>
        </w:rPr>
        <w:t>................</w:t>
      </w:r>
      <w:r>
        <w:t>(edaspidi nimetatud hankija)</w:t>
      </w:r>
      <w:r>
        <w:rPr>
          <w:i/>
        </w:rPr>
        <w:t xml:space="preserve"> </w:t>
      </w:r>
      <w:r>
        <w:t>ettepaneku pakkumuse esitamiseks majandus- ja taristuministri 16.05.2022.a määruse nr 38 „Korterelamute rekonstrueerimise erakorralise toetuse andmise tingimused ja kord“ (edaspidi nimetatud Määrus) alusel toetatavate ehitustööde omanikujärelevalve teenuse</w:t>
      </w:r>
      <w:r>
        <w:t xml:space="preserve"> osutamiseks. </w:t>
      </w:r>
    </w:p>
    <w:p w14:paraId="0000000A" w14:textId="77777777" w:rsidR="004F3C0D" w:rsidRDefault="004F3C0D">
      <w:pPr>
        <w:jc w:val="both"/>
      </w:pPr>
    </w:p>
    <w:p w14:paraId="0000000B" w14:textId="77777777" w:rsidR="004F3C0D" w:rsidRDefault="00E84FCF">
      <w:pPr>
        <w:jc w:val="both"/>
      </w:pPr>
      <w:r>
        <w:t xml:space="preserve">Järgnevalt toob hankija välja pakkumusega seotud põhinõuded: </w:t>
      </w:r>
    </w:p>
    <w:p w14:paraId="0000000C" w14:textId="77777777" w:rsidR="004F3C0D" w:rsidRDefault="004F3C0D">
      <w:pPr>
        <w:jc w:val="both"/>
      </w:pPr>
    </w:p>
    <w:p w14:paraId="0000000D" w14:textId="77777777" w:rsidR="004F3C0D" w:rsidRDefault="00E84FCF">
      <w:pPr>
        <w:numPr>
          <w:ilvl w:val="0"/>
          <w:numId w:val="2"/>
        </w:numPr>
        <w:pBdr>
          <w:top w:val="nil"/>
          <w:left w:val="nil"/>
          <w:bottom w:val="nil"/>
          <w:right w:val="nil"/>
          <w:between w:val="nil"/>
        </w:pBdr>
        <w:jc w:val="both"/>
        <w:rPr>
          <w:color w:val="000000"/>
        </w:rPr>
      </w:pPr>
      <w:r>
        <w:rPr>
          <w:color w:val="000000"/>
        </w:rPr>
        <w:t>Pakkumuskutse esitamisel ja pakkumuste võtmisel lähtub hankija Määruses toodud tingimustest, pakkumuse esitamisel on ka pakkuja kohustatud lähtuma lisaks käesolevas pakkumuskuts</w:t>
      </w:r>
      <w:r>
        <w:rPr>
          <w:color w:val="000000"/>
        </w:rPr>
        <w:t xml:space="preserve">es toodule, Määruses toodud nõuetest. </w:t>
      </w:r>
    </w:p>
    <w:p w14:paraId="0000000E" w14:textId="77777777" w:rsidR="004F3C0D" w:rsidRDefault="00E84FCF">
      <w:pPr>
        <w:numPr>
          <w:ilvl w:val="0"/>
          <w:numId w:val="2"/>
        </w:numPr>
        <w:pBdr>
          <w:top w:val="nil"/>
          <w:left w:val="nil"/>
          <w:bottom w:val="nil"/>
          <w:right w:val="nil"/>
          <w:between w:val="nil"/>
        </w:pBdr>
        <w:jc w:val="both"/>
        <w:rPr>
          <w:color w:val="000000"/>
        </w:rPr>
      </w:pPr>
      <w:r>
        <w:rPr>
          <w:color w:val="000000"/>
        </w:rPr>
        <w:t>Omanikujärelevalve teenuse hiliseim tähtaeg on</w:t>
      </w:r>
      <w:r>
        <w:rPr>
          <w:i/>
          <w:color w:val="000000"/>
        </w:rPr>
        <w:t xml:space="preserve"> </w:t>
      </w:r>
      <w:r>
        <w:rPr>
          <w:i/>
        </w:rPr>
        <w:t>31</w:t>
      </w:r>
      <w:r>
        <w:rPr>
          <w:i/>
          <w:color w:val="000000"/>
        </w:rPr>
        <w:t>.</w:t>
      </w:r>
      <w:r>
        <w:rPr>
          <w:i/>
        </w:rPr>
        <w:t>12</w:t>
      </w:r>
      <w:r>
        <w:rPr>
          <w:i/>
          <w:color w:val="000000"/>
        </w:rPr>
        <w:t xml:space="preserve">.2023, </w:t>
      </w:r>
      <w:r>
        <w:rPr>
          <w:color w:val="000000"/>
        </w:rPr>
        <w:t xml:space="preserve">arvestades, et  ehitustööde teostamise hiliseim tähtaeg on märkida </w:t>
      </w:r>
      <w:r>
        <w:rPr>
          <w:i/>
          <w:color w:val="000000"/>
        </w:rPr>
        <w:t>30.</w:t>
      </w:r>
      <w:r>
        <w:rPr>
          <w:i/>
        </w:rPr>
        <w:t>11</w:t>
      </w:r>
      <w:r>
        <w:rPr>
          <w:i/>
          <w:color w:val="000000"/>
        </w:rPr>
        <w:t xml:space="preserve">.2023. </w:t>
      </w:r>
    </w:p>
    <w:p w14:paraId="0000000F" w14:textId="77777777" w:rsidR="004F3C0D" w:rsidRDefault="00E84FCF">
      <w:pPr>
        <w:numPr>
          <w:ilvl w:val="0"/>
          <w:numId w:val="2"/>
        </w:numPr>
        <w:pBdr>
          <w:top w:val="nil"/>
          <w:left w:val="nil"/>
          <w:bottom w:val="nil"/>
          <w:right w:val="nil"/>
          <w:between w:val="nil"/>
        </w:pBdr>
        <w:jc w:val="both"/>
        <w:rPr>
          <w:i/>
          <w:color w:val="000000"/>
        </w:rPr>
      </w:pPr>
      <w:r>
        <w:rPr>
          <w:color w:val="000000"/>
        </w:rPr>
        <w:t xml:space="preserve">Omanikujärelevalve teenuse eeldatav maksumus on kuni </w:t>
      </w:r>
      <w:r>
        <w:rPr>
          <w:i/>
          <w:color w:val="000000"/>
        </w:rPr>
        <w:t xml:space="preserve">1500 </w:t>
      </w:r>
      <w:r>
        <w:rPr>
          <w:color w:val="000000"/>
        </w:rPr>
        <w:t>eurot</w:t>
      </w:r>
      <w:r>
        <w:rPr>
          <w:i/>
          <w:color w:val="000000"/>
        </w:rPr>
        <w:t xml:space="preserve">. </w:t>
      </w:r>
      <w:r>
        <w:rPr>
          <w:color w:val="000000"/>
        </w:rPr>
        <w:t>Hankijal on õ</w:t>
      </w:r>
      <w:r>
        <w:rPr>
          <w:color w:val="000000"/>
        </w:rPr>
        <w:t xml:space="preserve">igus lükata kõik eelnimetatud summast suuremad pakkumused ilma hindamata tagasi, kuna need ületavad hankija rahalisi võimalusi. </w:t>
      </w:r>
    </w:p>
    <w:p w14:paraId="00000010" w14:textId="77777777" w:rsidR="004F3C0D" w:rsidRDefault="00E84FCF">
      <w:pPr>
        <w:numPr>
          <w:ilvl w:val="0"/>
          <w:numId w:val="2"/>
        </w:numPr>
        <w:pBdr>
          <w:top w:val="nil"/>
          <w:left w:val="nil"/>
          <w:bottom w:val="nil"/>
          <w:right w:val="nil"/>
          <w:between w:val="nil"/>
        </w:pBdr>
        <w:jc w:val="both"/>
        <w:rPr>
          <w:i/>
          <w:color w:val="000000"/>
        </w:rPr>
      </w:pPr>
      <w:r>
        <w:rPr>
          <w:color w:val="000000"/>
        </w:rPr>
        <w:t xml:space="preserve">Pakkumuste esitamise tähtaeg on </w:t>
      </w:r>
      <w:r>
        <w:rPr>
          <w:b/>
          <w:i/>
        </w:rPr>
        <w:t>26</w:t>
      </w:r>
      <w:r>
        <w:rPr>
          <w:b/>
          <w:i/>
          <w:color w:val="000000"/>
        </w:rPr>
        <w:t>.</w:t>
      </w:r>
      <w:r>
        <w:rPr>
          <w:b/>
          <w:i/>
        </w:rPr>
        <w:t>06</w:t>
      </w:r>
      <w:r>
        <w:rPr>
          <w:b/>
          <w:i/>
          <w:color w:val="000000"/>
        </w:rPr>
        <w:t xml:space="preserve">.2022 </w:t>
      </w:r>
      <w:r>
        <w:rPr>
          <w:color w:val="000000"/>
        </w:rPr>
        <w:t xml:space="preserve">kell </w:t>
      </w:r>
      <w:r>
        <w:rPr>
          <w:i/>
          <w:color w:val="000000"/>
        </w:rPr>
        <w:t xml:space="preserve">23:59. </w:t>
      </w:r>
      <w:r>
        <w:rPr>
          <w:color w:val="000000"/>
        </w:rPr>
        <w:t>Nimetatud tähtajast hiljem esitatud pakkumusi ei võeta vastu ning need l</w:t>
      </w:r>
      <w:r>
        <w:rPr>
          <w:color w:val="000000"/>
        </w:rPr>
        <w:t xml:space="preserve">ükatakse ilma sisulise hindamiseta tagasi. </w:t>
      </w:r>
    </w:p>
    <w:p w14:paraId="00000011" w14:textId="77777777" w:rsidR="004F3C0D" w:rsidRDefault="00E84FCF">
      <w:pPr>
        <w:numPr>
          <w:ilvl w:val="0"/>
          <w:numId w:val="2"/>
        </w:numPr>
        <w:pBdr>
          <w:top w:val="nil"/>
          <w:left w:val="nil"/>
          <w:bottom w:val="nil"/>
          <w:right w:val="nil"/>
          <w:between w:val="nil"/>
        </w:pBdr>
        <w:jc w:val="both"/>
        <w:rPr>
          <w:i/>
          <w:color w:val="000000"/>
        </w:rPr>
      </w:pPr>
      <w:r w:rsidRPr="00F7709B">
        <w:rPr>
          <w:color w:val="000000"/>
          <w:u w:val="single"/>
        </w:rPr>
        <w:t>Pakkumus peab olema jõus vähemalt 3 kuud</w:t>
      </w:r>
      <w:r>
        <w:rPr>
          <w:color w:val="000000"/>
        </w:rPr>
        <w:t xml:space="preserve"> arvates pakkumuse esitamisest. </w:t>
      </w:r>
    </w:p>
    <w:p w14:paraId="00000012" w14:textId="7AB71AFB" w:rsidR="004F3C0D" w:rsidRDefault="00E84FCF">
      <w:pPr>
        <w:numPr>
          <w:ilvl w:val="0"/>
          <w:numId w:val="2"/>
        </w:numPr>
        <w:pBdr>
          <w:top w:val="nil"/>
          <w:left w:val="nil"/>
          <w:bottom w:val="nil"/>
          <w:right w:val="nil"/>
          <w:between w:val="nil"/>
        </w:pBdr>
        <w:jc w:val="both"/>
        <w:rPr>
          <w:i/>
          <w:color w:val="000000"/>
        </w:rPr>
      </w:pPr>
      <w:r>
        <w:rPr>
          <w:color w:val="000000"/>
        </w:rPr>
        <w:t xml:space="preserve">Pakkumus tuleb eelmises punktis nimetatud tähtajaks esitada hankija e-posti aadressile: </w:t>
      </w:r>
      <w:r w:rsidR="00312C0D">
        <w:rPr>
          <w:i/>
          <w:color w:val="000000"/>
        </w:rPr>
        <w:t>.................................</w:t>
      </w:r>
      <w:bookmarkStart w:id="1" w:name="_GoBack"/>
      <w:bookmarkEnd w:id="1"/>
      <w:r>
        <w:rPr>
          <w:i/>
          <w:color w:val="000000"/>
        </w:rPr>
        <w:t>.</w:t>
      </w:r>
      <w:r>
        <w:rPr>
          <w:color w:val="000000"/>
        </w:rPr>
        <w:t xml:space="preserve"> </w:t>
      </w:r>
    </w:p>
    <w:p w14:paraId="00000013" w14:textId="77777777" w:rsidR="004F3C0D" w:rsidRDefault="00E84FCF">
      <w:pPr>
        <w:numPr>
          <w:ilvl w:val="0"/>
          <w:numId w:val="2"/>
        </w:numPr>
        <w:pBdr>
          <w:top w:val="nil"/>
          <w:left w:val="nil"/>
          <w:bottom w:val="nil"/>
          <w:right w:val="nil"/>
          <w:between w:val="nil"/>
        </w:pBdr>
        <w:jc w:val="both"/>
        <w:rPr>
          <w:i/>
          <w:color w:val="000000"/>
        </w:rPr>
      </w:pPr>
      <w:r>
        <w:rPr>
          <w:color w:val="000000"/>
        </w:rPr>
        <w:t>Hankija ei anna pakkujale ette</w:t>
      </w:r>
      <w:r>
        <w:rPr>
          <w:color w:val="000000"/>
        </w:rPr>
        <w:t xml:space="preserve"> pakkumusvormi. Pakkujal on õigus esitada pakkumus oma vormil, kuid selles peab kajastuma vähemalt järgnev: a) omanikujärelevalve teenuse kogumaksumus; b) pakkumuse jõusoleku aeg; c) teenuse osutamise eest vastutava isiku andmed ning kvalifikatsioon; d) tõ</w:t>
      </w:r>
      <w:r>
        <w:rPr>
          <w:color w:val="000000"/>
        </w:rPr>
        <w:t>end, et pakkuja on õigustatud omanikujärelevalve teenust pakkuma- kui vastav info kajastub avalikus registris, ei ole vaja eraldi tõendit esitada; e) kinnitus, et pakkujal ega tema esindajatel ei ole kehtivaid karistusi; g) kinnitus, et pakkujal puuduvad r</w:t>
      </w:r>
      <w:r>
        <w:rPr>
          <w:color w:val="000000"/>
        </w:rPr>
        <w:t xml:space="preserve">iiklike ja kohalike maksude ja maksete võlad; e) vajadusel muu asjakohane info, mida pakkuja soovib lisada. </w:t>
      </w:r>
    </w:p>
    <w:p w14:paraId="00000014" w14:textId="77777777" w:rsidR="004F3C0D" w:rsidRDefault="00E84FCF">
      <w:pPr>
        <w:numPr>
          <w:ilvl w:val="0"/>
          <w:numId w:val="2"/>
        </w:numPr>
        <w:pBdr>
          <w:top w:val="nil"/>
          <w:left w:val="nil"/>
          <w:bottom w:val="nil"/>
          <w:right w:val="nil"/>
          <w:between w:val="nil"/>
        </w:pBdr>
        <w:jc w:val="both"/>
        <w:rPr>
          <w:i/>
          <w:color w:val="000000"/>
        </w:rPr>
      </w:pPr>
      <w:r>
        <w:rPr>
          <w:color w:val="000000"/>
        </w:rPr>
        <w:t xml:space="preserve">Pakkumus ning selle lisadokumendid tuleb esitada eesti keeles. </w:t>
      </w:r>
    </w:p>
    <w:p w14:paraId="00000015" w14:textId="77777777" w:rsidR="004F3C0D" w:rsidRDefault="00E84FCF">
      <w:pPr>
        <w:numPr>
          <w:ilvl w:val="0"/>
          <w:numId w:val="2"/>
        </w:numPr>
        <w:pBdr>
          <w:top w:val="nil"/>
          <w:left w:val="nil"/>
          <w:bottom w:val="nil"/>
          <w:right w:val="nil"/>
          <w:between w:val="nil"/>
        </w:pBdr>
        <w:jc w:val="both"/>
        <w:rPr>
          <w:i/>
          <w:color w:val="000000"/>
        </w:rPr>
      </w:pPr>
      <w:r w:rsidRPr="00F7709B">
        <w:rPr>
          <w:color w:val="000000"/>
          <w:u w:val="single"/>
        </w:rPr>
        <w:t>Pakkumus peab olema pakkuja esindaja poolt allkirjastatud</w:t>
      </w:r>
      <w:r>
        <w:rPr>
          <w:color w:val="000000"/>
        </w:rPr>
        <w:t xml:space="preserve">. Juhul, kui pakkumuse allkirjastanud isiku esindusõigus ei selgu Äriregistrist, tuleb pakkumusega lisada kaasa ka vastava isiku volitus. Pakkumus ja selle lisadokumendid tuleb allkirjastada ühes digikonteineris. </w:t>
      </w:r>
    </w:p>
    <w:p w14:paraId="00000016" w14:textId="77777777" w:rsidR="004F3C0D" w:rsidRDefault="00E84FCF">
      <w:pPr>
        <w:numPr>
          <w:ilvl w:val="0"/>
          <w:numId w:val="2"/>
        </w:numPr>
        <w:pBdr>
          <w:top w:val="nil"/>
          <w:left w:val="nil"/>
          <w:bottom w:val="nil"/>
          <w:right w:val="nil"/>
          <w:between w:val="nil"/>
        </w:pBdr>
        <w:jc w:val="both"/>
        <w:rPr>
          <w:i/>
          <w:color w:val="000000"/>
        </w:rPr>
      </w:pPr>
      <w:r>
        <w:rPr>
          <w:color w:val="000000"/>
        </w:rPr>
        <w:t>Hankija vaatab esitatud pakkumused läbi, h</w:t>
      </w:r>
      <w:r>
        <w:rPr>
          <w:color w:val="000000"/>
        </w:rPr>
        <w:t xml:space="preserve">innates nende punktis 2 toodud nõuetele vastavust. Eduka pakkuja väljaselgitamise järgselt koostab hankija lepingu sõlmimise otsuse, mis esitatakse kõigile pakkujatele hiljemalt 3 tööpäeva jooksul arvates vastava otsuse tegemisest. </w:t>
      </w:r>
    </w:p>
    <w:p w14:paraId="00000017" w14:textId="77777777" w:rsidR="004F3C0D" w:rsidRDefault="00E84FCF">
      <w:pPr>
        <w:numPr>
          <w:ilvl w:val="0"/>
          <w:numId w:val="2"/>
        </w:numPr>
        <w:pBdr>
          <w:top w:val="nil"/>
          <w:left w:val="nil"/>
          <w:bottom w:val="nil"/>
          <w:right w:val="nil"/>
          <w:between w:val="nil"/>
        </w:pBdr>
        <w:jc w:val="both"/>
        <w:rPr>
          <w:i/>
          <w:color w:val="000000"/>
        </w:rPr>
      </w:pPr>
      <w:r>
        <w:rPr>
          <w:color w:val="000000"/>
        </w:rPr>
        <w:t>Hankija ei anna edukale</w:t>
      </w:r>
      <w:r>
        <w:rPr>
          <w:color w:val="000000"/>
        </w:rPr>
        <w:t xml:space="preserve"> pakkujale ette lepingu vormi, edukal pakkujal on lubatud teha ettepanek sõlmida leping tema vormile. Sõlmitav leping peab olema kooskõlas käesolevas pakkumuskutses, selle lisas ning pakkumuses toodud tingimustega. Lepingu ja käesoleva pakkumuskutse vaheli</w:t>
      </w:r>
      <w:r>
        <w:rPr>
          <w:color w:val="000000"/>
        </w:rPr>
        <w:t xml:space="preserve">se ebakõla ilmnemisel lähtuvad pooled käesolevas pakkumuskutses toodust. </w:t>
      </w:r>
    </w:p>
    <w:p w14:paraId="00000018" w14:textId="77777777" w:rsidR="004F3C0D" w:rsidRDefault="004F3C0D">
      <w:pPr>
        <w:jc w:val="both"/>
        <w:rPr>
          <w:i/>
        </w:rPr>
      </w:pPr>
    </w:p>
    <w:p w14:paraId="00000019" w14:textId="77777777" w:rsidR="004F3C0D" w:rsidRDefault="00E84FCF">
      <w:pPr>
        <w:pStyle w:val="Heading1"/>
        <w:numPr>
          <w:ilvl w:val="0"/>
          <w:numId w:val="1"/>
        </w:numPr>
        <w:jc w:val="both"/>
        <w:rPr>
          <w:sz w:val="24"/>
          <w:szCs w:val="24"/>
        </w:rPr>
      </w:pPr>
      <w:r>
        <w:rPr>
          <w:sz w:val="24"/>
          <w:szCs w:val="24"/>
        </w:rPr>
        <w:t xml:space="preserve">Pakkujale esitatavad nõuded- ja kvalifitseerimistingimused ning pakkumuse hindamiskriteeriumid </w:t>
      </w:r>
    </w:p>
    <w:p w14:paraId="0000001A" w14:textId="77777777" w:rsidR="004F3C0D" w:rsidRDefault="004F3C0D"/>
    <w:p w14:paraId="0000001B" w14:textId="77777777" w:rsidR="004F3C0D" w:rsidRDefault="00E84FCF">
      <w:pPr>
        <w:numPr>
          <w:ilvl w:val="1"/>
          <w:numId w:val="1"/>
        </w:numPr>
        <w:pBdr>
          <w:top w:val="nil"/>
          <w:left w:val="nil"/>
          <w:bottom w:val="nil"/>
          <w:right w:val="nil"/>
          <w:between w:val="nil"/>
        </w:pBdr>
        <w:ind w:hanging="360"/>
        <w:rPr>
          <w:color w:val="000000"/>
        </w:rPr>
      </w:pPr>
      <w:r>
        <w:rPr>
          <w:color w:val="000000"/>
        </w:rPr>
        <w:t xml:space="preserve"> Lisaks käesoleva pakkumuskutse punktis 1 toodud nõuetele, mille täitmata jätmisel on hankijal õigus pakkuja ilma pakkumust sisuliselt hindamata, kõrvaldada, peab pakkuja vastama järgnevatele kvalifitseerimistingimustele: </w:t>
      </w:r>
    </w:p>
    <w:p w14:paraId="0000001C" w14:textId="77777777" w:rsidR="004F3C0D" w:rsidRDefault="004F3C0D">
      <w:pPr>
        <w:ind w:left="644"/>
      </w:pPr>
    </w:p>
    <w:p w14:paraId="0000001D" w14:textId="77777777" w:rsidR="004F3C0D" w:rsidRDefault="00E84FCF">
      <w:pPr>
        <w:ind w:left="644"/>
        <w:jc w:val="both"/>
        <w:rPr>
          <w:highlight w:val="yellow"/>
        </w:rPr>
      </w:pPr>
      <w:r>
        <w:t>Pakkuja peab olema esitanud maja</w:t>
      </w:r>
      <w:r>
        <w:t>ndustegevuse registris majandustegevusteate tegevusalal „Elektritööd“ ja omanikujärelevalvet teostav isik omab vajalikku pädevus- või kutsetunnistust. Eeltoodud nõue loetakse täidetuks ka juhul, kui pakkuja tõendab eeltooduga samaväärset registreeringut võ</w:t>
      </w:r>
      <w:r>
        <w:t>i on esitanud samaväärse teate (juhul kui nii tuleneb kohalduvast õigusest).</w:t>
      </w:r>
    </w:p>
    <w:p w14:paraId="0000001E" w14:textId="77777777" w:rsidR="004F3C0D" w:rsidRDefault="004F3C0D"/>
    <w:p w14:paraId="0000001F" w14:textId="77777777" w:rsidR="004F3C0D" w:rsidRDefault="004F3C0D"/>
    <w:p w14:paraId="00000020" w14:textId="77777777" w:rsidR="004F3C0D" w:rsidRDefault="00E84FCF">
      <w:pPr>
        <w:numPr>
          <w:ilvl w:val="1"/>
          <w:numId w:val="1"/>
        </w:numPr>
        <w:pBdr>
          <w:top w:val="nil"/>
          <w:left w:val="nil"/>
          <w:bottom w:val="nil"/>
          <w:right w:val="nil"/>
          <w:between w:val="nil"/>
        </w:pBdr>
        <w:ind w:hanging="360"/>
        <w:jc w:val="both"/>
        <w:rPr>
          <w:color w:val="000000"/>
        </w:rPr>
      </w:pPr>
      <w:r>
        <w:rPr>
          <w:color w:val="000000"/>
        </w:rPr>
        <w:t xml:space="preserve">Pakkumuste hindamisel võtab hankija aluseks järgnevad hindamiskriteeriumid: </w:t>
      </w:r>
    </w:p>
    <w:p w14:paraId="00000021" w14:textId="77777777" w:rsidR="004F3C0D" w:rsidRDefault="004F3C0D">
      <w:pPr>
        <w:pBdr>
          <w:top w:val="nil"/>
          <w:left w:val="nil"/>
          <w:bottom w:val="nil"/>
          <w:right w:val="nil"/>
          <w:between w:val="nil"/>
        </w:pBdr>
        <w:ind w:left="644"/>
        <w:jc w:val="both"/>
        <w:rPr>
          <w:color w:val="000000"/>
        </w:rPr>
      </w:pPr>
    </w:p>
    <w:p w14:paraId="00000022" w14:textId="77777777" w:rsidR="004F3C0D" w:rsidRDefault="00E84FCF">
      <w:pPr>
        <w:ind w:left="644"/>
      </w:pPr>
      <w:bookmarkStart w:id="2" w:name="_heading=h.30j0zll" w:colFirst="0" w:colLast="0"/>
      <w:bookmarkEnd w:id="2"/>
      <w:r>
        <w:t xml:space="preserve">Pakkumuse maksumus - 100 protsenti osakaalust. Maksumuse hindamine ja kõrgeima punktisumma saava </w:t>
      </w:r>
      <w:r>
        <w:t>pakkuja väljaselgitamine toimub järgmise metoodika alusel -madalaima maksumusega pakkumus saab maksimaalse arvu punkte; teised pakkumused saavad punkte proportsionaalselt vähem ja arvutatakse valemiga:</w:t>
      </w:r>
    </w:p>
    <w:p w14:paraId="00000023" w14:textId="77777777" w:rsidR="004F3C0D" w:rsidRDefault="00E84FCF">
      <w:pPr>
        <w:ind w:left="644"/>
      </w:pPr>
      <w:r>
        <w:t>„madalaim pakkumuse maksumus“ / „hinnatava pakkumuse m</w:t>
      </w:r>
      <w:r>
        <w:t>aksumus“ * osakaal.</w:t>
      </w:r>
    </w:p>
    <w:p w14:paraId="00000024" w14:textId="77777777" w:rsidR="004F3C0D" w:rsidRDefault="004F3C0D"/>
    <w:p w14:paraId="00000025" w14:textId="77777777" w:rsidR="004F3C0D" w:rsidRDefault="004F3C0D"/>
    <w:p w14:paraId="00000026" w14:textId="77777777" w:rsidR="004F3C0D" w:rsidRDefault="00E84FCF">
      <w:pPr>
        <w:pStyle w:val="Heading1"/>
        <w:numPr>
          <w:ilvl w:val="0"/>
          <w:numId w:val="1"/>
        </w:numPr>
        <w:rPr>
          <w:sz w:val="24"/>
          <w:szCs w:val="24"/>
        </w:rPr>
      </w:pPr>
      <w:r>
        <w:rPr>
          <w:sz w:val="24"/>
          <w:szCs w:val="24"/>
        </w:rPr>
        <w:t>Selgituste küsimine</w:t>
      </w:r>
    </w:p>
    <w:p w14:paraId="00000027" w14:textId="77777777" w:rsidR="004F3C0D" w:rsidRDefault="004F3C0D">
      <w:pPr>
        <w:jc w:val="both"/>
      </w:pPr>
    </w:p>
    <w:p w14:paraId="00000028" w14:textId="77777777" w:rsidR="004F3C0D" w:rsidRDefault="00E84FCF">
      <w:pPr>
        <w:jc w:val="both"/>
      </w:pPr>
      <w:bookmarkStart w:id="3" w:name="_heading=h.1fob9te" w:colFirst="0" w:colLast="0"/>
      <w:bookmarkEnd w:id="3"/>
      <w:r>
        <w:t>Pakkujal, kellele on esitatud käesolev pakkumuskutse, on õigus küsida hankijalt selgitusi kirjalikku taasesitamist võimaldavas vormis, edastades vastavad küsimused käesoleva pakkumuskutse punktis 1 nimetatud hanki</w:t>
      </w:r>
      <w:r>
        <w:t xml:space="preserve">ja e-posti aadressile. Hankija vastab küsimustele, mis on esitatud vähemalt 5 kalendripäeva enne pakkumuste esitamise tähtaega. Juhul, kui küsimused esitatakse eelnimetatud tähtajast hiljem, ei ole hankija kohustatud neile vastama. </w:t>
      </w:r>
    </w:p>
    <w:p w14:paraId="00000029" w14:textId="77777777" w:rsidR="004F3C0D" w:rsidRDefault="004F3C0D">
      <w:pPr>
        <w:jc w:val="both"/>
      </w:pPr>
    </w:p>
    <w:p w14:paraId="0000002A" w14:textId="77777777" w:rsidR="004F3C0D" w:rsidRDefault="004F3C0D">
      <w:pPr>
        <w:jc w:val="both"/>
      </w:pPr>
    </w:p>
    <w:p w14:paraId="0000002B" w14:textId="77777777" w:rsidR="004F3C0D" w:rsidRDefault="004F3C0D">
      <w:pPr>
        <w:jc w:val="both"/>
      </w:pPr>
    </w:p>
    <w:p w14:paraId="0000002C" w14:textId="77777777" w:rsidR="004F3C0D" w:rsidRDefault="00E84FCF">
      <w:pPr>
        <w:jc w:val="both"/>
      </w:pPr>
      <w:r>
        <w:t>(allkirjastatud digi</w:t>
      </w:r>
      <w:r>
        <w:t xml:space="preserve">taalselt) </w:t>
      </w:r>
    </w:p>
    <w:p w14:paraId="0000002D" w14:textId="77777777" w:rsidR="004F3C0D" w:rsidRDefault="004F3C0D"/>
    <w:p w14:paraId="0000002E" w14:textId="77777777" w:rsidR="004F3C0D" w:rsidRDefault="004F3C0D">
      <w:pPr>
        <w:jc w:val="both"/>
        <w:rPr>
          <w:i/>
        </w:rPr>
      </w:pPr>
    </w:p>
    <w:p w14:paraId="00000030" w14:textId="77777777" w:rsidR="004F3C0D" w:rsidRDefault="00E84FCF">
      <w:pPr>
        <w:jc w:val="both"/>
        <w:rPr>
          <w:i/>
        </w:rPr>
      </w:pPr>
      <w:r>
        <w:rPr>
          <w:i/>
        </w:rPr>
        <w:t>Juhatuse liige</w:t>
      </w:r>
    </w:p>
    <w:p w14:paraId="00000031" w14:textId="77777777" w:rsidR="004F3C0D" w:rsidRDefault="004F3C0D">
      <w:pPr>
        <w:jc w:val="both"/>
        <w:rPr>
          <w:i/>
        </w:rPr>
      </w:pPr>
    </w:p>
    <w:p w14:paraId="00000032" w14:textId="77777777" w:rsidR="004F3C0D" w:rsidRDefault="004F3C0D"/>
    <w:p w14:paraId="00000033" w14:textId="77777777" w:rsidR="004F3C0D" w:rsidRDefault="004F3C0D"/>
    <w:p w14:paraId="00000034" w14:textId="77777777" w:rsidR="004F3C0D" w:rsidRDefault="004F3C0D"/>
    <w:p w14:paraId="00000035" w14:textId="77777777" w:rsidR="004F3C0D" w:rsidRDefault="004F3C0D">
      <w:pPr>
        <w:jc w:val="both"/>
      </w:pPr>
    </w:p>
    <w:sectPr w:rsidR="004F3C0D">
      <w:footerReference w:type="even" r:id="rId8"/>
      <w:footerReference w:type="default" r:id="rId9"/>
      <w:footerReference w:type="first" r:id="rId10"/>
      <w:pgSz w:w="11906" w:h="16838"/>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EF039" w14:textId="77777777" w:rsidR="00E84FCF" w:rsidRDefault="00E84FCF">
      <w:r>
        <w:separator/>
      </w:r>
    </w:p>
  </w:endnote>
  <w:endnote w:type="continuationSeparator" w:id="0">
    <w:p w14:paraId="625B6507" w14:textId="77777777" w:rsidR="00E84FCF" w:rsidRDefault="00E8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A" w14:textId="77777777" w:rsidR="004F3C0D" w:rsidRDefault="00E84FCF">
    <w:pPr>
      <w:pBdr>
        <w:top w:val="nil"/>
        <w:left w:val="nil"/>
        <w:bottom w:val="nil"/>
        <w:right w:val="nil"/>
        <w:between w:val="nil"/>
      </w:pBdr>
      <w:tabs>
        <w:tab w:val="center" w:pos="4153"/>
        <w:tab w:val="right" w:pos="8306"/>
      </w:tabs>
      <w:spacing w:after="120"/>
      <w:ind w:firstLine="456"/>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000003B" w14:textId="77777777" w:rsidR="004F3C0D" w:rsidRDefault="004F3C0D">
    <w:pPr>
      <w:pBdr>
        <w:top w:val="nil"/>
        <w:left w:val="nil"/>
        <w:bottom w:val="nil"/>
        <w:right w:val="nil"/>
        <w:between w:val="nil"/>
      </w:pBdr>
      <w:tabs>
        <w:tab w:val="center" w:pos="4153"/>
        <w:tab w:val="right" w:pos="8306"/>
      </w:tabs>
      <w:spacing w:after="120"/>
      <w:ind w:right="360" w:firstLine="456"/>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8" w14:textId="2303EC41" w:rsidR="004F3C0D" w:rsidRDefault="00E84FCF">
    <w:pPr>
      <w:pBdr>
        <w:top w:val="nil"/>
        <w:left w:val="nil"/>
        <w:bottom w:val="nil"/>
        <w:right w:val="nil"/>
        <w:between w:val="nil"/>
      </w:pBdr>
      <w:tabs>
        <w:tab w:val="center" w:pos="4153"/>
        <w:tab w:val="right" w:pos="8306"/>
      </w:tabs>
      <w:spacing w:after="120"/>
      <w:jc w:val="right"/>
      <w:rPr>
        <w:color w:val="000000"/>
        <w:sz w:val="20"/>
        <w:szCs w:val="20"/>
      </w:rPr>
    </w:pPr>
    <w:r>
      <w:rPr>
        <w:color w:val="000000"/>
        <w:sz w:val="20"/>
        <w:szCs w:val="20"/>
      </w:rPr>
      <w:t xml:space="preserve"> lk </w:t>
    </w:r>
    <w:r>
      <w:rPr>
        <w:color w:val="000000"/>
        <w:sz w:val="20"/>
        <w:szCs w:val="20"/>
      </w:rPr>
      <w:fldChar w:fldCharType="begin"/>
    </w:r>
    <w:r>
      <w:rPr>
        <w:color w:val="000000"/>
        <w:sz w:val="20"/>
        <w:szCs w:val="20"/>
      </w:rPr>
      <w:instrText>PAGE</w:instrText>
    </w:r>
    <w:r>
      <w:rPr>
        <w:color w:val="000000"/>
        <w:sz w:val="20"/>
        <w:szCs w:val="20"/>
      </w:rPr>
      <w:fldChar w:fldCharType="separate"/>
    </w:r>
    <w:r w:rsidR="00312C0D">
      <w:rPr>
        <w:noProof/>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312C0D">
      <w:rPr>
        <w:noProof/>
        <w:color w:val="000000"/>
        <w:sz w:val="20"/>
        <w:szCs w:val="20"/>
      </w:rPr>
      <w:t>2</w:t>
    </w:r>
    <w:r>
      <w:rPr>
        <w:color w:val="000000"/>
        <w:sz w:val="20"/>
        <w:szCs w:val="20"/>
      </w:rPr>
      <w:fldChar w:fldCharType="end"/>
    </w:r>
  </w:p>
  <w:p w14:paraId="00000039" w14:textId="77777777" w:rsidR="004F3C0D" w:rsidRDefault="004F3C0D">
    <w:pPr>
      <w:pBdr>
        <w:top w:val="nil"/>
        <w:left w:val="nil"/>
        <w:bottom w:val="nil"/>
        <w:right w:val="nil"/>
        <w:between w:val="nil"/>
      </w:pBdr>
      <w:tabs>
        <w:tab w:val="center" w:pos="4153"/>
        <w:tab w:val="right" w:pos="8306"/>
      </w:tabs>
      <w:spacing w:after="120"/>
      <w:ind w:right="360" w:firstLine="456"/>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2901EA31" w:rsidR="004F3C0D" w:rsidRDefault="00E84FCF">
    <w:pPr>
      <w:pBdr>
        <w:top w:val="nil"/>
        <w:left w:val="nil"/>
        <w:bottom w:val="nil"/>
        <w:right w:val="nil"/>
        <w:between w:val="nil"/>
      </w:pBdr>
      <w:tabs>
        <w:tab w:val="center" w:pos="4153"/>
        <w:tab w:val="right" w:pos="8306"/>
      </w:tabs>
      <w:spacing w:after="120"/>
      <w:ind w:firstLine="456"/>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12C0D">
      <w:rPr>
        <w:noProof/>
        <w:color w:val="000000"/>
        <w:sz w:val="20"/>
        <w:szCs w:val="20"/>
      </w:rPr>
      <w:t>1</w:t>
    </w:r>
    <w:r>
      <w:rPr>
        <w:color w:val="000000"/>
        <w:sz w:val="20"/>
        <w:szCs w:val="20"/>
      </w:rPr>
      <w:fldChar w:fldCharType="end"/>
    </w:r>
  </w:p>
  <w:p w14:paraId="00000037" w14:textId="77777777" w:rsidR="004F3C0D" w:rsidRDefault="004F3C0D">
    <w:pPr>
      <w:pBdr>
        <w:top w:val="nil"/>
        <w:left w:val="nil"/>
        <w:bottom w:val="nil"/>
        <w:right w:val="nil"/>
        <w:between w:val="nil"/>
      </w:pBdr>
      <w:tabs>
        <w:tab w:val="center" w:pos="4153"/>
        <w:tab w:val="right" w:pos="8306"/>
      </w:tabs>
      <w:spacing w:after="120"/>
      <w:ind w:firstLine="456"/>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7B374" w14:textId="77777777" w:rsidR="00E84FCF" w:rsidRDefault="00E84FCF">
      <w:r>
        <w:separator/>
      </w:r>
    </w:p>
  </w:footnote>
  <w:footnote w:type="continuationSeparator" w:id="0">
    <w:p w14:paraId="6EFD31CB" w14:textId="77777777" w:rsidR="00E84FCF" w:rsidRDefault="00E84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97A"/>
    <w:multiLevelType w:val="multilevel"/>
    <w:tmpl w:val="80BAD1F8"/>
    <w:lvl w:ilvl="0">
      <w:start w:val="1"/>
      <w:numFmt w:val="bullet"/>
      <w:pStyle w:va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192C76"/>
    <w:multiLevelType w:val="multilevel"/>
    <w:tmpl w:val="EE2234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phitekst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5FA41C4"/>
    <w:multiLevelType w:val="multilevel"/>
    <w:tmpl w:val="5F0A988E"/>
    <w:lvl w:ilvl="0">
      <w:start w:val="1"/>
      <w:numFmt w:val="decimal"/>
      <w:pStyle w:val="ReportBullet"/>
      <w:lvlText w:val="%1."/>
      <w:lvlJc w:val="left"/>
      <w:pPr>
        <w:ind w:left="360" w:hanging="360"/>
      </w:pPr>
      <w:rPr>
        <w:b/>
        <w:i w:val="0"/>
        <w:sz w:val="24"/>
        <w:szCs w:val="24"/>
      </w:rPr>
    </w:lvl>
    <w:lvl w:ilvl="1">
      <w:start w:val="1"/>
      <w:numFmt w:val="decimal"/>
      <w:lvlText w:val="%1.%2."/>
      <w:lvlJc w:val="left"/>
      <w:pPr>
        <w:ind w:left="644" w:hanging="359"/>
      </w:pPr>
      <w:rPr>
        <w:rFonts w:ascii="Times New Roman" w:eastAsia="Times New Roman" w:hAnsi="Times New Roman" w:cs="Times New Roman"/>
        <w:b w:val="0"/>
        <w:i w:val="0"/>
        <w:color w:val="000000"/>
        <w:sz w:val="22"/>
        <w:szCs w:val="22"/>
      </w:rPr>
    </w:lvl>
    <w:lvl w:ilvl="2">
      <w:start w:val="1"/>
      <w:numFmt w:val="decimal"/>
      <w:lvlText w:val="%1.%2.%3."/>
      <w:lvlJc w:val="left"/>
      <w:pPr>
        <w:ind w:left="1497" w:hanging="504"/>
      </w:pPr>
      <w:rPr>
        <w:b w:val="0"/>
        <w:color w:val="000000"/>
        <w:sz w:val="22"/>
        <w:szCs w:val="22"/>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0D"/>
    <w:rsid w:val="002C1251"/>
    <w:rsid w:val="00312C0D"/>
    <w:rsid w:val="004F3C0D"/>
    <w:rsid w:val="00E84FCF"/>
    <w:rsid w:val="00F770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942CC-B742-AE43-ADCD-A3193EE3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A3"/>
  </w:style>
  <w:style w:type="paragraph" w:styleId="Heading1">
    <w:name w:val="heading 1"/>
    <w:basedOn w:val="Normal"/>
    <w:next w:val="Normal"/>
    <w:link w:val="Heading1Char"/>
    <w:uiPriority w:val="9"/>
    <w:qFormat/>
    <w:rsid w:val="002E7094"/>
    <w:pPr>
      <w:keepNext/>
      <w:numPr>
        <w:numId w:val="3"/>
      </w:numPr>
      <w:spacing w:before="240" w:after="60"/>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2E7094"/>
    <w:pPr>
      <w:keepNext/>
      <w:numPr>
        <w:ilvl w:val="1"/>
        <w:numId w:val="4"/>
      </w:numPr>
      <w:spacing w:before="240" w:after="60"/>
      <w:outlineLvl w:val="1"/>
    </w:pPr>
    <w:rPr>
      <w:rFonts w:cs="Arial"/>
      <w:b/>
      <w:bCs/>
      <w:iCs/>
      <w:sz w:val="28"/>
      <w:szCs w:val="28"/>
    </w:rPr>
  </w:style>
  <w:style w:type="paragraph" w:styleId="Heading3">
    <w:name w:val="heading 3"/>
    <w:basedOn w:val="Normal"/>
    <w:next w:val="Normal"/>
    <w:link w:val="Heading3Char"/>
    <w:uiPriority w:val="9"/>
    <w:semiHidden/>
    <w:unhideWhenUsed/>
    <w:qFormat/>
    <w:rsid w:val="002E709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E709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709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7094"/>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2E7094"/>
    <w:pPr>
      <w:keepNext/>
      <w:numPr>
        <w:ilvl w:val="6"/>
        <w:numId w:val="4"/>
      </w:numPr>
      <w:spacing w:after="120"/>
      <w:jc w:val="both"/>
      <w:outlineLvl w:val="6"/>
    </w:pPr>
    <w:rPr>
      <w:b/>
      <w:bCs/>
      <w:szCs w:val="20"/>
      <w:lang w:val="en-AU"/>
    </w:rPr>
  </w:style>
  <w:style w:type="paragraph" w:styleId="Heading8">
    <w:name w:val="heading 8"/>
    <w:basedOn w:val="Normal"/>
    <w:next w:val="Normal"/>
    <w:link w:val="Heading8Char"/>
    <w:qFormat/>
    <w:rsid w:val="002E7094"/>
    <w:pPr>
      <w:numPr>
        <w:ilvl w:val="7"/>
        <w:numId w:val="4"/>
      </w:numPr>
      <w:spacing w:before="240" w:after="60"/>
      <w:outlineLvl w:val="7"/>
    </w:pPr>
    <w:rPr>
      <w:i/>
      <w:iCs/>
    </w:rPr>
  </w:style>
  <w:style w:type="paragraph" w:styleId="Heading9">
    <w:name w:val="heading 9"/>
    <w:basedOn w:val="Normal"/>
    <w:next w:val="Normal"/>
    <w:link w:val="Heading9Char"/>
    <w:qFormat/>
    <w:rsid w:val="002E7094"/>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7094"/>
    <w:pPr>
      <w:spacing w:before="240" w:after="60"/>
      <w:ind w:firstLine="456"/>
      <w:jc w:val="center"/>
      <w:outlineLvl w:val="0"/>
    </w:pPr>
    <w:rPr>
      <w:rFonts w:ascii="Arial" w:hAnsi="Arial"/>
      <w:b/>
      <w:kern w:val="28"/>
      <w:sz w:val="32"/>
      <w:szCs w:val="20"/>
    </w:rPr>
  </w:style>
  <w:style w:type="character" w:customStyle="1" w:styleId="Heading1Char">
    <w:name w:val="Heading 1 Char"/>
    <w:basedOn w:val="DefaultParagraphFont"/>
    <w:link w:val="Heading1"/>
    <w:rsid w:val="002E7094"/>
    <w:rPr>
      <w:rFonts w:ascii="Times New Roman" w:eastAsia="Times New Roman" w:hAnsi="Times New Roman" w:cs="Arial"/>
      <w:b/>
      <w:bCs/>
      <w:caps/>
      <w:kern w:val="32"/>
      <w:sz w:val="32"/>
      <w:szCs w:val="32"/>
    </w:rPr>
  </w:style>
  <w:style w:type="character" w:customStyle="1" w:styleId="Heading2Char">
    <w:name w:val="Heading 2 Char"/>
    <w:basedOn w:val="DefaultParagraphFont"/>
    <w:link w:val="Heading2"/>
    <w:uiPriority w:val="9"/>
    <w:rsid w:val="002E7094"/>
    <w:rPr>
      <w:rFonts w:ascii="Times New Roman" w:eastAsia="Times New Roman" w:hAnsi="Times New Roman" w:cs="Arial"/>
      <w:b/>
      <w:bCs/>
      <w:iCs/>
      <w:sz w:val="28"/>
      <w:szCs w:val="28"/>
    </w:rPr>
  </w:style>
  <w:style w:type="character" w:customStyle="1" w:styleId="Heading3Char">
    <w:name w:val="Heading 3 Char"/>
    <w:basedOn w:val="DefaultParagraphFont"/>
    <w:link w:val="Heading3"/>
    <w:uiPriority w:val="9"/>
    <w:rsid w:val="002E7094"/>
    <w:rPr>
      <w:rFonts w:ascii="Arial" w:eastAsia="Times New Roman" w:hAnsi="Arial" w:cs="Arial"/>
      <w:b/>
      <w:bCs/>
      <w:sz w:val="26"/>
      <w:szCs w:val="26"/>
    </w:rPr>
  </w:style>
  <w:style w:type="character" w:customStyle="1" w:styleId="Pealkiri4Mrk">
    <w:name w:val="Pealkiri 4 Märk"/>
    <w:basedOn w:val="DefaultParagraphFont"/>
    <w:rsid w:val="002E709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E709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E7094"/>
    <w:rPr>
      <w:rFonts w:ascii="Times New Roman" w:eastAsia="Times New Roman" w:hAnsi="Times New Roman" w:cs="Times New Roman"/>
      <w:b/>
      <w:bCs/>
    </w:rPr>
  </w:style>
  <w:style w:type="character" w:customStyle="1" w:styleId="Heading7Char">
    <w:name w:val="Heading 7 Char"/>
    <w:basedOn w:val="DefaultParagraphFont"/>
    <w:link w:val="Heading7"/>
    <w:rsid w:val="002E7094"/>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rsid w:val="002E70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E7094"/>
    <w:rPr>
      <w:rFonts w:ascii="Times New Roman" w:eastAsia="Times New Roman" w:hAnsi="Times New Roman" w:cs="Arial"/>
    </w:rPr>
  </w:style>
  <w:style w:type="character" w:customStyle="1" w:styleId="Heading4Char">
    <w:name w:val="Heading 4 Char"/>
    <w:basedOn w:val="DefaultParagraphFont"/>
    <w:link w:val="Heading4"/>
    <w:rsid w:val="002E7094"/>
    <w:rPr>
      <w:rFonts w:ascii="Times New Roman" w:eastAsia="Times New Roman" w:hAnsi="Times New Roman" w:cs="Times New Roman"/>
      <w:b/>
      <w:bCs/>
      <w:sz w:val="28"/>
      <w:szCs w:val="28"/>
    </w:rPr>
  </w:style>
  <w:style w:type="character" w:styleId="Hyperlink">
    <w:name w:val="Hyperlink"/>
    <w:basedOn w:val="DefaultParagraphFont"/>
    <w:uiPriority w:val="99"/>
    <w:rsid w:val="002E7094"/>
    <w:rPr>
      <w:color w:val="0000FF"/>
      <w:u w:val="single"/>
    </w:rPr>
  </w:style>
  <w:style w:type="paragraph" w:styleId="BodyText2">
    <w:name w:val="Body Text 2"/>
    <w:basedOn w:val="Normal"/>
    <w:link w:val="BodyText2Char"/>
    <w:rsid w:val="002E7094"/>
    <w:pPr>
      <w:widowControl w:val="0"/>
      <w:jc w:val="both"/>
    </w:pPr>
    <w:rPr>
      <w:snapToGrid w:val="0"/>
      <w:szCs w:val="20"/>
    </w:rPr>
  </w:style>
  <w:style w:type="character" w:customStyle="1" w:styleId="BodyText2Char">
    <w:name w:val="Body Text 2 Char"/>
    <w:basedOn w:val="DefaultParagraphFont"/>
    <w:link w:val="BodyText2"/>
    <w:rsid w:val="002E7094"/>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rsid w:val="002E7094"/>
    <w:rPr>
      <w:sz w:val="20"/>
      <w:szCs w:val="20"/>
    </w:rPr>
  </w:style>
  <w:style w:type="character" w:customStyle="1" w:styleId="CommentTextChar">
    <w:name w:val="Comment Text Char"/>
    <w:basedOn w:val="DefaultParagraphFont"/>
    <w:link w:val="CommentText"/>
    <w:uiPriority w:val="99"/>
    <w:rsid w:val="002E70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E7094"/>
    <w:rPr>
      <w:b/>
      <w:bCs/>
    </w:rPr>
  </w:style>
  <w:style w:type="character" w:customStyle="1" w:styleId="CommentSubjectChar">
    <w:name w:val="Comment Subject Char"/>
    <w:basedOn w:val="CommentTextChar"/>
    <w:link w:val="CommentSubject"/>
    <w:uiPriority w:val="99"/>
    <w:semiHidden/>
    <w:rsid w:val="002E70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E7094"/>
    <w:rPr>
      <w:rFonts w:ascii="Tahoma" w:hAnsi="Tahoma" w:cs="Tahoma"/>
      <w:sz w:val="16"/>
      <w:szCs w:val="16"/>
    </w:rPr>
  </w:style>
  <w:style w:type="character" w:customStyle="1" w:styleId="BalloonTextChar">
    <w:name w:val="Balloon Text Char"/>
    <w:basedOn w:val="DefaultParagraphFont"/>
    <w:link w:val="BalloonText"/>
    <w:uiPriority w:val="99"/>
    <w:semiHidden/>
    <w:rsid w:val="002E7094"/>
    <w:rPr>
      <w:rFonts w:ascii="Tahoma" w:eastAsia="Times New Roman" w:hAnsi="Tahoma" w:cs="Tahoma"/>
      <w:sz w:val="16"/>
      <w:szCs w:val="16"/>
    </w:rPr>
  </w:style>
  <w:style w:type="paragraph" w:customStyle="1" w:styleId="Loetelupunktiga">
    <w:name w:val="Loetelu punktiga"/>
    <w:basedOn w:val="Normal"/>
    <w:rsid w:val="002E7094"/>
    <w:pPr>
      <w:tabs>
        <w:tab w:val="num" w:pos="720"/>
      </w:tabs>
      <w:spacing w:after="120"/>
      <w:ind w:left="720" w:hanging="720"/>
    </w:pPr>
  </w:style>
  <w:style w:type="paragraph" w:styleId="BodyText">
    <w:name w:val="Body Text"/>
    <w:basedOn w:val="Normal"/>
    <w:link w:val="BodyTextChar"/>
    <w:rsid w:val="002E7094"/>
    <w:pPr>
      <w:spacing w:after="120"/>
    </w:pPr>
  </w:style>
  <w:style w:type="character" w:customStyle="1" w:styleId="BodyTextChar">
    <w:name w:val="Body Text Char"/>
    <w:basedOn w:val="DefaultParagraphFont"/>
    <w:link w:val="BodyText"/>
    <w:rsid w:val="002E7094"/>
    <w:rPr>
      <w:rFonts w:ascii="Times New Roman" w:eastAsia="Times New Roman" w:hAnsi="Times New Roman" w:cs="Times New Roman"/>
      <w:sz w:val="24"/>
      <w:szCs w:val="24"/>
    </w:rPr>
  </w:style>
  <w:style w:type="paragraph" w:styleId="TOC1">
    <w:name w:val="toc 1"/>
    <w:basedOn w:val="Normal"/>
    <w:next w:val="Normal"/>
    <w:autoRedefine/>
    <w:semiHidden/>
    <w:rsid w:val="002E7094"/>
    <w:pPr>
      <w:spacing w:before="120" w:after="120"/>
    </w:pPr>
    <w:rPr>
      <w:b/>
      <w:bCs/>
      <w:caps/>
      <w:sz w:val="20"/>
      <w:szCs w:val="20"/>
    </w:rPr>
  </w:style>
  <w:style w:type="paragraph" w:customStyle="1" w:styleId="n">
    <w:name w:val="n"/>
    <w:basedOn w:val="Heading4"/>
    <w:link w:val="nMrk"/>
    <w:rsid w:val="002E7094"/>
    <w:pPr>
      <w:tabs>
        <w:tab w:val="left" w:pos="1134"/>
      </w:tabs>
      <w:spacing w:after="120"/>
      <w:ind w:left="570" w:hanging="570"/>
    </w:pPr>
    <w:rPr>
      <w:rFonts w:cs="Arial"/>
      <w:bCs w:val="0"/>
    </w:rPr>
  </w:style>
  <w:style w:type="character" w:customStyle="1" w:styleId="nMrk">
    <w:name w:val="n Märk"/>
    <w:basedOn w:val="DefaultParagraphFont"/>
    <w:link w:val="n"/>
    <w:rsid w:val="002E7094"/>
    <w:rPr>
      <w:rFonts w:ascii="Times New Roman" w:eastAsia="Times New Roman" w:hAnsi="Times New Roman" w:cs="Arial"/>
      <w:b/>
      <w:sz w:val="28"/>
      <w:szCs w:val="28"/>
    </w:rPr>
  </w:style>
  <w:style w:type="paragraph" w:styleId="BodyTextIndent">
    <w:name w:val="Body Text Indent"/>
    <w:basedOn w:val="Normal"/>
    <w:link w:val="BodyTextIndentChar"/>
    <w:rsid w:val="002E7094"/>
    <w:pPr>
      <w:spacing w:after="120"/>
      <w:ind w:left="283" w:firstLine="456"/>
    </w:pPr>
  </w:style>
  <w:style w:type="character" w:customStyle="1" w:styleId="BodyTextIndentChar">
    <w:name w:val="Body Text Indent Char"/>
    <w:basedOn w:val="DefaultParagraphFont"/>
    <w:link w:val="BodyTextIndent"/>
    <w:rsid w:val="002E7094"/>
    <w:rPr>
      <w:rFonts w:ascii="Times New Roman" w:eastAsia="Times New Roman" w:hAnsi="Times New Roman" w:cs="Times New Roman"/>
      <w:sz w:val="24"/>
      <w:szCs w:val="24"/>
    </w:rPr>
  </w:style>
  <w:style w:type="paragraph" w:styleId="Header">
    <w:name w:val="header"/>
    <w:basedOn w:val="Normal"/>
    <w:link w:val="HeaderChar"/>
    <w:uiPriority w:val="99"/>
    <w:rsid w:val="002E7094"/>
    <w:pPr>
      <w:tabs>
        <w:tab w:val="center" w:pos="4153"/>
        <w:tab w:val="right" w:pos="8306"/>
      </w:tabs>
      <w:spacing w:after="120"/>
      <w:ind w:firstLine="456"/>
    </w:pPr>
  </w:style>
  <w:style w:type="character" w:customStyle="1" w:styleId="HeaderChar">
    <w:name w:val="Header Char"/>
    <w:basedOn w:val="DefaultParagraphFont"/>
    <w:link w:val="Header"/>
    <w:uiPriority w:val="99"/>
    <w:rsid w:val="002E7094"/>
    <w:rPr>
      <w:rFonts w:ascii="Times New Roman" w:eastAsia="Times New Roman" w:hAnsi="Times New Roman" w:cs="Times New Roman"/>
      <w:sz w:val="24"/>
      <w:szCs w:val="24"/>
    </w:rPr>
  </w:style>
  <w:style w:type="paragraph" w:styleId="Footer">
    <w:name w:val="footer"/>
    <w:basedOn w:val="Normal"/>
    <w:link w:val="FooterChar"/>
    <w:uiPriority w:val="99"/>
    <w:rsid w:val="002E7094"/>
    <w:pPr>
      <w:tabs>
        <w:tab w:val="center" w:pos="4153"/>
        <w:tab w:val="right" w:pos="8306"/>
      </w:tabs>
      <w:overflowPunct w:val="0"/>
      <w:autoSpaceDE w:val="0"/>
      <w:autoSpaceDN w:val="0"/>
      <w:adjustRightInd w:val="0"/>
      <w:spacing w:after="120"/>
      <w:ind w:firstLine="456"/>
      <w:textAlignment w:val="baseline"/>
    </w:pPr>
    <w:rPr>
      <w:sz w:val="20"/>
      <w:szCs w:val="20"/>
    </w:rPr>
  </w:style>
  <w:style w:type="character" w:customStyle="1" w:styleId="FooterChar">
    <w:name w:val="Footer Char"/>
    <w:basedOn w:val="DefaultParagraphFont"/>
    <w:link w:val="Footer"/>
    <w:uiPriority w:val="99"/>
    <w:rsid w:val="002E7094"/>
    <w:rPr>
      <w:rFonts w:ascii="Times New Roman" w:eastAsia="Times New Roman" w:hAnsi="Times New Roman" w:cs="Times New Roman"/>
      <w:sz w:val="20"/>
      <w:szCs w:val="20"/>
    </w:rPr>
  </w:style>
  <w:style w:type="character" w:styleId="PageNumber">
    <w:name w:val="page number"/>
    <w:basedOn w:val="DefaultParagraphFont"/>
    <w:rsid w:val="002E7094"/>
  </w:style>
  <w:style w:type="paragraph" w:styleId="TOC2">
    <w:name w:val="toc 2"/>
    <w:basedOn w:val="Normal"/>
    <w:next w:val="Normal"/>
    <w:autoRedefine/>
    <w:semiHidden/>
    <w:rsid w:val="002E7094"/>
    <w:pPr>
      <w:ind w:left="240"/>
    </w:pPr>
    <w:rPr>
      <w:smallCaps/>
      <w:sz w:val="20"/>
      <w:szCs w:val="20"/>
    </w:rPr>
  </w:style>
  <w:style w:type="paragraph" w:styleId="TOC3">
    <w:name w:val="toc 3"/>
    <w:basedOn w:val="Normal"/>
    <w:next w:val="Normal"/>
    <w:autoRedefine/>
    <w:semiHidden/>
    <w:rsid w:val="002E7094"/>
    <w:pPr>
      <w:ind w:left="480"/>
    </w:pPr>
    <w:rPr>
      <w:i/>
      <w:iCs/>
      <w:sz w:val="20"/>
      <w:szCs w:val="20"/>
    </w:rPr>
  </w:style>
  <w:style w:type="paragraph" w:styleId="TOC4">
    <w:name w:val="toc 4"/>
    <w:basedOn w:val="Normal"/>
    <w:next w:val="Normal"/>
    <w:autoRedefine/>
    <w:semiHidden/>
    <w:rsid w:val="002E7094"/>
    <w:pPr>
      <w:ind w:left="720"/>
    </w:pPr>
    <w:rPr>
      <w:sz w:val="18"/>
      <w:szCs w:val="18"/>
    </w:rPr>
  </w:style>
  <w:style w:type="paragraph" w:styleId="TOC5">
    <w:name w:val="toc 5"/>
    <w:basedOn w:val="Normal"/>
    <w:next w:val="Normal"/>
    <w:autoRedefine/>
    <w:semiHidden/>
    <w:rsid w:val="002E7094"/>
    <w:pPr>
      <w:ind w:left="960"/>
    </w:pPr>
    <w:rPr>
      <w:sz w:val="18"/>
      <w:szCs w:val="18"/>
    </w:rPr>
  </w:style>
  <w:style w:type="paragraph" w:styleId="TOC6">
    <w:name w:val="toc 6"/>
    <w:basedOn w:val="Normal"/>
    <w:next w:val="Normal"/>
    <w:autoRedefine/>
    <w:semiHidden/>
    <w:rsid w:val="002E7094"/>
    <w:pPr>
      <w:ind w:left="1200"/>
    </w:pPr>
    <w:rPr>
      <w:sz w:val="18"/>
      <w:szCs w:val="18"/>
    </w:rPr>
  </w:style>
  <w:style w:type="paragraph" w:styleId="TOC7">
    <w:name w:val="toc 7"/>
    <w:basedOn w:val="Normal"/>
    <w:next w:val="Normal"/>
    <w:autoRedefine/>
    <w:semiHidden/>
    <w:rsid w:val="002E7094"/>
    <w:pPr>
      <w:ind w:left="1440"/>
    </w:pPr>
    <w:rPr>
      <w:sz w:val="18"/>
      <w:szCs w:val="18"/>
    </w:rPr>
  </w:style>
  <w:style w:type="paragraph" w:styleId="TOC8">
    <w:name w:val="toc 8"/>
    <w:basedOn w:val="Normal"/>
    <w:next w:val="Normal"/>
    <w:autoRedefine/>
    <w:semiHidden/>
    <w:rsid w:val="002E7094"/>
    <w:pPr>
      <w:ind w:left="1680"/>
    </w:pPr>
    <w:rPr>
      <w:sz w:val="18"/>
      <w:szCs w:val="18"/>
    </w:rPr>
  </w:style>
  <w:style w:type="paragraph" w:styleId="TOC9">
    <w:name w:val="toc 9"/>
    <w:basedOn w:val="Normal"/>
    <w:next w:val="Normal"/>
    <w:autoRedefine/>
    <w:semiHidden/>
    <w:rsid w:val="002E7094"/>
    <w:pPr>
      <w:ind w:left="1920"/>
    </w:pPr>
    <w:rPr>
      <w:sz w:val="18"/>
      <w:szCs w:val="18"/>
    </w:rPr>
  </w:style>
  <w:style w:type="paragraph" w:styleId="Index1">
    <w:name w:val="index 1"/>
    <w:basedOn w:val="Normal"/>
    <w:next w:val="Normal"/>
    <w:autoRedefine/>
    <w:semiHidden/>
    <w:rsid w:val="002E7094"/>
    <w:pPr>
      <w:spacing w:after="120"/>
      <w:ind w:left="240" w:hanging="240"/>
    </w:pPr>
  </w:style>
  <w:style w:type="paragraph" w:customStyle="1" w:styleId="NumbritaHeading1">
    <w:name w:val="Numbrita Heading 1"/>
    <w:basedOn w:val="Normal"/>
    <w:rsid w:val="002E7094"/>
    <w:pPr>
      <w:spacing w:after="120"/>
      <w:ind w:firstLine="456"/>
    </w:pPr>
    <w:rPr>
      <w:b/>
      <w:bCs/>
      <w:sz w:val="32"/>
    </w:rPr>
  </w:style>
  <w:style w:type="paragraph" w:styleId="Index2">
    <w:name w:val="index 2"/>
    <w:basedOn w:val="Normal"/>
    <w:next w:val="Normal"/>
    <w:autoRedefine/>
    <w:semiHidden/>
    <w:rsid w:val="002E7094"/>
    <w:pPr>
      <w:spacing w:after="120"/>
      <w:ind w:left="480" w:hanging="240"/>
    </w:pPr>
  </w:style>
  <w:style w:type="paragraph" w:styleId="Index3">
    <w:name w:val="index 3"/>
    <w:basedOn w:val="Normal"/>
    <w:next w:val="Normal"/>
    <w:autoRedefine/>
    <w:semiHidden/>
    <w:rsid w:val="002E7094"/>
    <w:pPr>
      <w:spacing w:after="120"/>
      <w:ind w:left="720" w:hanging="240"/>
    </w:pPr>
  </w:style>
  <w:style w:type="paragraph" w:styleId="Index4">
    <w:name w:val="index 4"/>
    <w:basedOn w:val="Normal"/>
    <w:next w:val="Normal"/>
    <w:autoRedefine/>
    <w:semiHidden/>
    <w:rsid w:val="002E7094"/>
    <w:pPr>
      <w:spacing w:after="120"/>
      <w:ind w:left="960" w:hanging="240"/>
    </w:pPr>
  </w:style>
  <w:style w:type="paragraph" w:styleId="Index5">
    <w:name w:val="index 5"/>
    <w:basedOn w:val="Normal"/>
    <w:next w:val="Normal"/>
    <w:autoRedefine/>
    <w:semiHidden/>
    <w:rsid w:val="002E7094"/>
    <w:pPr>
      <w:spacing w:after="120"/>
      <w:ind w:left="1200" w:hanging="240"/>
    </w:pPr>
  </w:style>
  <w:style w:type="paragraph" w:styleId="Index6">
    <w:name w:val="index 6"/>
    <w:basedOn w:val="Normal"/>
    <w:next w:val="Normal"/>
    <w:autoRedefine/>
    <w:semiHidden/>
    <w:rsid w:val="002E7094"/>
    <w:pPr>
      <w:spacing w:after="120"/>
      <w:ind w:left="1440" w:hanging="240"/>
    </w:pPr>
  </w:style>
  <w:style w:type="paragraph" w:styleId="Index7">
    <w:name w:val="index 7"/>
    <w:basedOn w:val="Normal"/>
    <w:next w:val="Normal"/>
    <w:autoRedefine/>
    <w:semiHidden/>
    <w:rsid w:val="002E7094"/>
    <w:pPr>
      <w:spacing w:after="120"/>
      <w:ind w:left="1680" w:hanging="240"/>
    </w:pPr>
  </w:style>
  <w:style w:type="paragraph" w:styleId="Index8">
    <w:name w:val="index 8"/>
    <w:basedOn w:val="Normal"/>
    <w:next w:val="Normal"/>
    <w:autoRedefine/>
    <w:semiHidden/>
    <w:rsid w:val="002E7094"/>
    <w:pPr>
      <w:spacing w:after="120"/>
      <w:ind w:left="1920" w:hanging="240"/>
    </w:pPr>
  </w:style>
  <w:style w:type="paragraph" w:styleId="Index9">
    <w:name w:val="index 9"/>
    <w:basedOn w:val="Normal"/>
    <w:next w:val="Normal"/>
    <w:autoRedefine/>
    <w:semiHidden/>
    <w:rsid w:val="002E7094"/>
    <w:pPr>
      <w:spacing w:after="120"/>
      <w:ind w:left="2160" w:hanging="240"/>
    </w:pPr>
  </w:style>
  <w:style w:type="paragraph" w:styleId="IndexHeading">
    <w:name w:val="index heading"/>
    <w:basedOn w:val="Normal"/>
    <w:next w:val="Index1"/>
    <w:semiHidden/>
    <w:rsid w:val="002E7094"/>
    <w:pPr>
      <w:spacing w:after="120"/>
      <w:ind w:firstLine="456"/>
    </w:pPr>
  </w:style>
  <w:style w:type="paragraph" w:customStyle="1" w:styleId="1">
    <w:name w:val="1"/>
    <w:basedOn w:val="Heading1"/>
    <w:rsid w:val="002E7094"/>
    <w:pPr>
      <w:numPr>
        <w:numId w:val="2"/>
      </w:numPr>
    </w:pPr>
  </w:style>
  <w:style w:type="character" w:styleId="FollowedHyperlink">
    <w:name w:val="FollowedHyperlink"/>
    <w:basedOn w:val="DefaultParagraphFont"/>
    <w:rsid w:val="002E7094"/>
    <w:rPr>
      <w:color w:val="800080"/>
      <w:u w:val="single"/>
    </w:rPr>
  </w:style>
  <w:style w:type="paragraph" w:customStyle="1" w:styleId="Pealkiri21">
    <w:name w:val="Pealkiri 21"/>
    <w:basedOn w:val="Heading1"/>
    <w:rsid w:val="002E7094"/>
    <w:pPr>
      <w:numPr>
        <w:numId w:val="0"/>
      </w:numPr>
      <w:spacing w:before="0" w:after="0"/>
      <w:jc w:val="center"/>
    </w:pPr>
    <w:rPr>
      <w:rFonts w:cs="Times New Roman"/>
      <w:bCs w:val="0"/>
      <w:caps w:val="0"/>
      <w:kern w:val="0"/>
      <w:sz w:val="20"/>
      <w:szCs w:val="20"/>
    </w:rPr>
  </w:style>
  <w:style w:type="paragraph" w:styleId="ListNumber">
    <w:name w:val="List Number"/>
    <w:basedOn w:val="Normal"/>
    <w:rsid w:val="002E7094"/>
    <w:pPr>
      <w:spacing w:after="240"/>
      <w:ind w:left="283" w:hanging="283"/>
      <w:jc w:val="both"/>
    </w:pPr>
    <w:rPr>
      <w:szCs w:val="20"/>
    </w:rPr>
  </w:style>
  <w:style w:type="paragraph" w:customStyle="1" w:styleId="h">
    <w:name w:val="h"/>
    <w:basedOn w:val="Normal"/>
    <w:rsid w:val="002E7094"/>
    <w:pPr>
      <w:spacing w:after="120"/>
      <w:ind w:firstLine="456"/>
    </w:pPr>
  </w:style>
  <w:style w:type="paragraph" w:styleId="FootnoteText">
    <w:name w:val="footnote text"/>
    <w:basedOn w:val="Normal"/>
    <w:link w:val="FootnoteTextChar"/>
    <w:semiHidden/>
    <w:rsid w:val="002E7094"/>
    <w:pPr>
      <w:spacing w:after="120"/>
      <w:ind w:firstLine="456"/>
    </w:pPr>
    <w:rPr>
      <w:sz w:val="20"/>
      <w:szCs w:val="20"/>
      <w:lang w:val="fr-FR"/>
    </w:rPr>
  </w:style>
  <w:style w:type="character" w:customStyle="1" w:styleId="FootnoteTextChar">
    <w:name w:val="Footnote Text Char"/>
    <w:basedOn w:val="DefaultParagraphFont"/>
    <w:link w:val="FootnoteText"/>
    <w:semiHidden/>
    <w:rsid w:val="002E7094"/>
    <w:rPr>
      <w:rFonts w:ascii="Times New Roman" w:eastAsia="Times New Roman" w:hAnsi="Times New Roman" w:cs="Times New Roman"/>
      <w:sz w:val="20"/>
      <w:szCs w:val="20"/>
      <w:lang w:val="fr-FR"/>
    </w:rPr>
  </w:style>
  <w:style w:type="paragraph" w:customStyle="1" w:styleId="bulletsub">
    <w:name w:val="bullet_sub"/>
    <w:basedOn w:val="Normal"/>
    <w:rsid w:val="002E709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ReportBullet">
    <w:name w:val="Report Bullet"/>
    <w:basedOn w:val="NormalIndent"/>
    <w:rsid w:val="002E7094"/>
    <w:pPr>
      <w:numPr>
        <w:numId w:val="1"/>
      </w:numPr>
      <w:tabs>
        <w:tab w:val="left" w:pos="2160"/>
      </w:tabs>
      <w:spacing w:after="200" w:line="264" w:lineRule="auto"/>
      <w:ind w:left="2160" w:hanging="432"/>
      <w:jc w:val="both"/>
    </w:pPr>
  </w:style>
  <w:style w:type="paragraph" w:styleId="NormalIndent">
    <w:name w:val="Normal Indent"/>
    <w:basedOn w:val="Normal"/>
    <w:rsid w:val="002E7094"/>
    <w:pPr>
      <w:ind w:left="708" w:firstLine="456"/>
    </w:pPr>
    <w:rPr>
      <w:rFonts w:ascii="Arial" w:hAnsi="Arial"/>
      <w:sz w:val="20"/>
      <w:szCs w:val="20"/>
    </w:rPr>
  </w:style>
  <w:style w:type="paragraph" w:customStyle="1" w:styleId="text-3mezera">
    <w:name w:val="text - 3 mezera"/>
    <w:basedOn w:val="Normal"/>
    <w:rsid w:val="002E7094"/>
    <w:pPr>
      <w:widowControl w:val="0"/>
      <w:spacing w:before="60" w:line="240" w:lineRule="exact"/>
      <w:ind w:firstLine="456"/>
      <w:jc w:val="both"/>
    </w:pPr>
    <w:rPr>
      <w:rFonts w:ascii="Arial" w:hAnsi="Arial"/>
      <w:szCs w:val="20"/>
      <w:lang w:val="cs-CZ"/>
    </w:rPr>
  </w:style>
  <w:style w:type="paragraph" w:styleId="BodyText3">
    <w:name w:val="Body Text 3"/>
    <w:basedOn w:val="Normal"/>
    <w:link w:val="BodyText3Char"/>
    <w:rsid w:val="002E7094"/>
    <w:pPr>
      <w:ind w:firstLine="456"/>
    </w:pPr>
    <w:rPr>
      <w:rFonts w:ascii="Arial" w:hAnsi="Arial" w:cs="Arial"/>
      <w:b/>
      <w:bCs/>
      <w:sz w:val="20"/>
      <w:szCs w:val="20"/>
    </w:rPr>
  </w:style>
  <w:style w:type="character" w:customStyle="1" w:styleId="BodyText3Char">
    <w:name w:val="Body Text 3 Char"/>
    <w:basedOn w:val="DefaultParagraphFont"/>
    <w:link w:val="BodyText3"/>
    <w:rsid w:val="002E7094"/>
    <w:rPr>
      <w:rFonts w:ascii="Arial" w:eastAsia="Times New Roman" w:hAnsi="Arial" w:cs="Arial"/>
      <w:b/>
      <w:bCs/>
      <w:sz w:val="20"/>
      <w:szCs w:val="20"/>
    </w:rPr>
  </w:style>
  <w:style w:type="paragraph" w:styleId="BlockText">
    <w:name w:val="Block Text"/>
    <w:basedOn w:val="Normal"/>
    <w:rsid w:val="002E7094"/>
    <w:pPr>
      <w:ind w:left="709" w:right="-567" w:hanging="709"/>
      <w:jc w:val="both"/>
    </w:pPr>
    <w:rPr>
      <w:rFonts w:ascii="Arial" w:hAnsi="Arial"/>
      <w:szCs w:val="20"/>
    </w:rPr>
  </w:style>
  <w:style w:type="paragraph" w:customStyle="1" w:styleId="text">
    <w:name w:val="text"/>
    <w:rsid w:val="002E7094"/>
    <w:pPr>
      <w:widowControl w:val="0"/>
      <w:spacing w:before="240" w:line="240" w:lineRule="exact"/>
      <w:jc w:val="both"/>
    </w:pPr>
    <w:rPr>
      <w:rFonts w:ascii="Arial" w:hAnsi="Arial"/>
      <w:szCs w:val="20"/>
      <w:lang w:val="cs-CZ"/>
    </w:rPr>
  </w:style>
  <w:style w:type="paragraph" w:customStyle="1" w:styleId="textcslovan">
    <w:name w:val="text císlovaný"/>
    <w:basedOn w:val="text"/>
    <w:rsid w:val="002E7094"/>
    <w:pPr>
      <w:ind w:left="567" w:hanging="567"/>
    </w:pPr>
  </w:style>
  <w:style w:type="character" w:styleId="Strong">
    <w:name w:val="Strong"/>
    <w:basedOn w:val="DefaultParagraphFont"/>
    <w:qFormat/>
    <w:rsid w:val="002E7094"/>
    <w:rPr>
      <w:b/>
      <w:bCs w:val="0"/>
    </w:rPr>
  </w:style>
  <w:style w:type="paragraph" w:customStyle="1" w:styleId="oddl-nadpis">
    <w:name w:val="oddíl-nadpis"/>
    <w:basedOn w:val="Normal"/>
    <w:rsid w:val="002E7094"/>
    <w:pPr>
      <w:keepNext/>
      <w:widowControl w:val="0"/>
      <w:tabs>
        <w:tab w:val="left" w:pos="567"/>
      </w:tabs>
      <w:spacing w:before="240" w:line="240" w:lineRule="exact"/>
      <w:ind w:firstLine="456"/>
    </w:pPr>
    <w:rPr>
      <w:rFonts w:ascii="Arial" w:hAnsi="Arial"/>
      <w:b/>
      <w:szCs w:val="20"/>
      <w:lang w:val="cs-CZ"/>
    </w:rPr>
  </w:style>
  <w:style w:type="paragraph" w:styleId="ListBullet2">
    <w:name w:val="List Bullet 2"/>
    <w:basedOn w:val="Normal"/>
    <w:autoRedefine/>
    <w:rsid w:val="002E7094"/>
    <w:pPr>
      <w:tabs>
        <w:tab w:val="num" w:pos="720"/>
      </w:tabs>
      <w:ind w:left="720" w:hanging="360"/>
      <w:jc w:val="both"/>
    </w:pPr>
    <w:rPr>
      <w:rFonts w:ascii="Arial" w:hAnsi="Arial"/>
      <w:snapToGrid w:val="0"/>
      <w:sz w:val="20"/>
      <w:szCs w:val="20"/>
    </w:rPr>
  </w:style>
  <w:style w:type="paragraph" w:styleId="ListBullet">
    <w:name w:val="List Bullet"/>
    <w:basedOn w:val="Normal"/>
    <w:autoRedefine/>
    <w:rsid w:val="002E7094"/>
    <w:pPr>
      <w:tabs>
        <w:tab w:val="num" w:pos="720"/>
      </w:tabs>
      <w:ind w:left="720" w:hanging="720"/>
      <w:jc w:val="both"/>
    </w:pPr>
    <w:rPr>
      <w:rFonts w:ascii="Arial" w:hAnsi="Arial"/>
      <w:snapToGrid w:val="0"/>
      <w:sz w:val="20"/>
      <w:szCs w:val="20"/>
    </w:rPr>
  </w:style>
  <w:style w:type="paragraph" w:styleId="ListBullet3">
    <w:name w:val="List Bullet 3"/>
    <w:basedOn w:val="Normal"/>
    <w:autoRedefine/>
    <w:rsid w:val="002E7094"/>
    <w:pPr>
      <w:tabs>
        <w:tab w:val="num" w:pos="720"/>
      </w:tabs>
      <w:ind w:left="720" w:hanging="720"/>
      <w:jc w:val="both"/>
    </w:pPr>
    <w:rPr>
      <w:rFonts w:ascii="Arial" w:hAnsi="Arial"/>
      <w:snapToGrid w:val="0"/>
      <w:sz w:val="20"/>
      <w:szCs w:val="20"/>
    </w:rPr>
  </w:style>
  <w:style w:type="paragraph" w:customStyle="1" w:styleId="bullet-3">
    <w:name w:val="bullet-3"/>
    <w:basedOn w:val="Normal"/>
    <w:rsid w:val="002E7094"/>
    <w:pPr>
      <w:widowControl w:val="0"/>
      <w:spacing w:before="240" w:line="240" w:lineRule="exact"/>
      <w:ind w:left="2212" w:hanging="284"/>
      <w:jc w:val="both"/>
    </w:pPr>
    <w:rPr>
      <w:rFonts w:ascii="Arial" w:hAnsi="Arial"/>
      <w:szCs w:val="20"/>
      <w:lang w:val="cs-CZ"/>
    </w:rPr>
  </w:style>
  <w:style w:type="character" w:customStyle="1" w:styleId="TitleChar">
    <w:name w:val="Title Char"/>
    <w:basedOn w:val="DefaultParagraphFont"/>
    <w:link w:val="Title"/>
    <w:rsid w:val="002E7094"/>
    <w:rPr>
      <w:rFonts w:ascii="Arial" w:eastAsia="Times New Roman" w:hAnsi="Arial" w:cs="Times New Roman"/>
      <w:b/>
      <w:kern w:val="28"/>
      <w:sz w:val="32"/>
      <w:szCs w:val="20"/>
    </w:rPr>
  </w:style>
  <w:style w:type="paragraph" w:styleId="BodyTextIndent2">
    <w:name w:val="Body Text Indent 2"/>
    <w:basedOn w:val="Normal"/>
    <w:link w:val="BodyTextIndent2Char"/>
    <w:rsid w:val="002E7094"/>
    <w:pPr>
      <w:tabs>
        <w:tab w:val="num" w:pos="720"/>
      </w:tabs>
      <w:ind w:left="1418" w:hanging="567"/>
      <w:jc w:val="both"/>
    </w:pPr>
    <w:rPr>
      <w:rFonts w:ascii="Arial" w:hAnsi="Arial"/>
      <w:szCs w:val="20"/>
    </w:rPr>
  </w:style>
  <w:style w:type="character" w:customStyle="1" w:styleId="BodyTextIndent2Char">
    <w:name w:val="Body Text Indent 2 Char"/>
    <w:basedOn w:val="DefaultParagraphFont"/>
    <w:link w:val="BodyTextIndent2"/>
    <w:rsid w:val="002E7094"/>
    <w:rPr>
      <w:rFonts w:ascii="Arial" w:hAnsi="Arial"/>
      <w:szCs w:val="20"/>
    </w:rPr>
  </w:style>
  <w:style w:type="paragraph" w:styleId="BodyTextIndent3">
    <w:name w:val="Body Text Indent 3"/>
    <w:basedOn w:val="Normal"/>
    <w:link w:val="BodyTextIndent3Char"/>
    <w:rsid w:val="002E7094"/>
    <w:pPr>
      <w:ind w:left="708" w:firstLine="456"/>
    </w:pPr>
    <w:rPr>
      <w:rFonts w:ascii="Arial" w:hAnsi="Arial" w:cs="Arial"/>
      <w:lang w:eastAsia="cs-CZ"/>
    </w:rPr>
  </w:style>
  <w:style w:type="character" w:customStyle="1" w:styleId="BodyTextIndent3Char">
    <w:name w:val="Body Text Indent 3 Char"/>
    <w:basedOn w:val="DefaultParagraphFont"/>
    <w:link w:val="BodyTextIndent3"/>
    <w:rsid w:val="002E7094"/>
    <w:rPr>
      <w:rFonts w:ascii="Arial" w:eastAsia="Times New Roman" w:hAnsi="Arial" w:cs="Arial"/>
      <w:sz w:val="24"/>
      <w:szCs w:val="24"/>
      <w:lang w:eastAsia="cs-CZ"/>
    </w:rPr>
  </w:style>
  <w:style w:type="paragraph" w:customStyle="1" w:styleId="WW-NormalIndent">
    <w:name w:val="WW-Normal Indent"/>
    <w:basedOn w:val="Normal"/>
    <w:rsid w:val="002E7094"/>
    <w:pPr>
      <w:suppressAutoHyphens/>
      <w:spacing w:before="60"/>
      <w:ind w:left="1985" w:firstLine="1"/>
    </w:pPr>
    <w:rPr>
      <w:szCs w:val="20"/>
      <w:lang w:eastAsia="et-EE"/>
    </w:rPr>
  </w:style>
  <w:style w:type="paragraph" w:styleId="ListBullet4">
    <w:name w:val="List Bullet 4"/>
    <w:basedOn w:val="Normal"/>
    <w:autoRedefine/>
    <w:rsid w:val="002E7094"/>
    <w:pPr>
      <w:tabs>
        <w:tab w:val="num" w:pos="720"/>
      </w:tabs>
      <w:spacing w:after="240"/>
      <w:ind w:left="720" w:hanging="720"/>
      <w:jc w:val="both"/>
    </w:pPr>
    <w:rPr>
      <w:szCs w:val="20"/>
    </w:rPr>
  </w:style>
  <w:style w:type="paragraph" w:styleId="ListBullet5">
    <w:name w:val="List Bullet 5"/>
    <w:basedOn w:val="Normal"/>
    <w:autoRedefine/>
    <w:rsid w:val="002E7094"/>
    <w:pPr>
      <w:tabs>
        <w:tab w:val="num" w:pos="720"/>
      </w:tabs>
      <w:spacing w:after="240"/>
      <w:ind w:left="720" w:hanging="360"/>
      <w:jc w:val="both"/>
    </w:pPr>
    <w:rPr>
      <w:szCs w:val="20"/>
    </w:rPr>
  </w:style>
  <w:style w:type="paragraph" w:styleId="ListNumber2">
    <w:name w:val="List Number 2"/>
    <w:basedOn w:val="Normal"/>
    <w:rsid w:val="002E7094"/>
    <w:pPr>
      <w:tabs>
        <w:tab w:val="num" w:pos="643"/>
        <w:tab w:val="num" w:pos="720"/>
      </w:tabs>
      <w:spacing w:after="240"/>
      <w:ind w:left="643" w:hanging="720"/>
      <w:jc w:val="both"/>
    </w:pPr>
    <w:rPr>
      <w:szCs w:val="20"/>
    </w:rPr>
  </w:style>
  <w:style w:type="paragraph" w:styleId="ListNumber3">
    <w:name w:val="List Number 3"/>
    <w:basedOn w:val="Normal"/>
    <w:rsid w:val="002E7094"/>
    <w:pPr>
      <w:tabs>
        <w:tab w:val="num" w:pos="720"/>
        <w:tab w:val="num" w:pos="926"/>
      </w:tabs>
      <w:spacing w:after="240"/>
      <w:ind w:left="926" w:hanging="720"/>
      <w:jc w:val="both"/>
    </w:pPr>
    <w:rPr>
      <w:szCs w:val="20"/>
    </w:rPr>
  </w:style>
  <w:style w:type="paragraph" w:styleId="ListNumber4">
    <w:name w:val="List Number 4"/>
    <w:basedOn w:val="Normal"/>
    <w:rsid w:val="002E7094"/>
    <w:pPr>
      <w:tabs>
        <w:tab w:val="num" w:pos="720"/>
        <w:tab w:val="num" w:pos="1209"/>
      </w:tabs>
      <w:spacing w:after="240"/>
      <w:ind w:left="1209" w:hanging="720"/>
      <w:jc w:val="both"/>
    </w:pPr>
    <w:rPr>
      <w:szCs w:val="20"/>
    </w:rPr>
  </w:style>
  <w:style w:type="paragraph" w:styleId="ListNumber5">
    <w:name w:val="List Number 5"/>
    <w:basedOn w:val="Normal"/>
    <w:rsid w:val="002E7094"/>
    <w:pPr>
      <w:tabs>
        <w:tab w:val="num" w:pos="720"/>
        <w:tab w:val="num" w:pos="1492"/>
      </w:tabs>
      <w:spacing w:after="240"/>
      <w:ind w:left="1492" w:hanging="720"/>
      <w:jc w:val="both"/>
    </w:pPr>
    <w:rPr>
      <w:szCs w:val="20"/>
    </w:rPr>
  </w:style>
  <w:style w:type="paragraph" w:customStyle="1" w:styleId="Rub3">
    <w:name w:val="Rub3"/>
    <w:basedOn w:val="Normal"/>
    <w:next w:val="Normal"/>
    <w:rsid w:val="002E7094"/>
    <w:pPr>
      <w:tabs>
        <w:tab w:val="left" w:pos="709"/>
      </w:tabs>
      <w:ind w:firstLine="456"/>
      <w:jc w:val="both"/>
    </w:pPr>
    <w:rPr>
      <w:b/>
      <w:i/>
      <w:sz w:val="20"/>
      <w:szCs w:val="20"/>
    </w:rPr>
  </w:style>
  <w:style w:type="paragraph" w:customStyle="1" w:styleId="Rub1">
    <w:name w:val="Rub1"/>
    <w:basedOn w:val="Normal"/>
    <w:rsid w:val="002E7094"/>
    <w:pPr>
      <w:tabs>
        <w:tab w:val="num" w:pos="720"/>
        <w:tab w:val="left" w:pos="1276"/>
      </w:tabs>
      <w:ind w:firstLine="456"/>
      <w:jc w:val="both"/>
    </w:pPr>
    <w:rPr>
      <w:b/>
      <w:smallCaps/>
      <w:sz w:val="20"/>
      <w:szCs w:val="20"/>
    </w:rPr>
  </w:style>
  <w:style w:type="paragraph" w:customStyle="1" w:styleId="Rub2">
    <w:name w:val="Rub2"/>
    <w:basedOn w:val="Normal"/>
    <w:next w:val="Normal"/>
    <w:rsid w:val="002E7094"/>
    <w:pPr>
      <w:tabs>
        <w:tab w:val="left" w:pos="709"/>
        <w:tab w:val="left" w:pos="5670"/>
        <w:tab w:val="left" w:pos="6663"/>
        <w:tab w:val="left" w:pos="7088"/>
      </w:tabs>
      <w:ind w:right="-596" w:firstLine="456"/>
    </w:pPr>
    <w:rPr>
      <w:smallCaps/>
      <w:sz w:val="20"/>
      <w:szCs w:val="20"/>
    </w:rPr>
  </w:style>
  <w:style w:type="paragraph" w:customStyle="1" w:styleId="Rub4">
    <w:name w:val="Rub4"/>
    <w:basedOn w:val="Normal"/>
    <w:next w:val="Normal"/>
    <w:rsid w:val="002E7094"/>
    <w:pPr>
      <w:tabs>
        <w:tab w:val="left" w:pos="709"/>
      </w:tabs>
      <w:ind w:firstLine="456"/>
    </w:pPr>
    <w:rPr>
      <w:b/>
      <w:i/>
      <w:sz w:val="20"/>
      <w:szCs w:val="20"/>
    </w:rPr>
  </w:style>
  <w:style w:type="paragraph" w:customStyle="1" w:styleId="NORMAL0">
    <w:name w:val="NORMAL£"/>
    <w:basedOn w:val="Rub3"/>
    <w:rsid w:val="002E7094"/>
    <w:pPr>
      <w:ind w:left="705" w:hanging="705"/>
    </w:pPr>
    <w:rPr>
      <w:i w:val="0"/>
    </w:rPr>
  </w:style>
  <w:style w:type="paragraph" w:customStyle="1" w:styleId="indr-1">
    <w:name w:val="indr-1"/>
    <w:basedOn w:val="Normal"/>
    <w:rsid w:val="002E7094"/>
    <w:pPr>
      <w:tabs>
        <w:tab w:val="left" w:pos="284"/>
      </w:tabs>
      <w:ind w:left="340" w:right="-113" w:hanging="340"/>
    </w:pPr>
    <w:rPr>
      <w:spacing w:val="-2"/>
      <w:sz w:val="22"/>
      <w:szCs w:val="20"/>
      <w:lang w:val="sv-SE"/>
    </w:rPr>
  </w:style>
  <w:style w:type="paragraph" w:styleId="NormalWeb">
    <w:name w:val="Normal (Web)"/>
    <w:basedOn w:val="Normal"/>
    <w:uiPriority w:val="99"/>
    <w:rsid w:val="002E7094"/>
    <w:pPr>
      <w:spacing w:before="100" w:beforeAutospacing="1" w:after="100" w:afterAutospacing="1"/>
      <w:ind w:firstLine="456"/>
    </w:pPr>
    <w:rPr>
      <w:rFonts w:ascii="Arial Unicode MS" w:eastAsia="Arial Unicode MS" w:hAnsi="Arial Unicode MS" w:cs="Arial Narrow"/>
    </w:rPr>
  </w:style>
  <w:style w:type="character" w:customStyle="1" w:styleId="grame">
    <w:name w:val="grame"/>
    <w:basedOn w:val="DefaultParagraphFont"/>
    <w:rsid w:val="002E7094"/>
  </w:style>
  <w:style w:type="paragraph" w:customStyle="1" w:styleId="Kirjeldus">
    <w:name w:val="Kirjeldus"/>
    <w:basedOn w:val="BodyTextIndent2"/>
    <w:autoRedefine/>
    <w:rsid w:val="002E7094"/>
    <w:pPr>
      <w:ind w:left="0" w:firstLine="0"/>
    </w:pPr>
    <w:rPr>
      <w:rFonts w:cs="Arial"/>
      <w:szCs w:val="24"/>
      <w:lang w:eastAsia="et-EE"/>
    </w:rPr>
  </w:style>
  <w:style w:type="character" w:styleId="LineNumber">
    <w:name w:val="line number"/>
    <w:basedOn w:val="DefaultParagraphFont"/>
    <w:rsid w:val="002E7094"/>
  </w:style>
  <w:style w:type="paragraph" w:customStyle="1" w:styleId="textc">
    <w:name w:val="text c"/>
    <w:basedOn w:val="text"/>
    <w:rsid w:val="002E7094"/>
    <w:pPr>
      <w:ind w:left="567" w:hanging="567"/>
    </w:pPr>
  </w:style>
  <w:style w:type="paragraph" w:customStyle="1" w:styleId="Pealkiri11">
    <w:name w:val="Pealkiri 11"/>
    <w:basedOn w:val="Heading1"/>
    <w:rsid w:val="002E7094"/>
    <w:pPr>
      <w:numPr>
        <w:numId w:val="0"/>
      </w:numPr>
      <w:tabs>
        <w:tab w:val="num" w:pos="1492"/>
      </w:tabs>
      <w:spacing w:before="0" w:after="0"/>
      <w:ind w:left="1492" w:hanging="360"/>
      <w:jc w:val="center"/>
    </w:pPr>
    <w:rPr>
      <w:rFonts w:cs="Times New Roman"/>
      <w:bCs w:val="0"/>
      <w:caps w:val="0"/>
      <w:kern w:val="0"/>
      <w:sz w:val="20"/>
      <w:szCs w:val="20"/>
    </w:rPr>
  </w:style>
  <w:style w:type="paragraph" w:styleId="List2">
    <w:name w:val="List 2"/>
    <w:basedOn w:val="Normal"/>
    <w:rsid w:val="002E7094"/>
    <w:pPr>
      <w:ind w:left="566" w:hanging="283"/>
    </w:pPr>
    <w:rPr>
      <w:sz w:val="20"/>
      <w:szCs w:val="20"/>
    </w:rPr>
  </w:style>
  <w:style w:type="paragraph" w:styleId="Subtitle">
    <w:name w:val="Subtitle"/>
    <w:basedOn w:val="Normal"/>
    <w:next w:val="Normal"/>
    <w:link w:val="SubtitleChar"/>
    <w:uiPriority w:val="11"/>
    <w:qFormat/>
    <w:pPr>
      <w:jc w:val="center"/>
    </w:pPr>
    <w:rPr>
      <w:b/>
    </w:rPr>
  </w:style>
  <w:style w:type="character" w:customStyle="1" w:styleId="SubtitleChar">
    <w:name w:val="Subtitle Char"/>
    <w:basedOn w:val="DefaultParagraphFont"/>
    <w:link w:val="Subtitle"/>
    <w:rsid w:val="002E7094"/>
    <w:rPr>
      <w:rFonts w:ascii="Times New Roman" w:eastAsia="Times New Roman" w:hAnsi="Times New Roman" w:cs="Times New Roman"/>
      <w:b/>
      <w:sz w:val="24"/>
      <w:szCs w:val="20"/>
    </w:rPr>
  </w:style>
  <w:style w:type="table" w:styleId="TableGrid">
    <w:name w:val="Table Grid"/>
    <w:basedOn w:val="TableNormal"/>
    <w:rsid w:val="002E7094"/>
    <w:rPr>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Kehatekst2">
    <w:name w:val="WW-Kehatekst 2"/>
    <w:basedOn w:val="Normal"/>
    <w:rsid w:val="002E7094"/>
    <w:pPr>
      <w:widowControl w:val="0"/>
      <w:suppressAutoHyphens/>
      <w:jc w:val="both"/>
    </w:pPr>
    <w:rPr>
      <w:rFonts w:ascii="Arial" w:hAnsi="Arial"/>
      <w:szCs w:val="20"/>
    </w:rPr>
  </w:style>
  <w:style w:type="character" w:customStyle="1" w:styleId="WW8Num7z0">
    <w:name w:val="WW8Num7z0"/>
    <w:rsid w:val="002E7094"/>
    <w:rPr>
      <w:rFonts w:ascii="Symbol" w:hAnsi="Symbol"/>
    </w:rPr>
  </w:style>
  <w:style w:type="character" w:styleId="CommentReference">
    <w:name w:val="annotation reference"/>
    <w:basedOn w:val="DefaultParagraphFont"/>
    <w:uiPriority w:val="99"/>
    <w:rsid w:val="002E7094"/>
    <w:rPr>
      <w:sz w:val="16"/>
      <w:szCs w:val="16"/>
    </w:rPr>
  </w:style>
  <w:style w:type="paragraph" w:customStyle="1" w:styleId="phitekst2">
    <w:name w:val="põhitekst 2"/>
    <w:basedOn w:val="Heading3"/>
    <w:rsid w:val="002E7094"/>
    <w:pPr>
      <w:keepNext w:val="0"/>
      <w:numPr>
        <w:ilvl w:val="2"/>
        <w:numId w:val="3"/>
      </w:numPr>
      <w:tabs>
        <w:tab w:val="num" w:pos="1214"/>
      </w:tabs>
      <w:spacing w:before="0" w:after="0"/>
      <w:ind w:left="1214"/>
    </w:pPr>
    <w:rPr>
      <w:rFonts w:ascii="Times New Roman" w:hAnsi="Times New Roman" w:cs="Times New Roman"/>
      <w:b w:val="0"/>
      <w:sz w:val="24"/>
    </w:rPr>
  </w:style>
  <w:style w:type="paragraph" w:customStyle="1" w:styleId="a">
    <w:name w:val="_"/>
    <w:basedOn w:val="Normal"/>
    <w:rsid w:val="002E7094"/>
    <w:pPr>
      <w:widowControl w:val="0"/>
      <w:autoSpaceDE w:val="0"/>
      <w:autoSpaceDN w:val="0"/>
      <w:adjustRightInd w:val="0"/>
      <w:ind w:left="720" w:hanging="720"/>
    </w:pPr>
    <w:rPr>
      <w:sz w:val="20"/>
      <w:lang w:val="en-US"/>
    </w:rPr>
  </w:style>
  <w:style w:type="paragraph" w:styleId="Revision">
    <w:name w:val="Revision"/>
    <w:hidden/>
    <w:uiPriority w:val="99"/>
    <w:semiHidden/>
    <w:rsid w:val="002E7094"/>
  </w:style>
  <w:style w:type="paragraph" w:styleId="ListParagraph">
    <w:name w:val="List Paragraph"/>
    <w:basedOn w:val="Normal"/>
    <w:uiPriority w:val="34"/>
    <w:qFormat/>
    <w:rsid w:val="002E7094"/>
    <w:pPr>
      <w:ind w:left="720"/>
      <w:contextualSpacing/>
    </w:pPr>
    <w:rPr>
      <w:sz w:val="20"/>
      <w:szCs w:val="20"/>
    </w:rPr>
  </w:style>
  <w:style w:type="paragraph" w:styleId="NoSpacing">
    <w:name w:val="No Spacing"/>
    <w:uiPriority w:val="1"/>
    <w:qFormat/>
    <w:rsid w:val="002E7094"/>
    <w:rPr>
      <w:rFonts w:ascii="Calibri" w:eastAsia="Calibri" w:hAnsi="Calibri"/>
    </w:rPr>
  </w:style>
  <w:style w:type="paragraph" w:styleId="PlainText">
    <w:name w:val="Plain Text"/>
    <w:basedOn w:val="Normal"/>
    <w:link w:val="PlainTextChar"/>
    <w:uiPriority w:val="99"/>
    <w:unhideWhenUsed/>
    <w:rsid w:val="002E7094"/>
    <w:rPr>
      <w:rFonts w:ascii="Consolas" w:eastAsia="Calibri" w:hAnsi="Consolas"/>
      <w:sz w:val="21"/>
      <w:szCs w:val="21"/>
    </w:rPr>
  </w:style>
  <w:style w:type="character" w:customStyle="1" w:styleId="PlainTextChar">
    <w:name w:val="Plain Text Char"/>
    <w:basedOn w:val="DefaultParagraphFont"/>
    <w:link w:val="PlainText"/>
    <w:uiPriority w:val="99"/>
    <w:rsid w:val="002E7094"/>
    <w:rPr>
      <w:rFonts w:ascii="Consolas" w:eastAsia="Calibri" w:hAnsi="Consolas" w:cs="Times New Roman"/>
      <w:sz w:val="21"/>
      <w:szCs w:val="21"/>
    </w:rPr>
  </w:style>
  <w:style w:type="character" w:styleId="PlaceholderText">
    <w:name w:val="Placeholder Text"/>
    <w:basedOn w:val="DefaultParagraphFont"/>
    <w:uiPriority w:val="99"/>
    <w:semiHidden/>
    <w:rsid w:val="002E7094"/>
    <w:rPr>
      <w:color w:val="808080"/>
    </w:rPr>
  </w:style>
  <w:style w:type="character" w:customStyle="1" w:styleId="UnresolvedMention1">
    <w:name w:val="Unresolved Mention1"/>
    <w:basedOn w:val="DefaultParagraphFont"/>
    <w:uiPriority w:val="99"/>
    <w:semiHidden/>
    <w:unhideWhenUsed/>
    <w:rsid w:val="00E42F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bVGDXHv2LKMq37MnBCFLB4aIA==">CgMxLjAyCGguZ2pkZ3hzMgloLjMwajB6bGwyCWguMWZvYjl0ZTgAciExRGZERkFERHBjQnM1Ry1OZWozUVdOWjJ4a2VpWURJWXU=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4058</Characters>
  <Application>Microsoft Office Word</Application>
  <DocSecurity>0</DocSecurity>
  <Lines>33</Lines>
  <Paragraphs>9</Paragraphs>
  <ScaleCrop>false</ScaleCrop>
  <Company>Cityntel OÜ</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KredEx</dc:creator>
  <cp:lastModifiedBy>Priit</cp:lastModifiedBy>
  <cp:revision>3</cp:revision>
  <dcterms:created xsi:type="dcterms:W3CDTF">2022-06-29T09:05:00Z</dcterms:created>
  <dcterms:modified xsi:type="dcterms:W3CDTF">2023-06-19T08:07:00Z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0x010100FDEC7A0AB670477889D7446DD39336BF002A5A08071492A24290FB86BB98C609CE</vt:lpwstr>
  </property>
  <property fmtid="{D5CDD505-2E9C-101B-9397-08002B2CF9AE}" pid="3" name="ProcurementDocument">
    <vt:lpwstr>Hankedokumendid (HD põhiosa)</vt:lpwstr>
  </property>
  <property fmtid="{D5CDD505-2E9C-101B-9397-08002B2CF9AE}" pid="4" name="Group">
    <vt:lpwstr>Hankedokumendid</vt:lpwstr>
  </property>
  <property fmtid="{D5CDD505-2E9C-101B-9397-08002B2CF9AE}" pid="5" name="ProcurementResponsiblePerson">
    <vt:lpwstr/>
  </property>
  <property fmtid="{D5CDD505-2E9C-101B-9397-08002B2CF9AE}" pid="6" name="ProcurementProcedureType">
    <vt:lpwstr>Avatud menetlus (Rahvusvaheline)</vt:lpwstr>
  </property>
  <property fmtid="{D5CDD505-2E9C-101B-9397-08002B2CF9AE}" pid="7" name="Type">
    <vt:lpwstr>Mall</vt:lpwstr>
  </property>
  <property fmtid="{D5CDD505-2E9C-101B-9397-08002B2CF9AE}" pid="8" name="ProcurementComissionDepartment">
    <vt:lpwstr/>
  </property>
  <property fmtid="{D5CDD505-2E9C-101B-9397-08002B2CF9AE}" pid="9" name="SignatureStatus">
    <vt:lpwstr>Pending</vt:lpwstr>
  </property>
  <property fmtid="{D5CDD505-2E9C-101B-9397-08002B2CF9AE}" pid="10" name="ProcurementComissionRecorder">
    <vt:lpwstr/>
  </property>
  <property fmtid="{D5CDD505-2E9C-101B-9397-08002B2CF9AE}" pid="11" name="ProcurementComissionChairman">
    <vt:lpwstr/>
  </property>
  <property fmtid="{D5CDD505-2E9C-101B-9397-08002B2CF9AE}" pid="12" name="Staatus">
    <vt:lpwstr>Pooleli</vt:lpwstr>
  </property>
</Properties>
</file>