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D4F" w:rsidRDefault="00B30B72">
      <w:r>
        <w:t xml:space="preserve">Otsin projekteerijat ja ehitajat tootmishoonele ehitusaluse pinnaga </w:t>
      </w:r>
      <w:r w:rsidR="00B21D5D">
        <w:t>800-900</w:t>
      </w:r>
      <w:r>
        <w:t>m2.Hoone materjaliks soojustatud sandwich paneelid.Hoone välismõõdud 2</w:t>
      </w:r>
      <w:r w:rsidR="008A6245">
        <w:t>2</w:t>
      </w:r>
      <w:r>
        <w:t>X40m</w:t>
      </w:r>
      <w:r w:rsidR="005469F3">
        <w:t xml:space="preserve"> lae kõrgus 6-7m</w:t>
      </w:r>
      <w:r>
        <w:t xml:space="preserve">.Samas hoones ühes otsas läbi kahe korruse asuksid kontori ja olmeruumid kokku ca 200m2.Kuna hoone eesmärk on veoautode hooldus ja remont,siis vajalik on tugev kaitstud betoonpõrand äravoolu kanalitega.Kontori poolel </w:t>
      </w:r>
      <w:r w:rsidR="00F546A3">
        <w:t>võiks asuda aken ja välisuks ning vaheuks tootmishoonesse ja trepp teisele korrusele.</w:t>
      </w:r>
      <w:r w:rsidR="00B21D5D">
        <w:t xml:space="preserve">Teisel korrusel puhkeruum,riietusruum,pesuruum ja wc. </w:t>
      </w:r>
      <w:r w:rsidR="00F546A3">
        <w:t>T</w:t>
      </w:r>
      <w:r w:rsidR="005469F3">
        <w:t>ootmishoones neli tõstetavat ust</w:t>
      </w:r>
      <w:r w:rsidR="00F546A3">
        <w:t xml:space="preserve"> sammuga 1,5m </w:t>
      </w:r>
      <w:r w:rsidR="005469F3">
        <w:t>mõlemas seinas kõrgusega 3,5m ja laiusega 4,5m.</w:t>
      </w:r>
      <w:r w:rsidR="00A10DA8">
        <w:t>Teisel korruse kontori osas asuvad pesuruum ja puhkeruum ning esimesel vastuvõturuum.Krundi piiril asuvad elektrikilp ja vee ja kanalisatsiooni trassid.Krundi asukoht Piloodi tee 12,Rae vald,Soodevahe küla,Harjumaa.Krundi pindala 4090m2.</w:t>
      </w:r>
      <w:r w:rsidR="008A6245">
        <w:t>Detailplaneering olemas.Soovin täislahendust ehk võtmed kätte varianti.</w:t>
      </w:r>
    </w:p>
    <w:p w:rsidR="00A10DA8" w:rsidRDefault="00B21D5D">
      <w:r>
        <w:t xml:space="preserve">                                                                            1.korruse plaan</w:t>
      </w:r>
    </w:p>
    <w:p w:rsidR="00A10DA8" w:rsidRDefault="00A10DA8">
      <w:r>
        <w:rPr>
          <w:noProof/>
          <w:lang w:eastAsia="et-EE"/>
        </w:rPr>
        <w:drawing>
          <wp:inline distT="0" distB="0" distL="0" distR="0">
            <wp:extent cx="5760720" cy="3931691"/>
            <wp:effectExtent l="19050" t="0" r="0" b="0"/>
            <wp:docPr id="1" name="Picture 1" descr="C:\Users\Rene\Documents\Pa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e\Documents\Paan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31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DA8" w:rsidRDefault="00A10DA8">
      <w:r>
        <w:rPr>
          <w:noProof/>
          <w:lang w:eastAsia="et-EE"/>
        </w:rPr>
        <w:lastRenderedPageBreak/>
        <w:drawing>
          <wp:inline distT="0" distB="0" distL="0" distR="0">
            <wp:extent cx="3767455" cy="2571750"/>
            <wp:effectExtent l="19050" t="0" r="4445" b="0"/>
            <wp:docPr id="3" name="Picture 2" descr="C:\Users\Rene\Documents\Plaa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ene\Documents\Plaan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665" cy="2570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DA8" w:rsidRDefault="00B21D5D">
      <w:r>
        <w:rPr>
          <w:noProof/>
          <w:lang w:eastAsia="et-EE"/>
        </w:rPr>
        <w:drawing>
          <wp:inline distT="0" distB="0" distL="0" distR="0">
            <wp:extent cx="5760720" cy="3931691"/>
            <wp:effectExtent l="19050" t="0" r="0" b="0"/>
            <wp:docPr id="5" name="Picture 4" descr="C:\Users\Rene\Documents\Plaan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ene\Documents\Plaan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31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0DA8" w:rsidSect="00DA2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0B72"/>
    <w:rsid w:val="00145864"/>
    <w:rsid w:val="001C43A5"/>
    <w:rsid w:val="00296528"/>
    <w:rsid w:val="00513671"/>
    <w:rsid w:val="005469F3"/>
    <w:rsid w:val="008A6245"/>
    <w:rsid w:val="00A10DA8"/>
    <w:rsid w:val="00B21D5D"/>
    <w:rsid w:val="00B30B72"/>
    <w:rsid w:val="00DA2D4F"/>
    <w:rsid w:val="00E559A1"/>
    <w:rsid w:val="00F54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D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0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D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150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</dc:creator>
  <cp:lastModifiedBy>Rene</cp:lastModifiedBy>
  <cp:revision>2</cp:revision>
  <dcterms:created xsi:type="dcterms:W3CDTF">2011-09-26T14:37:00Z</dcterms:created>
  <dcterms:modified xsi:type="dcterms:W3CDTF">2011-09-27T09:54:00Z</dcterms:modified>
</cp:coreProperties>
</file>