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DD" w:rsidRDefault="005E63DD" w:rsidP="005E63DD">
      <w:pPr>
        <w:pStyle w:val="BodyText"/>
        <w:rPr>
          <w:b/>
        </w:rPr>
      </w:pPr>
      <w:r>
        <w:rPr>
          <w:b/>
        </w:rPr>
        <w:t>Kanalitorude  ja külma veetorude paigaldamine, I korrusel  paigaldatakse liiva sisse</w:t>
      </w:r>
    </w:p>
    <w:p w:rsidR="005E63DD" w:rsidRDefault="005E63DD" w:rsidP="005E63DD">
      <w:pPr>
        <w:pStyle w:val="BodyText"/>
        <w:rPr>
          <w:b/>
        </w:rPr>
      </w:pPr>
      <w:r>
        <w:rPr>
          <w:b/>
        </w:rPr>
        <w:t>Soojaveetorude paigaldamine soojustuse peale.</w:t>
      </w:r>
    </w:p>
    <w:p w:rsidR="005E63DD" w:rsidRDefault="005E63DD" w:rsidP="005E63DD">
      <w:pPr>
        <w:pStyle w:val="BodyText"/>
        <w:rPr>
          <w:b/>
        </w:rPr>
      </w:pPr>
      <w:r>
        <w:rPr>
          <w:b/>
        </w:rPr>
        <w:t>Veevarustus paigaldatakse kollektori põhimõttel, ilma kolmikuteta.</w:t>
      </w:r>
    </w:p>
    <w:p w:rsidR="005E63DD" w:rsidRDefault="005E63DD" w:rsidP="005E63DD">
      <w:pPr>
        <w:pStyle w:val="BodyText"/>
      </w:pPr>
      <w:r>
        <w:rPr>
          <w:b/>
        </w:rPr>
        <w:t>I korruse põrand</w:t>
      </w:r>
    </w:p>
    <w:p w:rsidR="005E63DD" w:rsidRDefault="005E63DD" w:rsidP="005E63DD">
      <w:pPr>
        <w:pStyle w:val="BodyText"/>
        <w:numPr>
          <w:ilvl w:val="0"/>
          <w:numId w:val="2"/>
        </w:numPr>
      </w:pPr>
      <w:r>
        <w:t xml:space="preserve">liivaga täidetud </w:t>
      </w:r>
      <w:r w:rsidR="002D006C">
        <w:t>põranda põhja</w:t>
      </w:r>
      <w:r>
        <w:t xml:space="preserve"> tasandamine ja ületihendamine</w:t>
      </w:r>
    </w:p>
    <w:p w:rsidR="005E63DD" w:rsidRDefault="005E63DD" w:rsidP="005E63DD">
      <w:pPr>
        <w:pStyle w:val="BodyText"/>
        <w:numPr>
          <w:ilvl w:val="0"/>
          <w:numId w:val="2"/>
        </w:numPr>
      </w:pPr>
      <w:r>
        <w:t>vahtpolüstürool plaat 2x 75 mm vuugid nihutatud</w:t>
      </w:r>
    </w:p>
    <w:p w:rsidR="005E63DD" w:rsidRDefault="005E63DD" w:rsidP="005E63DD">
      <w:pPr>
        <w:pStyle w:val="BodyText"/>
        <w:numPr>
          <w:ilvl w:val="0"/>
          <w:numId w:val="2"/>
        </w:numPr>
      </w:pPr>
      <w:r>
        <w:t>hüdroisolatsioon armeeritud PE kilest, vuugid teibidud, ühendatud vundamentide horisontaalse isolatsiooniga</w:t>
      </w:r>
    </w:p>
    <w:p w:rsidR="005E63DD" w:rsidRDefault="005E63DD" w:rsidP="005E63DD">
      <w:pPr>
        <w:pStyle w:val="BodyText"/>
        <w:numPr>
          <w:ilvl w:val="0"/>
          <w:numId w:val="2"/>
        </w:numPr>
      </w:pPr>
      <w:r>
        <w:t xml:space="preserve">armeeritud betoonplaat 70 mm, millesse paigaldatakse küttetorud </w:t>
      </w:r>
    </w:p>
    <w:p w:rsidR="005E63DD" w:rsidRDefault="005E63DD" w:rsidP="005E63DD">
      <w:pPr>
        <w:pStyle w:val="BodyText"/>
        <w:numPr>
          <w:ilvl w:val="0"/>
          <w:numId w:val="2"/>
        </w:numPr>
      </w:pPr>
      <w:r>
        <w:t>seina ja põranda vahel elastne vuuk</w:t>
      </w:r>
    </w:p>
    <w:p w:rsidR="005E63DD" w:rsidRDefault="005E63DD" w:rsidP="005E63DD">
      <w:pPr>
        <w:pStyle w:val="BodyText"/>
        <w:numPr>
          <w:ilvl w:val="0"/>
          <w:numId w:val="2"/>
        </w:numPr>
      </w:pPr>
      <w:r>
        <w:t>garaazi ja tehnilise ruumi põrand kaetakse tolmu eraldamist takistava vahendiga, ülejäänud põrandad lihvitakse</w:t>
      </w:r>
    </w:p>
    <w:p w:rsidR="005E63DD" w:rsidRDefault="005E63DD" w:rsidP="005E63DD">
      <w:pPr>
        <w:pStyle w:val="BodyText"/>
        <w:rPr>
          <w:b/>
        </w:rPr>
      </w:pPr>
    </w:p>
    <w:p w:rsidR="005E63DD" w:rsidRPr="00A849D7" w:rsidRDefault="005E63DD" w:rsidP="005E63DD">
      <w:pPr>
        <w:pStyle w:val="BodyText"/>
        <w:rPr>
          <w:b/>
        </w:rPr>
      </w:pPr>
      <w:r w:rsidRPr="00A849D7">
        <w:rPr>
          <w:b/>
        </w:rPr>
        <w:t>I</w:t>
      </w:r>
      <w:r>
        <w:rPr>
          <w:b/>
        </w:rPr>
        <w:t>I</w:t>
      </w:r>
      <w:r w:rsidRPr="00A849D7">
        <w:rPr>
          <w:b/>
        </w:rPr>
        <w:t xml:space="preserve"> korruse </w:t>
      </w:r>
      <w:r>
        <w:rPr>
          <w:b/>
        </w:rPr>
        <w:t>põrand</w:t>
      </w:r>
    </w:p>
    <w:p w:rsidR="005E63DD" w:rsidRDefault="005E63DD" w:rsidP="005E63DD">
      <w:pPr>
        <w:pStyle w:val="BodyText"/>
        <w:numPr>
          <w:ilvl w:val="0"/>
          <w:numId w:val="2"/>
        </w:numPr>
      </w:pPr>
      <w:r>
        <w:t xml:space="preserve">vahtpolüstürool plaat 50 mm </w:t>
      </w:r>
    </w:p>
    <w:p w:rsidR="005E63DD" w:rsidRDefault="005E63DD" w:rsidP="005E63DD">
      <w:pPr>
        <w:pStyle w:val="BodyText"/>
        <w:numPr>
          <w:ilvl w:val="0"/>
          <w:numId w:val="2"/>
        </w:numPr>
      </w:pPr>
      <w:r>
        <w:t>armeeritud betoonplaat  70 mm, milles asuvad küttetorud, seinte ääres elastne vuuk</w:t>
      </w:r>
    </w:p>
    <w:p w:rsidR="005E63DD" w:rsidRDefault="005E63DD" w:rsidP="005E63DD">
      <w:pPr>
        <w:pStyle w:val="BodyText"/>
        <w:numPr>
          <w:ilvl w:val="0"/>
          <w:numId w:val="2"/>
        </w:numPr>
      </w:pPr>
      <w:r>
        <w:t>põrandad lihvitakse</w:t>
      </w:r>
    </w:p>
    <w:p w:rsidR="005E63DD" w:rsidRDefault="005E63DD" w:rsidP="005E63DD">
      <w:pPr>
        <w:pStyle w:val="BodyText"/>
      </w:pPr>
    </w:p>
    <w:p w:rsidR="005E63DD" w:rsidRDefault="005E63DD" w:rsidP="005E63DD">
      <w:pPr>
        <w:pStyle w:val="BodyText"/>
      </w:pPr>
      <w:r>
        <w:t>Trassid paigaldatakse tööprojekti järgi.</w:t>
      </w:r>
    </w:p>
    <w:p w:rsidR="002D006C" w:rsidRDefault="002D006C" w:rsidP="005E63DD">
      <w:pPr>
        <w:pStyle w:val="BodyText"/>
      </w:pPr>
      <w:r>
        <w:t>Põranda pinda ca 200 m2</w:t>
      </w:r>
    </w:p>
    <w:p w:rsidR="002D006C" w:rsidRDefault="002D006C" w:rsidP="005E63DD">
      <w:pPr>
        <w:pStyle w:val="BodyText"/>
      </w:pPr>
    </w:p>
    <w:p w:rsidR="00B47015" w:rsidRPr="005E63DD" w:rsidRDefault="00B47015" w:rsidP="005E63DD"/>
    <w:sectPr w:rsidR="00B47015" w:rsidRPr="005E63DD" w:rsidSect="00DB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D07"/>
    <w:multiLevelType w:val="hybridMultilevel"/>
    <w:tmpl w:val="B4E8C8B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6A7AE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A635CE"/>
    <w:multiLevelType w:val="hybridMultilevel"/>
    <w:tmpl w:val="9CA6F7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A6040"/>
    <w:rsid w:val="001B1412"/>
    <w:rsid w:val="002D006C"/>
    <w:rsid w:val="00353D15"/>
    <w:rsid w:val="003A6040"/>
    <w:rsid w:val="004374DD"/>
    <w:rsid w:val="004C73DB"/>
    <w:rsid w:val="005660E8"/>
    <w:rsid w:val="00571C63"/>
    <w:rsid w:val="005E63DD"/>
    <w:rsid w:val="00617D91"/>
    <w:rsid w:val="00674B46"/>
    <w:rsid w:val="00733FAF"/>
    <w:rsid w:val="00782EDE"/>
    <w:rsid w:val="00B47015"/>
    <w:rsid w:val="00BA726A"/>
    <w:rsid w:val="00BE0425"/>
    <w:rsid w:val="00D72B66"/>
    <w:rsid w:val="00DB060C"/>
    <w:rsid w:val="00E065AC"/>
    <w:rsid w:val="00F12942"/>
    <w:rsid w:val="00FA7047"/>
    <w:rsid w:val="00FB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63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BodyTextChar">
    <w:name w:val="Body Text Char"/>
    <w:basedOn w:val="DefaultParagraphFont"/>
    <w:link w:val="BodyText"/>
    <w:rsid w:val="005E63DD"/>
    <w:rPr>
      <w:rFonts w:ascii="Times New Roman" w:eastAsia="Times New Roman" w:hAnsi="Times New Roman" w:cs="Times New Roman"/>
      <w:sz w:val="24"/>
      <w:szCs w:val="20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3</cp:revision>
  <cp:lastPrinted>2010-06-03T20:00:00Z</cp:lastPrinted>
  <dcterms:created xsi:type="dcterms:W3CDTF">2010-09-30T19:22:00Z</dcterms:created>
  <dcterms:modified xsi:type="dcterms:W3CDTF">2010-09-30T19:23:00Z</dcterms:modified>
</cp:coreProperties>
</file>