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955"/>
      </w:tblGrid>
      <w:tr w:rsidR="001664E8" w:rsidTr="001664E8">
        <w:trPr>
          <w:trHeight w:val="360"/>
        </w:trPr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4E8" w:rsidRPr="003D7E3A" w:rsidRDefault="003A60C6" w:rsidP="00FD0E56">
            <w:pPr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</w:rPr>
              <w:t>Eramaja fassaaditööd</w:t>
            </w:r>
          </w:p>
        </w:tc>
      </w:tr>
      <w:tr w:rsidR="001664E8" w:rsidTr="001664E8">
        <w:trPr>
          <w:trHeight w:val="360"/>
        </w:trPr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4E8" w:rsidRPr="003D7E3A" w:rsidRDefault="001664E8" w:rsidP="00FD0E56">
            <w:pPr>
              <w:rPr>
                <w:rFonts w:ascii="Garamond" w:hAnsi="Garamond" w:cs="Tahoma"/>
                <w:b/>
              </w:rPr>
            </w:pPr>
          </w:p>
        </w:tc>
      </w:tr>
      <w:tr w:rsidR="001664E8" w:rsidTr="001664E8">
        <w:tc>
          <w:tcPr>
            <w:tcW w:w="59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5954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099"/>
              <w:gridCol w:w="855"/>
            </w:tblGrid>
            <w:tr w:rsidR="001664E8" w:rsidRPr="003D7E3A" w:rsidTr="00FD0E56">
              <w:trPr>
                <w:trHeight w:val="360"/>
              </w:trPr>
              <w:tc>
                <w:tcPr>
                  <w:tcW w:w="509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1664E8" w:rsidRPr="003D7E3A" w:rsidRDefault="001664E8" w:rsidP="00FD0E56">
                  <w:pPr>
                    <w:pStyle w:val="TableContents"/>
                    <w:snapToGrid w:val="0"/>
                    <w:rPr>
                      <w:rFonts w:ascii="Garamond" w:hAnsi="Garamond" w:cs="Tahoma"/>
                      <w:b/>
                      <w:bCs/>
                      <w:lang w:eastAsia="en-US" w:bidi="en-US"/>
                    </w:rPr>
                  </w:pPr>
                  <w:r w:rsidRPr="003D7E3A">
                    <w:rPr>
                      <w:rFonts w:ascii="Garamond" w:hAnsi="Garamond" w:cs="Tahoma"/>
                      <w:b/>
                      <w:bCs/>
                      <w:lang w:eastAsia="en-US" w:bidi="en-US"/>
                    </w:rPr>
                    <w:t>Tööde nimetus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1664E8" w:rsidRPr="003D7E3A" w:rsidRDefault="001664E8" w:rsidP="00FD0E56">
                  <w:pPr>
                    <w:pStyle w:val="TableContents"/>
                    <w:snapToGrid w:val="0"/>
                    <w:rPr>
                      <w:rFonts w:ascii="Garamond" w:hAnsi="Garamond" w:cs="Tahoma"/>
                      <w:b/>
                      <w:bCs/>
                      <w:lang w:eastAsia="en-US" w:bidi="en-US"/>
                    </w:rPr>
                  </w:pPr>
                  <w:r w:rsidRPr="003D7E3A">
                    <w:rPr>
                      <w:rFonts w:ascii="Garamond" w:hAnsi="Garamond" w:cs="Tahoma"/>
                      <w:b/>
                      <w:bCs/>
                      <w:lang w:eastAsia="en-US" w:bidi="en-US"/>
                    </w:rPr>
                    <w:t>Kogus</w:t>
                  </w:r>
                </w:p>
              </w:tc>
            </w:tr>
            <w:tr w:rsidR="001664E8" w:rsidRPr="003D7E3A" w:rsidTr="00FD0E56">
              <w:trPr>
                <w:trHeight w:val="360"/>
              </w:trPr>
              <w:tc>
                <w:tcPr>
                  <w:tcW w:w="5099" w:type="dxa"/>
                  <w:tcBorders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1664E8" w:rsidRPr="003D7E3A" w:rsidRDefault="001664E8" w:rsidP="001664E8">
                  <w:pPr>
                    <w:pStyle w:val="TableContents"/>
                    <w:snapToGrid w:val="0"/>
                    <w:rPr>
                      <w:rFonts w:ascii="Garamond" w:hAnsi="Garamond" w:cs="Tahoma"/>
                      <w:lang w:eastAsia="en-US" w:bidi="en-US"/>
                    </w:rPr>
                  </w:pPr>
                  <w:r>
                    <w:rPr>
                      <w:rFonts w:ascii="Garamond" w:hAnsi="Garamond" w:cs="Tahoma"/>
                      <w:lang w:eastAsia="en-US" w:bidi="en-US"/>
                    </w:rPr>
                    <w:t>Era</w:t>
                  </w:r>
                  <w:r w:rsidRPr="003D7E3A">
                    <w:rPr>
                      <w:rFonts w:ascii="Garamond" w:hAnsi="Garamond" w:cs="Tahoma"/>
                      <w:lang w:eastAsia="en-US" w:bidi="en-US"/>
                    </w:rPr>
                    <w:t xml:space="preserve">maja fassaadi </w:t>
                  </w:r>
                  <w:r>
                    <w:rPr>
                      <w:rFonts w:ascii="Garamond" w:hAnsi="Garamond" w:cs="Tahoma"/>
                      <w:lang w:eastAsia="en-US" w:bidi="en-US"/>
                    </w:rPr>
                    <w:t>krohviparandused, värvimine.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1664E8" w:rsidRPr="003D7E3A" w:rsidRDefault="001664E8" w:rsidP="00FD0E56">
                  <w:pPr>
                    <w:pStyle w:val="TableContents"/>
                    <w:snapToGrid w:val="0"/>
                    <w:rPr>
                      <w:rFonts w:ascii="Garamond" w:hAnsi="Garamond" w:cs="Tahoma"/>
                      <w:lang w:eastAsia="en-US" w:bidi="en-US"/>
                    </w:rPr>
                  </w:pPr>
                  <w:r>
                    <w:rPr>
                      <w:rFonts w:ascii="Garamond" w:hAnsi="Garamond" w:cs="Tahoma"/>
                      <w:lang w:eastAsia="en-US" w:bidi="en-US"/>
                    </w:rPr>
                    <w:t>Vt joonis</w:t>
                  </w:r>
                </w:p>
              </w:tc>
            </w:tr>
            <w:tr w:rsidR="001664E8" w:rsidRPr="003D7E3A" w:rsidTr="00FD0E56">
              <w:tc>
                <w:tcPr>
                  <w:tcW w:w="5099" w:type="dxa"/>
                  <w:tcBorders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1664E8" w:rsidRPr="003D7E3A" w:rsidRDefault="001664E8" w:rsidP="00FD0E56">
                  <w:pPr>
                    <w:pStyle w:val="TableContents"/>
                    <w:snapToGrid w:val="0"/>
                    <w:rPr>
                      <w:rFonts w:ascii="Garamond" w:hAnsi="Garamond" w:cs="Tahoma"/>
                      <w:lang w:eastAsia="en-US" w:bidi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1664E8" w:rsidRPr="003D7E3A" w:rsidRDefault="001664E8" w:rsidP="00FD0E56">
                  <w:pPr>
                    <w:pStyle w:val="TableContents"/>
                    <w:snapToGrid w:val="0"/>
                    <w:rPr>
                      <w:rFonts w:ascii="Garamond" w:hAnsi="Garamond" w:cs="Tahoma"/>
                    </w:rPr>
                  </w:pPr>
                </w:p>
              </w:tc>
            </w:tr>
          </w:tbl>
          <w:p w:rsidR="001664E8" w:rsidRPr="003D7E3A" w:rsidRDefault="001664E8" w:rsidP="00FD0E56">
            <w:pPr>
              <w:rPr>
                <w:rFonts w:ascii="Garamond" w:hAnsi="Garamond" w:cs="Tahoma"/>
              </w:rPr>
            </w:pPr>
          </w:p>
        </w:tc>
      </w:tr>
    </w:tbl>
    <w:p w:rsidR="001664E8" w:rsidRDefault="001664E8" w:rsidP="001664E8">
      <w:pPr>
        <w:rPr>
          <w:rFonts w:ascii="Garamond" w:hAnsi="Garamond" w:cs="Tahoma"/>
          <w:lang w:eastAsia="en-US" w:bidi="en-US"/>
        </w:rPr>
      </w:pPr>
      <w:r w:rsidRPr="000A487A">
        <w:rPr>
          <w:rFonts w:ascii="Garamond" w:hAnsi="Garamond" w:cs="Tahoma"/>
          <w:lang w:eastAsia="en-US" w:bidi="en-US"/>
        </w:rPr>
        <w:t xml:space="preserve">Hinnapakkumine peab sisaldama: </w:t>
      </w:r>
    </w:p>
    <w:p w:rsidR="001664E8" w:rsidRDefault="001664E8" w:rsidP="001664E8">
      <w:pPr>
        <w:numPr>
          <w:ilvl w:val="0"/>
          <w:numId w:val="1"/>
        </w:numPr>
        <w:rPr>
          <w:rFonts w:ascii="Garamond" w:hAnsi="Garamond" w:cs="Tahoma"/>
          <w:lang w:eastAsia="en-US" w:bidi="en-US"/>
        </w:rPr>
      </w:pPr>
      <w:r>
        <w:rPr>
          <w:rFonts w:ascii="Garamond" w:hAnsi="Garamond" w:cs="Tahoma"/>
          <w:lang w:eastAsia="en-US" w:bidi="en-US"/>
        </w:rPr>
        <w:t>Materjalide maksumust</w:t>
      </w:r>
    </w:p>
    <w:p w:rsidR="001664E8" w:rsidRPr="000A487A" w:rsidRDefault="001664E8" w:rsidP="001664E8">
      <w:pPr>
        <w:numPr>
          <w:ilvl w:val="0"/>
          <w:numId w:val="1"/>
        </w:numPr>
        <w:rPr>
          <w:rFonts w:ascii="Garamond" w:hAnsi="Garamond" w:cs="Tahoma"/>
          <w:lang w:eastAsia="en-US" w:bidi="en-US"/>
        </w:rPr>
      </w:pPr>
      <w:r>
        <w:rPr>
          <w:rFonts w:ascii="Garamond" w:hAnsi="Garamond" w:cs="Tahoma"/>
          <w:lang w:eastAsia="en-US" w:bidi="en-US"/>
        </w:rPr>
        <w:t>Tööde maksumust</w:t>
      </w:r>
    </w:p>
    <w:p w:rsidR="001664E8" w:rsidRPr="000A487A" w:rsidRDefault="001664E8" w:rsidP="001664E8">
      <w:pPr>
        <w:numPr>
          <w:ilvl w:val="0"/>
          <w:numId w:val="1"/>
        </w:numPr>
        <w:rPr>
          <w:rFonts w:ascii="Garamond" w:hAnsi="Garamond" w:cs="Tahoma"/>
          <w:lang w:eastAsia="en-US" w:bidi="en-US"/>
        </w:rPr>
      </w:pPr>
      <w:r w:rsidRPr="000A487A">
        <w:rPr>
          <w:rFonts w:ascii="Garamond" w:hAnsi="Garamond" w:cs="Tahoma"/>
          <w:lang w:eastAsia="en-US" w:bidi="en-US"/>
        </w:rPr>
        <w:t>Tellingute renti, transporti ja  paigaldamist.</w:t>
      </w:r>
    </w:p>
    <w:p w:rsidR="001664E8" w:rsidRPr="000A487A" w:rsidRDefault="001664E8" w:rsidP="001664E8">
      <w:pPr>
        <w:numPr>
          <w:ilvl w:val="0"/>
          <w:numId w:val="1"/>
        </w:numPr>
        <w:rPr>
          <w:rFonts w:ascii="Garamond" w:hAnsi="Garamond" w:cs="Tahoma"/>
          <w:lang w:eastAsia="en-US" w:bidi="en-US"/>
        </w:rPr>
      </w:pPr>
      <w:r w:rsidRPr="000A487A">
        <w:rPr>
          <w:rFonts w:ascii="Garamond" w:hAnsi="Garamond" w:cs="Tahoma"/>
          <w:lang w:eastAsia="en-US" w:bidi="en-US"/>
        </w:rPr>
        <w:t>Ehitusjäätmete koristamist ja prügi äravedu.</w:t>
      </w:r>
    </w:p>
    <w:p w:rsidR="001664E8" w:rsidRPr="000A487A" w:rsidRDefault="001664E8" w:rsidP="001664E8">
      <w:pPr>
        <w:numPr>
          <w:ilvl w:val="0"/>
          <w:numId w:val="1"/>
        </w:numPr>
        <w:rPr>
          <w:rFonts w:ascii="Garamond" w:hAnsi="Garamond" w:cs="Tahoma"/>
          <w:lang w:eastAsia="en-US" w:bidi="en-US"/>
        </w:rPr>
      </w:pPr>
      <w:r w:rsidRPr="000A487A">
        <w:rPr>
          <w:rFonts w:ascii="Garamond" w:hAnsi="Garamond" w:cs="Tahoma"/>
          <w:lang w:eastAsia="en-US" w:bidi="en-US"/>
        </w:rPr>
        <w:t>Aknaplekke ja nende paigaldamist.</w:t>
      </w:r>
    </w:p>
    <w:p w:rsidR="001664E8" w:rsidRDefault="001664E8" w:rsidP="001664E8">
      <w:pPr>
        <w:numPr>
          <w:ilvl w:val="0"/>
          <w:numId w:val="1"/>
        </w:numPr>
        <w:rPr>
          <w:rFonts w:ascii="Garamond" w:hAnsi="Garamond" w:cs="Tahoma"/>
          <w:lang w:eastAsia="en-US" w:bidi="en-US"/>
        </w:rPr>
      </w:pPr>
      <w:r w:rsidRPr="000A487A">
        <w:rPr>
          <w:rFonts w:ascii="Garamond" w:hAnsi="Garamond" w:cs="Tahoma"/>
          <w:lang w:eastAsia="en-US" w:bidi="en-US"/>
        </w:rPr>
        <w:t>Vihmaveesüsteemi demontaazi ja montaazi</w:t>
      </w:r>
    </w:p>
    <w:p w:rsidR="003A60C6" w:rsidRPr="000A487A" w:rsidRDefault="003A60C6" w:rsidP="003A60C6">
      <w:pPr>
        <w:ind w:left="720"/>
        <w:rPr>
          <w:rFonts w:ascii="Garamond" w:hAnsi="Garamond" w:cs="Tahoma"/>
          <w:lang w:eastAsia="en-US" w:bidi="en-US"/>
        </w:rPr>
      </w:pPr>
    </w:p>
    <w:p w:rsidR="001664E8" w:rsidRPr="000A487A" w:rsidRDefault="001664E8" w:rsidP="001664E8">
      <w:pPr>
        <w:rPr>
          <w:rFonts w:ascii="Garamond" w:hAnsi="Garamond"/>
        </w:rPr>
      </w:pPr>
    </w:p>
    <w:p w:rsidR="00B94EA7" w:rsidRDefault="003A60C6">
      <w:r>
        <w:t>Maja on värvitud kunagi 30a tagasi lubivärviga.</w:t>
      </w:r>
    </w:p>
    <w:p w:rsidR="003A60C6" w:rsidRDefault="003A60C6">
      <w:r>
        <w:t>Nüüd so</w:t>
      </w:r>
      <w:r w:rsidR="0056132F">
        <w:t>ov värvida isepuhastuva värviga(kui võimalik)</w:t>
      </w:r>
    </w:p>
    <w:p w:rsidR="0056132F" w:rsidRDefault="0056132F">
      <w:r>
        <w:t>Joonistel näidatud garaazi ja rõdu ei ole olemas.</w:t>
      </w:r>
    </w:p>
    <w:p w:rsidR="0056132F" w:rsidRDefault="0056132F">
      <w:r>
        <w:t>Rõdu kohapeal on kahepoolne aken.</w:t>
      </w:r>
    </w:p>
    <w:p w:rsidR="0056132F" w:rsidRDefault="0056132F">
      <w:r>
        <w:t>Vintskappe on 2 mõlemalpool maja.</w:t>
      </w:r>
    </w:p>
    <w:sectPr w:rsidR="0056132F" w:rsidSect="00B9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A0ADD"/>
    <w:multiLevelType w:val="hybridMultilevel"/>
    <w:tmpl w:val="56AA36D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664E8"/>
    <w:rsid w:val="001664E8"/>
    <w:rsid w:val="003A60C6"/>
    <w:rsid w:val="003D67B0"/>
    <w:rsid w:val="0056132F"/>
    <w:rsid w:val="00AF7616"/>
    <w:rsid w:val="00B94EA7"/>
    <w:rsid w:val="00FC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664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482</Characters>
  <Application>Microsoft Office Word</Application>
  <DocSecurity>0</DocSecurity>
  <Lines>4</Lines>
  <Paragraphs>1</Paragraphs>
  <ScaleCrop>false</ScaleCrop>
  <Company>Clik AS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2010-04-21T13:05:00Z</dcterms:created>
  <dcterms:modified xsi:type="dcterms:W3CDTF">2010-04-21T13:33:00Z</dcterms:modified>
</cp:coreProperties>
</file>