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94" w:type="dxa"/>
        <w:tblInd w:w="-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554"/>
      </w:tblGrid>
      <w:tr w:rsidR="004E3AE0" w:rsidRPr="00C2697C" w:rsidTr="00E709A7">
        <w:tc>
          <w:tcPr>
            <w:tcW w:w="10794" w:type="dxa"/>
            <w:gridSpan w:val="2"/>
            <w:tcMar>
              <w:left w:w="0" w:type="dxa"/>
              <w:bottom w:w="170" w:type="dxa"/>
              <w:right w:w="85" w:type="dxa"/>
            </w:tcMar>
          </w:tcPr>
          <w:p w:rsidR="004E3AE0" w:rsidRPr="00C2697C" w:rsidRDefault="004E3AE0" w:rsidP="00FB31E5">
            <w:pPr>
              <w:suppressAutoHyphens/>
              <w:jc w:val="both"/>
              <w:rPr>
                <w:rFonts w:cs="Arial"/>
              </w:rPr>
            </w:pPr>
          </w:p>
          <w:p w:rsidR="004E3AE0" w:rsidRPr="00C2697C" w:rsidRDefault="004E3AE0" w:rsidP="00FB31E5">
            <w:pPr>
              <w:suppressAutoHyphens/>
              <w:jc w:val="both"/>
              <w:rPr>
                <w:rFonts w:cs="Arial"/>
              </w:rPr>
            </w:pPr>
          </w:p>
        </w:tc>
      </w:tr>
      <w:tr w:rsidR="004E3AE0" w:rsidRPr="000C26CF" w:rsidTr="00E709A7">
        <w:tc>
          <w:tcPr>
            <w:tcW w:w="5240" w:type="dxa"/>
            <w:tcMar>
              <w:left w:w="0" w:type="dxa"/>
              <w:bottom w:w="170" w:type="dxa"/>
              <w:right w:w="85" w:type="dxa"/>
            </w:tcMar>
          </w:tcPr>
          <w:p w:rsidR="004E3AE0" w:rsidRPr="0077709A" w:rsidRDefault="002A271E" w:rsidP="00FB31E5">
            <w:pPr>
              <w:pStyle w:val="UNTERTITEL"/>
              <w:numPr>
                <w:ilvl w:val="0"/>
                <w:numId w:val="0"/>
              </w:numPr>
              <w:suppressAutoHyphens/>
              <w:spacing w:line="240" w:lineRule="auto"/>
              <w:rPr>
                <w:rFonts w:asciiTheme="majorHAnsi" w:eastAsiaTheme="majorEastAsia" w:hAnsiTheme="majorHAnsi" w:cs="Arial"/>
                <w:color w:val="C09B57" w:themeColor="accent3"/>
                <w:spacing w:val="-10"/>
                <w:kern w:val="28"/>
                <w:sz w:val="36"/>
                <w:szCs w:val="56"/>
              </w:rPr>
            </w:pPr>
            <w:r w:rsidRPr="0077709A">
              <w:rPr>
                <w:rFonts w:asciiTheme="majorHAnsi" w:eastAsiaTheme="majorEastAsia" w:hAnsiTheme="majorHAnsi" w:cs="Arial"/>
                <w:color w:val="C09B57" w:themeColor="accent3"/>
                <w:spacing w:val="-10"/>
                <w:kern w:val="28"/>
                <w:sz w:val="36"/>
                <w:szCs w:val="56"/>
              </w:rPr>
              <w:t>Rahmenvereinbarung</w:t>
            </w:r>
            <w:r w:rsidRPr="0077709A">
              <w:rPr>
                <w:rFonts w:asciiTheme="majorHAnsi" w:eastAsiaTheme="majorEastAsia" w:hAnsiTheme="majorHAnsi" w:cs="Arial"/>
                <w:color w:val="C09B57" w:themeColor="accent3"/>
                <w:spacing w:val="-10"/>
                <w:kern w:val="28"/>
                <w:sz w:val="36"/>
                <w:szCs w:val="56"/>
              </w:rPr>
              <w:br/>
              <w:t xml:space="preserve">zur Durchführung von </w:t>
            </w:r>
            <w:r w:rsidR="00A61B81" w:rsidRPr="0077709A">
              <w:rPr>
                <w:rFonts w:asciiTheme="majorHAnsi" w:eastAsiaTheme="majorEastAsia" w:hAnsiTheme="majorHAnsi" w:cs="Arial"/>
                <w:color w:val="C09B57" w:themeColor="accent3"/>
                <w:spacing w:val="-10"/>
                <w:kern w:val="28"/>
                <w:sz w:val="36"/>
                <w:szCs w:val="56"/>
              </w:rPr>
              <w:br/>
            </w:r>
            <w:r w:rsidRPr="0077709A">
              <w:rPr>
                <w:rFonts w:asciiTheme="majorHAnsi" w:eastAsiaTheme="majorEastAsia" w:hAnsiTheme="majorHAnsi" w:cs="Arial"/>
                <w:color w:val="C09B57" w:themeColor="accent3"/>
                <w:spacing w:val="-10"/>
                <w:kern w:val="28"/>
                <w:sz w:val="36"/>
                <w:szCs w:val="56"/>
              </w:rPr>
              <w:t>Nachrüstarbeiten</w:t>
            </w:r>
          </w:p>
        </w:tc>
        <w:tc>
          <w:tcPr>
            <w:tcW w:w="5550" w:type="dxa"/>
            <w:tcMar>
              <w:left w:w="85" w:type="dxa"/>
              <w:right w:w="28" w:type="dxa"/>
            </w:tcMar>
          </w:tcPr>
          <w:p w:rsidR="004E3AE0" w:rsidRPr="0077709A" w:rsidRDefault="00A4542A" w:rsidP="00A4542A">
            <w:pPr>
              <w:pStyle w:val="UNTERTITEL"/>
              <w:suppressAutoHyphens/>
              <w:spacing w:line="240" w:lineRule="auto"/>
              <w:rPr>
                <w:rFonts w:asciiTheme="majorHAnsi" w:eastAsiaTheme="majorEastAsia" w:hAnsiTheme="majorHAnsi" w:cs="Arial"/>
                <w:color w:val="C09B57" w:themeColor="accent3"/>
                <w:spacing w:val="-10"/>
                <w:kern w:val="28"/>
                <w:sz w:val="36"/>
                <w:szCs w:val="56"/>
                <w:lang w:val="bg-BG"/>
              </w:rPr>
            </w:pPr>
            <w:proofErr w:type="spellStart"/>
            <w:r>
              <w:rPr>
                <w:rFonts w:asciiTheme="majorHAnsi" w:eastAsiaTheme="majorEastAsia" w:hAnsiTheme="majorHAnsi" w:cs="Arial"/>
                <w:color w:val="C09B57" w:themeColor="accent3"/>
                <w:spacing w:val="-10"/>
                <w:kern w:val="28"/>
                <w:sz w:val="36"/>
                <w:szCs w:val="56"/>
                <w:lang w:val="bg-BG"/>
              </w:rPr>
              <w:t>Raamleping</w:t>
            </w:r>
            <w:proofErr w:type="spellEnd"/>
            <w:r>
              <w:rPr>
                <w:rFonts w:asciiTheme="majorHAnsi" w:eastAsiaTheme="majorEastAsia" w:hAnsiTheme="majorHAnsi" w:cs="Arial"/>
                <w:color w:val="C09B57" w:themeColor="accent3"/>
                <w:spacing w:val="-10"/>
                <w:kern w:val="28"/>
                <w:sz w:val="36"/>
                <w:szCs w:val="56"/>
                <w:lang w:val="bg-BG"/>
              </w:rPr>
              <w:t xml:space="preserve"> </w:t>
            </w:r>
            <w:proofErr w:type="spellStart"/>
            <w:r w:rsidR="00807D40" w:rsidRPr="00807D40">
              <w:rPr>
                <w:rFonts w:asciiTheme="majorHAnsi" w:eastAsiaTheme="majorEastAsia" w:hAnsiTheme="majorHAnsi" w:cs="Arial"/>
                <w:color w:val="C09B57" w:themeColor="accent3"/>
                <w:spacing w:val="-10"/>
                <w:kern w:val="28"/>
                <w:sz w:val="36"/>
                <w:szCs w:val="56"/>
                <w:lang w:val="bg-BG"/>
              </w:rPr>
              <w:t>järelseadistustööde</w:t>
            </w:r>
            <w:proofErr w:type="spellEnd"/>
            <w:r w:rsidR="00807D40" w:rsidRPr="00807D40">
              <w:rPr>
                <w:rFonts w:asciiTheme="majorHAnsi" w:eastAsiaTheme="majorEastAsia" w:hAnsiTheme="majorHAnsi" w:cs="Arial"/>
                <w:color w:val="C09B57" w:themeColor="accent3"/>
                <w:spacing w:val="-10"/>
                <w:kern w:val="28"/>
                <w:sz w:val="36"/>
                <w:szCs w:val="56"/>
                <w:lang w:val="bg-BG"/>
              </w:rPr>
              <w:t xml:space="preserve"> </w:t>
            </w:r>
            <w:proofErr w:type="spellStart"/>
            <w:r w:rsidRPr="00A4542A">
              <w:rPr>
                <w:rFonts w:asciiTheme="majorHAnsi" w:eastAsiaTheme="majorEastAsia" w:hAnsiTheme="majorHAnsi" w:cs="Arial"/>
                <w:color w:val="C09B57" w:themeColor="accent3"/>
                <w:spacing w:val="-10"/>
                <w:kern w:val="28"/>
                <w:sz w:val="36"/>
                <w:szCs w:val="56"/>
                <w:lang w:val="bg-BG"/>
              </w:rPr>
              <w:t>läbiviimiseks</w:t>
            </w:r>
            <w:proofErr w:type="spellEnd"/>
          </w:p>
        </w:tc>
      </w:tr>
      <w:tr w:rsidR="00C229F4" w:rsidRPr="000C26CF" w:rsidTr="00E709A7">
        <w:trPr>
          <w:trHeight w:val="402"/>
        </w:trPr>
        <w:tc>
          <w:tcPr>
            <w:tcW w:w="5240" w:type="dxa"/>
            <w:tcMar>
              <w:left w:w="0" w:type="dxa"/>
              <w:bottom w:w="170" w:type="dxa"/>
              <w:right w:w="85" w:type="dxa"/>
            </w:tcMar>
          </w:tcPr>
          <w:p w:rsidR="00C229F4" w:rsidRPr="00C229F4" w:rsidRDefault="00C229F4" w:rsidP="00C229F4">
            <w:pPr>
              <w:suppressAutoHyphens/>
              <w:spacing w:line="240" w:lineRule="auto"/>
              <w:ind w:right="48"/>
              <w:contextualSpacing/>
              <w:jc w:val="center"/>
              <w:rPr>
                <w:rFonts w:asciiTheme="minorHAnsi" w:eastAsia="Calibri" w:hAnsiTheme="minorHAnsi" w:cs="Arial"/>
                <w:color w:val="000000"/>
                <w:sz w:val="22"/>
                <w:szCs w:val="18"/>
                <w:lang w:val="de-AT" w:eastAsia="de-DE"/>
              </w:rPr>
            </w:pPr>
            <w:r>
              <w:rPr>
                <w:rFonts w:asciiTheme="minorHAnsi" w:eastAsia="Calibri" w:hAnsiTheme="minorHAnsi" w:cs="Arial"/>
                <w:color w:val="000000"/>
                <w:sz w:val="22"/>
                <w:szCs w:val="18"/>
                <w:lang w:val="de-AT" w:eastAsia="de-DE"/>
              </w:rPr>
              <w:t>(</w:t>
            </w:r>
            <w:r w:rsidRPr="00C229F4">
              <w:rPr>
                <w:rFonts w:asciiTheme="minorHAnsi" w:eastAsia="Calibri" w:hAnsiTheme="minorHAnsi" w:cs="Arial"/>
                <w:color w:val="000000"/>
                <w:sz w:val="22"/>
                <w:szCs w:val="18"/>
                <w:lang w:val="de-AT" w:eastAsia="de-DE"/>
              </w:rPr>
              <w:t>im Folgenden „</w:t>
            </w:r>
            <w:r w:rsidRPr="00C229F4">
              <w:rPr>
                <w:rFonts w:asciiTheme="minorHAnsi" w:eastAsia="Calibri" w:hAnsiTheme="minorHAnsi" w:cs="Arial"/>
                <w:b/>
                <w:color w:val="000000"/>
                <w:sz w:val="22"/>
                <w:szCs w:val="18"/>
                <w:lang w:val="de-AT" w:eastAsia="de-DE"/>
              </w:rPr>
              <w:t>VEREINBARUNG</w:t>
            </w:r>
            <w:r w:rsidRPr="00C229F4">
              <w:rPr>
                <w:rFonts w:asciiTheme="minorHAnsi" w:eastAsia="Calibri" w:hAnsiTheme="minorHAnsi" w:cs="Arial"/>
                <w:color w:val="000000"/>
                <w:sz w:val="22"/>
                <w:szCs w:val="18"/>
                <w:lang w:val="de-AT" w:eastAsia="de-DE"/>
              </w:rPr>
              <w:t>“</w:t>
            </w:r>
            <w:r>
              <w:rPr>
                <w:rFonts w:asciiTheme="minorHAnsi" w:eastAsia="Calibri" w:hAnsiTheme="minorHAnsi" w:cs="Arial"/>
                <w:color w:val="000000"/>
                <w:sz w:val="22"/>
                <w:szCs w:val="18"/>
                <w:lang w:val="de-AT" w:eastAsia="de-DE"/>
              </w:rPr>
              <w:t>)</w:t>
            </w:r>
          </w:p>
        </w:tc>
        <w:tc>
          <w:tcPr>
            <w:tcW w:w="5550" w:type="dxa"/>
            <w:tcMar>
              <w:left w:w="85" w:type="dxa"/>
              <w:right w:w="28" w:type="dxa"/>
            </w:tcMar>
          </w:tcPr>
          <w:p w:rsidR="00C229F4" w:rsidRPr="00C229F4" w:rsidRDefault="00C229F4" w:rsidP="00C229F4">
            <w:pPr>
              <w:suppressAutoHyphens/>
              <w:spacing w:line="240" w:lineRule="auto"/>
              <w:ind w:right="48"/>
              <w:contextualSpacing/>
              <w:jc w:val="center"/>
              <w:rPr>
                <w:rFonts w:asciiTheme="minorHAnsi" w:eastAsia="Calibri" w:hAnsiTheme="minorHAnsi" w:cs="Arial"/>
                <w:color w:val="000000"/>
                <w:sz w:val="22"/>
                <w:szCs w:val="18"/>
                <w:lang w:val="de-AT" w:eastAsia="de-DE"/>
              </w:rPr>
            </w:pPr>
            <w:r>
              <w:rPr>
                <w:rFonts w:asciiTheme="minorHAnsi" w:eastAsia="Calibri" w:hAnsiTheme="minorHAnsi" w:cs="Arial"/>
                <w:color w:val="000000"/>
                <w:sz w:val="22"/>
                <w:szCs w:val="18"/>
                <w:lang w:val="de-AT" w:eastAsia="de-DE"/>
              </w:rPr>
              <w:t>(</w:t>
            </w:r>
            <w:proofErr w:type="spellStart"/>
            <w:r w:rsidRPr="00C229F4">
              <w:rPr>
                <w:rFonts w:asciiTheme="minorHAnsi" w:eastAsia="Calibri" w:hAnsiTheme="minorHAnsi" w:cs="Arial"/>
                <w:color w:val="000000"/>
                <w:sz w:val="22"/>
                <w:szCs w:val="18"/>
                <w:lang w:val="de-AT" w:eastAsia="de-DE"/>
              </w:rPr>
              <w:t>järgnevalt</w:t>
            </w:r>
            <w:proofErr w:type="spellEnd"/>
            <w:r w:rsidRPr="00C229F4">
              <w:rPr>
                <w:rFonts w:asciiTheme="minorHAnsi" w:eastAsia="Calibri" w:hAnsiTheme="minorHAnsi" w:cs="Arial"/>
                <w:color w:val="000000"/>
                <w:sz w:val="22"/>
                <w:szCs w:val="18"/>
                <w:lang w:val="de-AT" w:eastAsia="de-DE"/>
              </w:rPr>
              <w:t xml:space="preserve"> </w:t>
            </w:r>
            <w:proofErr w:type="spellStart"/>
            <w:r w:rsidRPr="00C229F4">
              <w:rPr>
                <w:rFonts w:asciiTheme="minorHAnsi" w:eastAsia="Calibri" w:hAnsiTheme="minorHAnsi" w:cs="Arial"/>
                <w:color w:val="000000"/>
                <w:sz w:val="22"/>
                <w:szCs w:val="18"/>
                <w:lang w:val="de-AT" w:eastAsia="de-DE"/>
              </w:rPr>
              <w:t>kui</w:t>
            </w:r>
            <w:proofErr w:type="spellEnd"/>
            <w:r w:rsidRPr="00C229F4">
              <w:rPr>
                <w:rFonts w:asciiTheme="minorHAnsi" w:eastAsia="Calibri" w:hAnsiTheme="minorHAnsi" w:cs="Arial"/>
                <w:color w:val="000000"/>
                <w:sz w:val="22"/>
                <w:szCs w:val="18"/>
                <w:lang w:val="de-AT" w:eastAsia="de-DE"/>
              </w:rPr>
              <w:t xml:space="preserve"> „</w:t>
            </w:r>
            <w:r w:rsidR="00FF46BA">
              <w:rPr>
                <w:rFonts w:asciiTheme="minorHAnsi" w:eastAsia="Calibri" w:hAnsiTheme="minorHAnsi" w:cs="Arial"/>
                <w:b/>
                <w:color w:val="000000"/>
                <w:sz w:val="22"/>
                <w:szCs w:val="18"/>
                <w:lang w:val="de-AT" w:eastAsia="de-DE"/>
              </w:rPr>
              <w:t>LEPING</w:t>
            </w:r>
            <w:r w:rsidRPr="00C229F4">
              <w:rPr>
                <w:rFonts w:asciiTheme="minorHAnsi" w:eastAsia="Calibri" w:hAnsiTheme="minorHAnsi" w:cs="Arial"/>
                <w:color w:val="000000"/>
                <w:sz w:val="22"/>
                <w:szCs w:val="18"/>
                <w:lang w:val="de-AT" w:eastAsia="de-DE"/>
              </w:rPr>
              <w:t>“</w:t>
            </w:r>
            <w:r>
              <w:rPr>
                <w:rFonts w:asciiTheme="minorHAnsi" w:eastAsia="Calibri" w:hAnsiTheme="minorHAnsi" w:cs="Arial"/>
                <w:color w:val="000000"/>
                <w:sz w:val="22"/>
                <w:szCs w:val="18"/>
                <w:lang w:val="de-AT" w:eastAsia="de-DE"/>
              </w:rPr>
              <w:t>)</w:t>
            </w:r>
          </w:p>
        </w:tc>
      </w:tr>
      <w:tr w:rsidR="004E3AE0" w:rsidRPr="0077709A" w:rsidTr="00E709A7">
        <w:tc>
          <w:tcPr>
            <w:tcW w:w="5240" w:type="dxa"/>
            <w:tcMar>
              <w:left w:w="0" w:type="dxa"/>
              <w:bottom w:w="170" w:type="dxa"/>
              <w:right w:w="85" w:type="dxa"/>
            </w:tcMar>
          </w:tcPr>
          <w:p w:rsidR="004E3AE0" w:rsidRPr="0077709A" w:rsidRDefault="002A271E" w:rsidP="00FB31E5">
            <w:pPr>
              <w:suppressAutoHyphens/>
              <w:spacing w:line="240" w:lineRule="auto"/>
              <w:ind w:right="48"/>
              <w:contextualSpacing/>
              <w:jc w:val="center"/>
              <w:rPr>
                <w:rFonts w:asciiTheme="minorHAnsi" w:eastAsia="Calibri" w:hAnsiTheme="minorHAnsi" w:cs="Arial"/>
                <w:color w:val="000000"/>
                <w:sz w:val="22"/>
                <w:szCs w:val="18"/>
                <w:lang w:val="de-AT" w:eastAsia="de-DE"/>
              </w:rPr>
            </w:pPr>
            <w:r w:rsidRPr="0077709A">
              <w:rPr>
                <w:rFonts w:asciiTheme="minorHAnsi" w:eastAsia="Calibri" w:hAnsiTheme="minorHAnsi" w:cs="Arial"/>
                <w:color w:val="000000"/>
                <w:sz w:val="22"/>
                <w:szCs w:val="18"/>
                <w:lang w:val="de-AT" w:eastAsia="de-DE"/>
              </w:rPr>
              <w:t>abgeschlossen zwischen</w:t>
            </w:r>
          </w:p>
        </w:tc>
        <w:tc>
          <w:tcPr>
            <w:tcW w:w="5550" w:type="dxa"/>
            <w:tcMar>
              <w:left w:w="85" w:type="dxa"/>
              <w:right w:w="28" w:type="dxa"/>
            </w:tcMar>
          </w:tcPr>
          <w:p w:rsidR="004E3AE0" w:rsidRPr="0077709A" w:rsidRDefault="00A4542A" w:rsidP="00FB31E5">
            <w:pPr>
              <w:suppressAutoHyphens/>
              <w:spacing w:line="276" w:lineRule="auto"/>
              <w:ind w:right="48"/>
              <w:contextualSpacing/>
              <w:jc w:val="center"/>
              <w:rPr>
                <w:rFonts w:asciiTheme="minorHAnsi" w:eastAsia="Calibri" w:hAnsiTheme="minorHAnsi" w:cs="Arial"/>
                <w:color w:val="000000"/>
                <w:sz w:val="22"/>
                <w:szCs w:val="18"/>
                <w:lang w:val="bg-BG" w:eastAsia="de-DE"/>
              </w:rPr>
            </w:pPr>
            <w:proofErr w:type="spellStart"/>
            <w:r w:rsidRPr="00A4542A">
              <w:rPr>
                <w:rFonts w:asciiTheme="minorHAnsi" w:hAnsiTheme="minorHAnsi"/>
                <w:color w:val="000000"/>
                <w:sz w:val="22"/>
                <w:szCs w:val="18"/>
              </w:rPr>
              <w:t>sõlmitud</w:t>
            </w:r>
            <w:proofErr w:type="spellEnd"/>
          </w:p>
        </w:tc>
      </w:tr>
      <w:tr w:rsidR="004E3AE0" w:rsidRPr="00B5004A" w:rsidTr="00E709A7">
        <w:tc>
          <w:tcPr>
            <w:tcW w:w="5240" w:type="dxa"/>
            <w:tcMar>
              <w:left w:w="0" w:type="dxa"/>
              <w:bottom w:w="170" w:type="dxa"/>
              <w:right w:w="85" w:type="dxa"/>
            </w:tcMar>
          </w:tcPr>
          <w:p w:rsidR="002A271E" w:rsidRPr="009E591C" w:rsidRDefault="002A271E" w:rsidP="00FB31E5">
            <w:pPr>
              <w:suppressAutoHyphens/>
              <w:spacing w:line="240" w:lineRule="auto"/>
              <w:ind w:right="48"/>
              <w:contextualSpacing/>
              <w:jc w:val="center"/>
              <w:rPr>
                <w:rFonts w:ascii="Arial" w:eastAsia="Calibri" w:hAnsi="Arial" w:cs="Arial"/>
                <w:color w:val="000000"/>
                <w:sz w:val="22"/>
                <w:szCs w:val="18"/>
                <w:lang w:val="de-AT" w:eastAsia="de-DE"/>
              </w:rPr>
            </w:pPr>
          </w:p>
          <w:p w:rsidR="002A271E" w:rsidRPr="0077709A" w:rsidRDefault="00B5004A" w:rsidP="00FB31E5">
            <w:pPr>
              <w:suppressAutoHyphens/>
              <w:spacing w:line="240" w:lineRule="auto"/>
              <w:ind w:right="48"/>
              <w:contextualSpacing/>
              <w:jc w:val="center"/>
              <w:rPr>
                <w:rFonts w:asciiTheme="majorHAnsi" w:eastAsia="Calibri" w:hAnsiTheme="majorHAnsi" w:cs="Arial"/>
                <w:caps/>
                <w:sz w:val="22"/>
                <w:szCs w:val="18"/>
                <w:lang w:val="de-AT" w:eastAsia="de-DE"/>
              </w:rPr>
            </w:pPr>
            <w:r>
              <w:rPr>
                <w:rFonts w:asciiTheme="majorHAnsi" w:eastAsia="Calibri" w:hAnsiTheme="majorHAnsi" w:cs="Arial"/>
                <w:caps/>
                <w:sz w:val="22"/>
                <w:szCs w:val="18"/>
                <w:lang w:val="de-AT" w:eastAsia="de-DE"/>
              </w:rPr>
              <w:t>Mayer &amp; Co Beschläge gmbh</w:t>
            </w:r>
          </w:p>
          <w:p w:rsidR="00B5004A" w:rsidRPr="00B5004A" w:rsidRDefault="00B5004A" w:rsidP="00B5004A">
            <w:pPr>
              <w:suppressAutoHyphens/>
              <w:spacing w:line="240" w:lineRule="auto"/>
              <w:ind w:right="48"/>
              <w:contextualSpacing/>
              <w:jc w:val="center"/>
              <w:rPr>
                <w:rFonts w:asciiTheme="majorHAnsi" w:eastAsia="Times New Roman" w:hAnsiTheme="majorHAnsi" w:cs="Arial"/>
                <w:bCs/>
                <w:color w:val="000000"/>
                <w:sz w:val="22"/>
                <w:szCs w:val="18"/>
                <w:lang w:val="de-AT" w:eastAsia="de-DE"/>
              </w:rPr>
            </w:pPr>
            <w:r w:rsidRPr="00B5004A">
              <w:rPr>
                <w:rFonts w:asciiTheme="majorHAnsi" w:eastAsia="Times New Roman" w:hAnsiTheme="majorHAnsi" w:cs="Arial"/>
                <w:bCs/>
                <w:color w:val="000000"/>
                <w:sz w:val="22"/>
                <w:szCs w:val="18"/>
                <w:lang w:val="de-AT" w:eastAsia="de-DE"/>
              </w:rPr>
              <w:t>Alpenstraße 173</w:t>
            </w:r>
          </w:p>
          <w:p w:rsidR="00B5004A" w:rsidRDefault="00B5004A" w:rsidP="00B5004A">
            <w:pPr>
              <w:suppressAutoHyphens/>
              <w:spacing w:line="240" w:lineRule="auto"/>
              <w:ind w:right="48"/>
              <w:contextualSpacing/>
              <w:jc w:val="center"/>
              <w:rPr>
                <w:rFonts w:asciiTheme="majorHAnsi" w:eastAsia="Times New Roman" w:hAnsiTheme="majorHAnsi" w:cs="Arial"/>
                <w:bCs/>
                <w:color w:val="000000"/>
                <w:sz w:val="22"/>
                <w:szCs w:val="18"/>
                <w:lang w:val="de-AT" w:eastAsia="de-DE"/>
              </w:rPr>
            </w:pPr>
            <w:r w:rsidRPr="00B5004A">
              <w:rPr>
                <w:rFonts w:asciiTheme="majorHAnsi" w:eastAsia="Times New Roman" w:hAnsiTheme="majorHAnsi" w:cs="Arial"/>
                <w:bCs/>
                <w:color w:val="000000"/>
                <w:sz w:val="22"/>
                <w:szCs w:val="18"/>
                <w:lang w:val="de-AT" w:eastAsia="de-DE"/>
              </w:rPr>
              <w:t>A-5020 Salzburg</w:t>
            </w:r>
          </w:p>
          <w:p w:rsidR="00B8125E" w:rsidRPr="00B5004A" w:rsidRDefault="00B8125E" w:rsidP="00B5004A">
            <w:pPr>
              <w:suppressAutoHyphens/>
              <w:spacing w:line="240" w:lineRule="auto"/>
              <w:ind w:right="48"/>
              <w:contextualSpacing/>
              <w:jc w:val="center"/>
              <w:rPr>
                <w:rFonts w:asciiTheme="majorHAnsi" w:eastAsia="Times New Roman" w:hAnsiTheme="majorHAnsi" w:cs="Arial"/>
                <w:bCs/>
                <w:color w:val="000000"/>
                <w:sz w:val="22"/>
                <w:szCs w:val="18"/>
                <w:lang w:val="de-AT" w:eastAsia="de-DE"/>
              </w:rPr>
            </w:pPr>
            <w:r w:rsidRPr="009E57BC">
              <w:rPr>
                <w:rFonts w:asciiTheme="majorHAnsi" w:eastAsia="Times New Roman" w:hAnsiTheme="majorHAnsi" w:cs="Arial"/>
                <w:bCs/>
                <w:color w:val="000000"/>
                <w:sz w:val="22"/>
                <w:szCs w:val="18"/>
                <w:lang w:eastAsia="de-DE"/>
              </w:rPr>
              <w:t>Österreich</w:t>
            </w:r>
          </w:p>
          <w:p w:rsidR="002A271E" w:rsidRPr="0077709A" w:rsidRDefault="00B5004A" w:rsidP="00B5004A">
            <w:pPr>
              <w:suppressAutoHyphens/>
              <w:spacing w:line="240" w:lineRule="auto"/>
              <w:ind w:right="48"/>
              <w:contextualSpacing/>
              <w:jc w:val="center"/>
              <w:rPr>
                <w:rFonts w:asciiTheme="majorHAnsi" w:eastAsia="Calibri" w:hAnsiTheme="majorHAnsi" w:cs="Arial"/>
                <w:bCs/>
                <w:color w:val="000000"/>
                <w:sz w:val="22"/>
                <w:szCs w:val="18"/>
                <w:lang w:eastAsia="de-DE"/>
              </w:rPr>
            </w:pPr>
            <w:r w:rsidRPr="00B5004A">
              <w:rPr>
                <w:rFonts w:asciiTheme="majorHAnsi" w:eastAsia="Calibri" w:hAnsiTheme="majorHAnsi" w:cs="Arial"/>
                <w:bCs/>
                <w:color w:val="000000"/>
                <w:sz w:val="22"/>
                <w:szCs w:val="18"/>
                <w:lang w:eastAsia="de-DE"/>
              </w:rPr>
              <w:t>FN 136280 m</w:t>
            </w:r>
          </w:p>
          <w:p w:rsidR="002A271E" w:rsidRPr="00BB7165" w:rsidRDefault="002A271E" w:rsidP="00FB31E5">
            <w:pPr>
              <w:suppressAutoHyphens/>
              <w:spacing w:line="240" w:lineRule="auto"/>
              <w:ind w:right="48"/>
              <w:contextualSpacing/>
              <w:jc w:val="center"/>
              <w:rPr>
                <w:rFonts w:ascii="Arial" w:eastAsia="Calibri" w:hAnsi="Arial" w:cs="Arial"/>
                <w:color w:val="FF0000"/>
                <w:sz w:val="22"/>
                <w:szCs w:val="18"/>
                <w:lang w:eastAsia="de-DE"/>
              </w:rPr>
            </w:pPr>
          </w:p>
          <w:p w:rsidR="002A271E" w:rsidRPr="0077709A" w:rsidRDefault="002A271E" w:rsidP="00FB31E5">
            <w:pPr>
              <w:suppressAutoHyphens/>
              <w:spacing w:before="120" w:line="240" w:lineRule="auto"/>
              <w:ind w:right="45"/>
              <w:jc w:val="center"/>
              <w:rPr>
                <w:rFonts w:asciiTheme="minorHAnsi" w:eastAsia="Calibri" w:hAnsiTheme="minorHAnsi" w:cs="Arial"/>
                <w:color w:val="000000"/>
                <w:sz w:val="22"/>
                <w:szCs w:val="18"/>
                <w:lang w:val="de-AT" w:eastAsia="de-DE"/>
              </w:rPr>
            </w:pPr>
            <w:r w:rsidRPr="0077709A">
              <w:rPr>
                <w:rFonts w:asciiTheme="minorHAnsi" w:eastAsia="Calibri" w:hAnsiTheme="minorHAnsi" w:cs="Arial"/>
                <w:color w:val="000000"/>
                <w:sz w:val="22"/>
                <w:szCs w:val="18"/>
                <w:lang w:val="de-AT" w:eastAsia="de-DE"/>
              </w:rPr>
              <w:t>im Folgenden „</w:t>
            </w:r>
            <w:r w:rsidRPr="0077709A">
              <w:rPr>
                <w:rFonts w:asciiTheme="minorHAnsi" w:eastAsia="Calibri" w:hAnsiTheme="minorHAnsi" w:cs="Arial"/>
                <w:b/>
                <w:color w:val="000000"/>
                <w:sz w:val="22"/>
                <w:szCs w:val="18"/>
                <w:lang w:val="de-AT" w:eastAsia="de-DE"/>
              </w:rPr>
              <w:t>MACO</w:t>
            </w:r>
            <w:r w:rsidRPr="0077709A">
              <w:rPr>
                <w:rFonts w:asciiTheme="minorHAnsi" w:eastAsia="Calibri" w:hAnsiTheme="minorHAnsi" w:cs="Arial"/>
                <w:color w:val="000000"/>
                <w:sz w:val="22"/>
                <w:szCs w:val="18"/>
                <w:lang w:val="de-AT" w:eastAsia="de-DE"/>
              </w:rPr>
              <w:t>“</w:t>
            </w:r>
            <w:r w:rsidRPr="0077709A">
              <w:rPr>
                <w:rFonts w:asciiTheme="minorHAnsi" w:eastAsia="Calibri" w:hAnsiTheme="minorHAnsi" w:cs="Arial"/>
                <w:b/>
                <w:color w:val="000000"/>
                <w:sz w:val="22"/>
                <w:szCs w:val="18"/>
                <w:lang w:val="de-AT" w:eastAsia="de-DE"/>
              </w:rPr>
              <w:t>,</w:t>
            </w:r>
          </w:p>
          <w:p w:rsidR="002A271E" w:rsidRPr="009E591C" w:rsidRDefault="002A271E" w:rsidP="00FB31E5">
            <w:pPr>
              <w:suppressAutoHyphens/>
              <w:spacing w:line="240" w:lineRule="auto"/>
              <w:ind w:right="48"/>
              <w:contextualSpacing/>
              <w:jc w:val="center"/>
              <w:rPr>
                <w:rFonts w:ascii="Arial" w:eastAsia="Calibri" w:hAnsi="Arial" w:cs="Arial"/>
                <w:color w:val="000000"/>
                <w:sz w:val="22"/>
                <w:szCs w:val="18"/>
                <w:lang w:val="de-AT" w:eastAsia="de-DE"/>
              </w:rPr>
            </w:pPr>
          </w:p>
          <w:p w:rsidR="002A271E" w:rsidRPr="0077709A" w:rsidRDefault="002A271E" w:rsidP="00FB31E5">
            <w:pPr>
              <w:suppressAutoHyphens/>
              <w:spacing w:line="240" w:lineRule="auto"/>
              <w:ind w:right="48"/>
              <w:contextualSpacing/>
              <w:jc w:val="center"/>
              <w:rPr>
                <w:rFonts w:asciiTheme="minorHAnsi" w:eastAsia="Calibri" w:hAnsiTheme="minorHAnsi" w:cs="Arial"/>
                <w:color w:val="000000"/>
                <w:sz w:val="22"/>
                <w:szCs w:val="18"/>
                <w:lang w:val="de-AT" w:eastAsia="de-DE"/>
              </w:rPr>
            </w:pPr>
            <w:r w:rsidRPr="0077709A">
              <w:rPr>
                <w:rFonts w:asciiTheme="minorHAnsi" w:eastAsia="Calibri" w:hAnsiTheme="minorHAnsi" w:cs="Arial"/>
                <w:color w:val="000000"/>
                <w:sz w:val="22"/>
                <w:szCs w:val="18"/>
                <w:lang w:val="de-AT" w:eastAsia="de-DE"/>
              </w:rPr>
              <w:t>und</w:t>
            </w:r>
          </w:p>
          <w:p w:rsidR="002A271E" w:rsidRPr="009E591C" w:rsidRDefault="002A271E" w:rsidP="00FB31E5">
            <w:pPr>
              <w:suppressAutoHyphens/>
              <w:spacing w:line="240" w:lineRule="auto"/>
              <w:ind w:right="48"/>
              <w:contextualSpacing/>
              <w:jc w:val="center"/>
              <w:rPr>
                <w:rFonts w:ascii="Arial" w:eastAsia="Calibri" w:hAnsi="Arial" w:cs="Arial"/>
                <w:color w:val="000000"/>
                <w:sz w:val="22"/>
                <w:szCs w:val="18"/>
                <w:lang w:val="de-AT" w:eastAsia="de-DE"/>
              </w:rPr>
            </w:pPr>
          </w:p>
          <w:p w:rsidR="002A271E" w:rsidRPr="009E57BC" w:rsidRDefault="002A271E" w:rsidP="009E57BC">
            <w:pPr>
              <w:suppressAutoHyphens/>
              <w:spacing w:line="240" w:lineRule="auto"/>
              <w:ind w:right="48"/>
              <w:contextualSpacing/>
              <w:jc w:val="center"/>
              <w:rPr>
                <w:rFonts w:asciiTheme="majorHAnsi" w:eastAsia="Times New Roman" w:hAnsiTheme="majorHAnsi" w:cs="Arial"/>
                <w:bCs/>
                <w:color w:val="000000"/>
                <w:sz w:val="22"/>
                <w:szCs w:val="18"/>
                <w:lang w:eastAsia="de-DE"/>
              </w:rPr>
            </w:pPr>
          </w:p>
          <w:p w:rsidR="002A271E" w:rsidRPr="0077709A" w:rsidRDefault="002A271E" w:rsidP="00FB31E5">
            <w:pPr>
              <w:suppressAutoHyphens/>
              <w:spacing w:before="120" w:line="240" w:lineRule="auto"/>
              <w:ind w:right="45"/>
              <w:jc w:val="center"/>
              <w:rPr>
                <w:rFonts w:asciiTheme="minorHAnsi" w:eastAsia="Calibri" w:hAnsiTheme="minorHAnsi" w:cs="Arial"/>
                <w:b/>
                <w:color w:val="000000"/>
                <w:sz w:val="22"/>
                <w:szCs w:val="18"/>
                <w:lang w:val="de-AT" w:eastAsia="de-DE"/>
              </w:rPr>
            </w:pPr>
            <w:r w:rsidRPr="0077709A">
              <w:rPr>
                <w:rFonts w:asciiTheme="minorHAnsi" w:eastAsia="Calibri" w:hAnsiTheme="minorHAnsi" w:cs="Arial"/>
                <w:color w:val="000000"/>
                <w:sz w:val="22"/>
                <w:szCs w:val="18"/>
                <w:lang w:val="de-AT" w:eastAsia="de-DE"/>
              </w:rPr>
              <w:t>im Folgenden „</w:t>
            </w:r>
            <w:r w:rsidR="00FB31E5">
              <w:rPr>
                <w:rFonts w:asciiTheme="minorHAnsi" w:eastAsia="Calibri" w:hAnsiTheme="minorHAnsi" w:cs="Arial"/>
                <w:b/>
                <w:color w:val="000000"/>
                <w:sz w:val="22"/>
                <w:szCs w:val="18"/>
                <w:lang w:val="de-AT" w:eastAsia="de-DE"/>
              </w:rPr>
              <w:t>FACHBETRIEB</w:t>
            </w:r>
            <w:r w:rsidRPr="0077709A">
              <w:rPr>
                <w:rFonts w:asciiTheme="minorHAnsi" w:eastAsia="Calibri" w:hAnsiTheme="minorHAnsi" w:cs="Arial"/>
                <w:color w:val="000000"/>
                <w:sz w:val="22"/>
                <w:szCs w:val="18"/>
                <w:lang w:val="de-AT" w:eastAsia="de-DE"/>
              </w:rPr>
              <w:t>“</w:t>
            </w:r>
            <w:r w:rsidRPr="0077709A">
              <w:rPr>
                <w:rFonts w:asciiTheme="minorHAnsi" w:eastAsia="Calibri" w:hAnsiTheme="minorHAnsi" w:cs="Arial"/>
                <w:b/>
                <w:color w:val="000000"/>
                <w:sz w:val="22"/>
                <w:szCs w:val="18"/>
                <w:lang w:val="de-AT" w:eastAsia="de-DE"/>
              </w:rPr>
              <w:t>,</w:t>
            </w:r>
          </w:p>
          <w:p w:rsidR="004E3AE0" w:rsidRPr="001F6522" w:rsidRDefault="004E3AE0" w:rsidP="00FB31E5">
            <w:pPr>
              <w:tabs>
                <w:tab w:val="left" w:pos="426"/>
                <w:tab w:val="left" w:pos="3970"/>
                <w:tab w:val="left" w:pos="5954"/>
              </w:tabs>
              <w:suppressAutoHyphens/>
              <w:spacing w:line="360" w:lineRule="auto"/>
              <w:ind w:left="426" w:right="-285"/>
              <w:jc w:val="center"/>
              <w:rPr>
                <w:rFonts w:ascii="Arial" w:hAnsi="Arial" w:cs="Arial"/>
                <w:sz w:val="22"/>
                <w:szCs w:val="22"/>
                <w:lang w:val="de-AT"/>
              </w:rPr>
            </w:pPr>
          </w:p>
        </w:tc>
        <w:tc>
          <w:tcPr>
            <w:tcW w:w="5550" w:type="dxa"/>
            <w:tcMar>
              <w:left w:w="85" w:type="dxa"/>
              <w:right w:w="28" w:type="dxa"/>
            </w:tcMar>
          </w:tcPr>
          <w:p w:rsidR="002A271E" w:rsidRPr="001C13EB" w:rsidRDefault="002A271E" w:rsidP="00FB31E5">
            <w:pPr>
              <w:suppressAutoHyphens/>
              <w:spacing w:line="240" w:lineRule="auto"/>
              <w:ind w:right="48"/>
              <w:contextualSpacing/>
              <w:jc w:val="center"/>
              <w:rPr>
                <w:rFonts w:ascii="Arial" w:eastAsia="Calibri" w:hAnsi="Arial" w:cs="Arial"/>
                <w:color w:val="000000"/>
                <w:sz w:val="22"/>
                <w:szCs w:val="18"/>
                <w:lang w:val="bg-BG" w:eastAsia="de-DE"/>
              </w:rPr>
            </w:pPr>
          </w:p>
          <w:p w:rsidR="00C63893" w:rsidRPr="00C63893" w:rsidRDefault="002A271E" w:rsidP="00C63893">
            <w:pPr>
              <w:suppressAutoHyphens/>
              <w:spacing w:line="240" w:lineRule="auto"/>
              <w:ind w:right="48"/>
              <w:contextualSpacing/>
              <w:jc w:val="center"/>
              <w:rPr>
                <w:rFonts w:asciiTheme="majorHAnsi" w:eastAsia="Calibri" w:hAnsiTheme="majorHAnsi" w:cs="Arial"/>
                <w:caps/>
                <w:sz w:val="22"/>
                <w:szCs w:val="18"/>
                <w:lang w:val="bg-BG" w:eastAsia="de-DE"/>
              </w:rPr>
            </w:pPr>
            <w:r w:rsidRPr="0077709A">
              <w:rPr>
                <w:rFonts w:asciiTheme="majorHAnsi" w:eastAsia="Calibri" w:hAnsiTheme="majorHAnsi" w:cs="Arial"/>
                <w:caps/>
                <w:sz w:val="22"/>
                <w:szCs w:val="18"/>
                <w:highlight w:val="yellow"/>
                <w:lang w:val="bg-BG" w:eastAsia="de-DE"/>
              </w:rPr>
              <w:t>[</w:t>
            </w:r>
            <w:r w:rsidR="00C63893" w:rsidRPr="00C63893">
              <w:rPr>
                <w:rFonts w:asciiTheme="majorHAnsi" w:eastAsia="Calibri" w:hAnsiTheme="majorHAnsi" w:cs="Arial"/>
                <w:caps/>
                <w:sz w:val="22"/>
                <w:szCs w:val="18"/>
                <w:lang w:val="bg-BG" w:eastAsia="de-DE"/>
              </w:rPr>
              <w:t>MAYER &amp; CO BESCHLÄGE GMBH</w:t>
            </w:r>
          </w:p>
          <w:p w:rsidR="00C63893" w:rsidRPr="00C63893" w:rsidRDefault="00C63893" w:rsidP="00C63893">
            <w:pPr>
              <w:suppressAutoHyphens/>
              <w:spacing w:line="240" w:lineRule="auto"/>
              <w:ind w:right="48"/>
              <w:contextualSpacing/>
              <w:jc w:val="center"/>
              <w:rPr>
                <w:rFonts w:asciiTheme="majorHAnsi" w:eastAsia="Calibri" w:hAnsiTheme="majorHAnsi" w:cs="Arial"/>
                <w:caps/>
                <w:sz w:val="22"/>
                <w:szCs w:val="18"/>
                <w:lang w:val="bg-BG" w:eastAsia="de-DE"/>
              </w:rPr>
            </w:pPr>
            <w:proofErr w:type="spellStart"/>
            <w:r w:rsidRPr="00C63893">
              <w:rPr>
                <w:rFonts w:asciiTheme="majorHAnsi" w:eastAsia="Calibri" w:hAnsiTheme="majorHAnsi" w:cs="Arial"/>
                <w:caps/>
                <w:sz w:val="22"/>
                <w:szCs w:val="18"/>
                <w:lang w:val="bg-BG" w:eastAsia="de-DE"/>
              </w:rPr>
              <w:t>Alpenstraße</w:t>
            </w:r>
            <w:proofErr w:type="spellEnd"/>
            <w:r w:rsidRPr="00C63893">
              <w:rPr>
                <w:rFonts w:asciiTheme="majorHAnsi" w:eastAsia="Calibri" w:hAnsiTheme="majorHAnsi" w:cs="Arial"/>
                <w:caps/>
                <w:sz w:val="22"/>
                <w:szCs w:val="18"/>
                <w:lang w:val="bg-BG" w:eastAsia="de-DE"/>
              </w:rPr>
              <w:t xml:space="preserve"> 173</w:t>
            </w:r>
          </w:p>
          <w:p w:rsidR="00C63893" w:rsidRPr="00C63893" w:rsidRDefault="00C63893" w:rsidP="00C63893">
            <w:pPr>
              <w:suppressAutoHyphens/>
              <w:spacing w:line="240" w:lineRule="auto"/>
              <w:ind w:right="48"/>
              <w:contextualSpacing/>
              <w:jc w:val="center"/>
              <w:rPr>
                <w:rFonts w:asciiTheme="majorHAnsi" w:eastAsia="Calibri" w:hAnsiTheme="majorHAnsi" w:cs="Arial"/>
                <w:caps/>
                <w:sz w:val="22"/>
                <w:szCs w:val="18"/>
                <w:lang w:val="bg-BG" w:eastAsia="de-DE"/>
              </w:rPr>
            </w:pPr>
            <w:r w:rsidRPr="00C63893">
              <w:rPr>
                <w:rFonts w:asciiTheme="majorHAnsi" w:eastAsia="Calibri" w:hAnsiTheme="majorHAnsi" w:cs="Arial"/>
                <w:caps/>
                <w:sz w:val="22"/>
                <w:szCs w:val="18"/>
                <w:lang w:val="bg-BG" w:eastAsia="de-DE"/>
              </w:rPr>
              <w:t>A-5020 Salzburg</w:t>
            </w:r>
          </w:p>
          <w:p w:rsidR="00C63893" w:rsidRPr="00C63893" w:rsidRDefault="00C63893" w:rsidP="00C63893">
            <w:pPr>
              <w:suppressAutoHyphens/>
              <w:spacing w:line="240" w:lineRule="auto"/>
              <w:ind w:right="48"/>
              <w:contextualSpacing/>
              <w:jc w:val="center"/>
              <w:rPr>
                <w:rFonts w:asciiTheme="majorHAnsi" w:eastAsia="Calibri" w:hAnsiTheme="majorHAnsi" w:cs="Arial"/>
                <w:caps/>
                <w:sz w:val="22"/>
                <w:szCs w:val="18"/>
                <w:lang w:val="bg-BG" w:eastAsia="de-DE"/>
              </w:rPr>
            </w:pPr>
            <w:r w:rsidRPr="00C63893">
              <w:rPr>
                <w:rFonts w:asciiTheme="majorHAnsi" w:eastAsia="Calibri" w:hAnsiTheme="majorHAnsi" w:cs="Arial"/>
                <w:caps/>
                <w:sz w:val="22"/>
                <w:szCs w:val="18"/>
                <w:lang w:val="bg-BG" w:eastAsia="de-DE"/>
              </w:rPr>
              <w:t>Österreich</w:t>
            </w:r>
          </w:p>
          <w:p w:rsidR="002A271E" w:rsidRPr="001C13EB" w:rsidRDefault="00C63893" w:rsidP="00C63893">
            <w:pPr>
              <w:suppressAutoHyphens/>
              <w:spacing w:line="240" w:lineRule="auto"/>
              <w:ind w:right="48"/>
              <w:contextualSpacing/>
              <w:jc w:val="center"/>
              <w:rPr>
                <w:rFonts w:ascii="Arial" w:eastAsia="Calibri" w:hAnsi="Arial" w:cs="Arial"/>
                <w:color w:val="FF0000"/>
                <w:sz w:val="22"/>
                <w:szCs w:val="18"/>
                <w:lang w:val="bg-BG" w:eastAsia="de-DE"/>
              </w:rPr>
            </w:pPr>
            <w:r w:rsidRPr="00C63893">
              <w:rPr>
                <w:rFonts w:asciiTheme="majorHAnsi" w:eastAsia="Calibri" w:hAnsiTheme="majorHAnsi" w:cs="Arial"/>
                <w:caps/>
                <w:sz w:val="22"/>
                <w:szCs w:val="18"/>
                <w:lang w:val="bg-BG" w:eastAsia="de-DE"/>
              </w:rPr>
              <w:t>FN 136280 m</w:t>
            </w:r>
          </w:p>
          <w:p w:rsidR="00A4542A" w:rsidRPr="00A4542A" w:rsidRDefault="00A4542A" w:rsidP="00A4542A">
            <w:pPr>
              <w:suppressAutoHyphens/>
              <w:spacing w:before="120" w:line="240" w:lineRule="auto"/>
              <w:ind w:right="45"/>
              <w:jc w:val="center"/>
              <w:rPr>
                <w:rFonts w:asciiTheme="minorHAnsi" w:eastAsia="Calibri" w:hAnsiTheme="minorHAnsi" w:cs="Arial"/>
                <w:color w:val="000000"/>
                <w:sz w:val="22"/>
                <w:szCs w:val="18"/>
                <w:lang w:val="de-AT" w:eastAsia="de-DE"/>
              </w:rPr>
            </w:pPr>
            <w:proofErr w:type="spellStart"/>
            <w:r w:rsidRPr="00A4542A">
              <w:rPr>
                <w:rFonts w:asciiTheme="minorHAnsi" w:eastAsia="Calibri" w:hAnsiTheme="minorHAnsi" w:cs="Arial"/>
                <w:color w:val="000000"/>
                <w:sz w:val="22"/>
                <w:szCs w:val="18"/>
                <w:lang w:val="de-AT" w:eastAsia="de-DE"/>
              </w:rPr>
              <w:t>järgnevalt</w:t>
            </w:r>
            <w:proofErr w:type="spellEnd"/>
            <w:r w:rsidRPr="00A4542A">
              <w:rPr>
                <w:rFonts w:asciiTheme="minorHAnsi" w:eastAsia="Calibri" w:hAnsiTheme="minorHAnsi" w:cs="Arial"/>
                <w:color w:val="000000"/>
                <w:sz w:val="22"/>
                <w:szCs w:val="18"/>
                <w:lang w:val="de-AT" w:eastAsia="de-DE"/>
              </w:rPr>
              <w:t xml:space="preserve"> </w:t>
            </w:r>
            <w:proofErr w:type="spellStart"/>
            <w:r w:rsidRPr="00A4542A">
              <w:rPr>
                <w:rFonts w:asciiTheme="minorHAnsi" w:eastAsia="Calibri" w:hAnsiTheme="minorHAnsi" w:cs="Arial"/>
                <w:color w:val="000000"/>
                <w:sz w:val="22"/>
                <w:szCs w:val="18"/>
                <w:lang w:val="de-AT" w:eastAsia="de-DE"/>
              </w:rPr>
              <w:t>kui</w:t>
            </w:r>
            <w:proofErr w:type="spellEnd"/>
            <w:r w:rsidRPr="00A4542A">
              <w:rPr>
                <w:rFonts w:asciiTheme="minorHAnsi" w:eastAsia="Calibri" w:hAnsiTheme="minorHAnsi" w:cs="Arial"/>
                <w:color w:val="000000"/>
                <w:sz w:val="22"/>
                <w:szCs w:val="18"/>
                <w:lang w:val="de-AT" w:eastAsia="de-DE"/>
              </w:rPr>
              <w:t xml:space="preserve"> „MACO“,</w:t>
            </w:r>
          </w:p>
          <w:p w:rsidR="00A4542A" w:rsidRPr="00A4542A" w:rsidRDefault="00A4542A" w:rsidP="00A4542A">
            <w:pPr>
              <w:suppressAutoHyphens/>
              <w:spacing w:line="240" w:lineRule="auto"/>
              <w:ind w:right="48"/>
              <w:contextualSpacing/>
              <w:jc w:val="center"/>
              <w:rPr>
                <w:rFonts w:asciiTheme="minorHAnsi" w:eastAsia="Calibri" w:hAnsiTheme="minorHAnsi" w:cs="Arial"/>
                <w:color w:val="000000"/>
                <w:sz w:val="22"/>
                <w:szCs w:val="18"/>
                <w:lang w:val="de-AT" w:eastAsia="de-DE"/>
              </w:rPr>
            </w:pPr>
          </w:p>
          <w:p w:rsidR="002A271E" w:rsidRDefault="00A4542A" w:rsidP="00A4542A">
            <w:pPr>
              <w:suppressAutoHyphens/>
              <w:spacing w:line="240" w:lineRule="auto"/>
              <w:ind w:right="48"/>
              <w:contextualSpacing/>
              <w:jc w:val="center"/>
              <w:rPr>
                <w:rFonts w:asciiTheme="minorHAnsi" w:eastAsia="Calibri" w:hAnsiTheme="minorHAnsi" w:cs="Arial"/>
                <w:color w:val="000000"/>
                <w:sz w:val="22"/>
                <w:szCs w:val="18"/>
                <w:lang w:val="de-AT" w:eastAsia="de-DE"/>
              </w:rPr>
            </w:pPr>
            <w:r w:rsidRPr="00A4542A">
              <w:rPr>
                <w:rFonts w:asciiTheme="minorHAnsi" w:eastAsia="Calibri" w:hAnsiTheme="minorHAnsi" w:cs="Arial"/>
                <w:color w:val="000000"/>
                <w:sz w:val="22"/>
                <w:szCs w:val="18"/>
                <w:lang w:val="de-AT" w:eastAsia="de-DE"/>
              </w:rPr>
              <w:t>ja</w:t>
            </w:r>
          </w:p>
          <w:p w:rsidR="00A4542A" w:rsidRPr="00A4542A" w:rsidRDefault="00A4542A" w:rsidP="00A4542A">
            <w:pPr>
              <w:suppressAutoHyphens/>
              <w:spacing w:line="240" w:lineRule="auto"/>
              <w:ind w:right="48"/>
              <w:contextualSpacing/>
              <w:jc w:val="center"/>
              <w:rPr>
                <w:rFonts w:asciiTheme="minorHAnsi" w:eastAsia="Calibri" w:hAnsiTheme="minorHAnsi" w:cs="Arial"/>
                <w:color w:val="000000"/>
                <w:sz w:val="22"/>
                <w:szCs w:val="18"/>
                <w:lang w:val="de-AT" w:eastAsia="de-DE"/>
              </w:rPr>
            </w:pPr>
          </w:p>
          <w:p w:rsidR="002A271E" w:rsidRPr="009E57BC" w:rsidRDefault="002A271E" w:rsidP="009E57BC">
            <w:pPr>
              <w:suppressAutoHyphens/>
              <w:spacing w:line="240" w:lineRule="auto"/>
              <w:ind w:right="48"/>
              <w:contextualSpacing/>
              <w:jc w:val="center"/>
              <w:rPr>
                <w:rFonts w:ascii="Times New Roman" w:eastAsia="Times New Roman" w:hAnsi="Times New Roman" w:cs="Arial"/>
                <w:bCs/>
                <w:color w:val="000000"/>
                <w:sz w:val="22"/>
                <w:szCs w:val="18"/>
                <w:lang w:val="bg-BG" w:eastAsia="de-DE"/>
              </w:rPr>
            </w:pPr>
          </w:p>
          <w:p w:rsidR="002A271E" w:rsidRPr="001C13EB" w:rsidRDefault="002A271E" w:rsidP="00FB31E5">
            <w:pPr>
              <w:suppressAutoHyphens/>
              <w:spacing w:line="240" w:lineRule="auto"/>
              <w:ind w:right="48"/>
              <w:contextualSpacing/>
              <w:jc w:val="center"/>
              <w:rPr>
                <w:rFonts w:ascii="Arial" w:eastAsia="Calibri" w:hAnsi="Arial" w:cs="Arial"/>
                <w:bCs/>
                <w:color w:val="000000"/>
                <w:sz w:val="22"/>
                <w:szCs w:val="18"/>
                <w:lang w:val="bg-BG" w:eastAsia="de-DE"/>
              </w:rPr>
            </w:pPr>
          </w:p>
          <w:p w:rsidR="002A271E" w:rsidRPr="00A4542A" w:rsidRDefault="00A4542A" w:rsidP="00FB31E5">
            <w:pPr>
              <w:suppressAutoHyphens/>
              <w:spacing w:before="120" w:line="240" w:lineRule="auto"/>
              <w:ind w:right="45"/>
              <w:jc w:val="center"/>
              <w:rPr>
                <w:rFonts w:asciiTheme="minorHAnsi" w:eastAsia="Calibri" w:hAnsiTheme="minorHAnsi" w:cs="Arial"/>
                <w:b/>
                <w:color w:val="000000"/>
                <w:sz w:val="22"/>
                <w:szCs w:val="18"/>
                <w:lang w:val="bg-BG" w:eastAsia="de-DE"/>
              </w:rPr>
            </w:pPr>
            <w:r w:rsidRPr="009E57BC">
              <w:rPr>
                <w:rFonts w:asciiTheme="minorHAnsi" w:hAnsiTheme="minorHAnsi"/>
                <w:color w:val="000000"/>
                <w:sz w:val="22"/>
                <w:szCs w:val="18"/>
                <w:lang w:val="de-AT"/>
              </w:rPr>
              <w:t>j</w:t>
            </w:r>
            <w:r w:rsidRPr="00A4542A">
              <w:rPr>
                <w:rFonts w:asciiTheme="minorHAnsi" w:hAnsiTheme="minorHAnsi"/>
                <w:color w:val="000000"/>
                <w:sz w:val="22"/>
                <w:szCs w:val="18"/>
                <w:lang w:val="bg-BG"/>
              </w:rPr>
              <w:t>ä</w:t>
            </w:r>
            <w:proofErr w:type="spellStart"/>
            <w:r w:rsidRPr="009E57BC">
              <w:rPr>
                <w:rFonts w:asciiTheme="minorHAnsi" w:hAnsiTheme="minorHAnsi"/>
                <w:color w:val="000000"/>
                <w:sz w:val="22"/>
                <w:szCs w:val="18"/>
                <w:lang w:val="de-AT"/>
              </w:rPr>
              <w:t>rgnevalt</w:t>
            </w:r>
            <w:proofErr w:type="spellEnd"/>
            <w:r w:rsidRPr="00A4542A">
              <w:rPr>
                <w:rFonts w:asciiTheme="minorHAnsi" w:hAnsiTheme="minorHAnsi"/>
                <w:color w:val="000000"/>
                <w:sz w:val="22"/>
                <w:szCs w:val="18"/>
                <w:lang w:val="bg-BG"/>
              </w:rPr>
              <w:t xml:space="preserve"> </w:t>
            </w:r>
            <w:proofErr w:type="spellStart"/>
            <w:r w:rsidRPr="009E57BC">
              <w:rPr>
                <w:rFonts w:asciiTheme="minorHAnsi" w:hAnsiTheme="minorHAnsi"/>
                <w:color w:val="000000"/>
                <w:sz w:val="22"/>
                <w:szCs w:val="18"/>
                <w:lang w:val="de-AT"/>
              </w:rPr>
              <w:t>kui</w:t>
            </w:r>
            <w:proofErr w:type="spellEnd"/>
            <w:r w:rsidRPr="00A4542A">
              <w:rPr>
                <w:rFonts w:asciiTheme="minorHAnsi" w:hAnsiTheme="minorHAnsi"/>
                <w:color w:val="000000"/>
                <w:sz w:val="22"/>
                <w:szCs w:val="18"/>
                <w:lang w:val="bg-BG"/>
              </w:rPr>
              <w:t xml:space="preserve"> „</w:t>
            </w:r>
            <w:r w:rsidRPr="009E57BC">
              <w:rPr>
                <w:rFonts w:asciiTheme="minorHAnsi" w:hAnsiTheme="minorHAnsi"/>
                <w:b/>
                <w:caps/>
                <w:color w:val="000000"/>
                <w:sz w:val="22"/>
                <w:szCs w:val="18"/>
                <w:lang w:val="de-AT"/>
              </w:rPr>
              <w:t>spetsialiseeritud</w:t>
            </w:r>
            <w:r w:rsidRPr="00FB1FAE">
              <w:rPr>
                <w:rFonts w:asciiTheme="minorHAnsi" w:hAnsiTheme="minorHAnsi"/>
                <w:b/>
                <w:caps/>
                <w:color w:val="000000"/>
                <w:sz w:val="22"/>
                <w:szCs w:val="18"/>
                <w:lang w:val="bg-BG"/>
              </w:rPr>
              <w:t xml:space="preserve"> </w:t>
            </w:r>
            <w:r w:rsidRPr="009E57BC">
              <w:rPr>
                <w:rFonts w:asciiTheme="minorHAnsi" w:hAnsiTheme="minorHAnsi"/>
                <w:b/>
                <w:caps/>
                <w:color w:val="000000"/>
                <w:sz w:val="22"/>
                <w:szCs w:val="18"/>
                <w:lang w:val="de-AT"/>
              </w:rPr>
              <w:t>ettev</w:t>
            </w:r>
            <w:r w:rsidRPr="00FB1FAE">
              <w:rPr>
                <w:rFonts w:asciiTheme="minorHAnsi" w:hAnsiTheme="minorHAnsi"/>
                <w:b/>
                <w:caps/>
                <w:color w:val="000000"/>
                <w:sz w:val="22"/>
                <w:szCs w:val="18"/>
                <w:lang w:val="bg-BG"/>
              </w:rPr>
              <w:t>õ</w:t>
            </w:r>
            <w:r w:rsidRPr="009E57BC">
              <w:rPr>
                <w:rFonts w:asciiTheme="minorHAnsi" w:hAnsiTheme="minorHAnsi"/>
                <w:b/>
                <w:caps/>
                <w:color w:val="000000"/>
                <w:sz w:val="22"/>
                <w:szCs w:val="18"/>
                <w:lang w:val="de-AT"/>
              </w:rPr>
              <w:t>te</w:t>
            </w:r>
            <w:r w:rsidRPr="00A4542A">
              <w:rPr>
                <w:rFonts w:asciiTheme="minorHAnsi" w:hAnsiTheme="minorHAnsi"/>
                <w:color w:val="000000"/>
                <w:sz w:val="22"/>
                <w:szCs w:val="18"/>
                <w:lang w:val="bg-BG"/>
              </w:rPr>
              <w:t xml:space="preserve">“, </w:t>
            </w:r>
            <w:proofErr w:type="spellStart"/>
            <w:r w:rsidRPr="009E57BC">
              <w:rPr>
                <w:rFonts w:asciiTheme="minorHAnsi" w:hAnsiTheme="minorHAnsi"/>
                <w:color w:val="000000"/>
                <w:sz w:val="22"/>
                <w:szCs w:val="18"/>
                <w:lang w:val="de-AT"/>
              </w:rPr>
              <w:t>vahel</w:t>
            </w:r>
            <w:proofErr w:type="spellEnd"/>
          </w:p>
          <w:p w:rsidR="004E3AE0" w:rsidRPr="002A271E" w:rsidRDefault="004E3AE0" w:rsidP="00FB31E5">
            <w:pPr>
              <w:tabs>
                <w:tab w:val="left" w:pos="907"/>
              </w:tabs>
              <w:suppressAutoHyphens/>
              <w:spacing w:line="320" w:lineRule="atLeast"/>
              <w:rPr>
                <w:rFonts w:ascii="Times New Roman" w:hAnsi="Times New Roman" w:cs="Arial"/>
                <w:sz w:val="22"/>
                <w:szCs w:val="22"/>
                <w:lang w:val="bg-BG"/>
              </w:rPr>
            </w:pPr>
          </w:p>
        </w:tc>
      </w:tr>
      <w:tr w:rsidR="004E3AE0" w:rsidRPr="00A4542A" w:rsidTr="00E709A7">
        <w:tc>
          <w:tcPr>
            <w:tcW w:w="5240" w:type="dxa"/>
            <w:tcMar>
              <w:left w:w="0" w:type="dxa"/>
              <w:bottom w:w="170" w:type="dxa"/>
              <w:right w:w="85" w:type="dxa"/>
            </w:tcMar>
          </w:tcPr>
          <w:p w:rsidR="004E3AE0" w:rsidRPr="0077709A" w:rsidRDefault="002A271E" w:rsidP="00FB31E5">
            <w:pPr>
              <w:tabs>
                <w:tab w:val="left" w:pos="907"/>
              </w:tabs>
              <w:suppressAutoHyphens/>
              <w:jc w:val="center"/>
              <w:rPr>
                <w:rFonts w:asciiTheme="minorHAnsi" w:hAnsiTheme="minorHAnsi" w:cs="Arial"/>
                <w:lang w:val="de-AT"/>
              </w:rPr>
            </w:pPr>
            <w:r w:rsidRPr="0077709A">
              <w:rPr>
                <w:rFonts w:asciiTheme="minorHAnsi" w:eastAsia="Calibri" w:hAnsiTheme="minorHAnsi" w:cs="Arial"/>
                <w:color w:val="000000"/>
                <w:lang w:val="de-AT" w:eastAsia="de-DE"/>
              </w:rPr>
              <w:t xml:space="preserve">(MACO und der </w:t>
            </w:r>
            <w:r w:rsidR="00FB31E5" w:rsidRPr="00FB31E5">
              <w:rPr>
                <w:rFonts w:asciiTheme="minorHAnsi" w:eastAsia="Calibri" w:hAnsiTheme="minorHAnsi" w:cs="Arial"/>
                <w:color w:val="000000"/>
                <w:lang w:val="de-AT" w:eastAsia="de-DE"/>
              </w:rPr>
              <w:t>FACHBETRIEB</w:t>
            </w:r>
            <w:r w:rsidRPr="0077709A">
              <w:rPr>
                <w:rFonts w:asciiTheme="minorHAnsi" w:eastAsia="Calibri" w:hAnsiTheme="minorHAnsi" w:cs="Arial"/>
                <w:color w:val="000000"/>
                <w:lang w:val="de-AT" w:eastAsia="de-DE"/>
              </w:rPr>
              <w:t xml:space="preserve"> nachfolgend gemeinsam auch als „</w:t>
            </w:r>
            <w:r w:rsidR="00FB31E5">
              <w:rPr>
                <w:rFonts w:asciiTheme="minorHAnsi" w:eastAsia="Calibri" w:hAnsiTheme="minorHAnsi" w:cs="Arial"/>
                <w:b/>
                <w:color w:val="000000"/>
                <w:lang w:val="de-AT" w:eastAsia="de-DE"/>
              </w:rPr>
              <w:t>PARTEIEN</w:t>
            </w:r>
            <w:r w:rsidRPr="0077709A">
              <w:rPr>
                <w:rFonts w:asciiTheme="minorHAnsi" w:eastAsia="Calibri" w:hAnsiTheme="minorHAnsi" w:cs="Arial"/>
                <w:color w:val="000000"/>
                <w:lang w:val="de-AT" w:eastAsia="de-DE"/>
              </w:rPr>
              <w:t>“ bezeichnet)</w:t>
            </w:r>
          </w:p>
        </w:tc>
        <w:tc>
          <w:tcPr>
            <w:tcW w:w="5550" w:type="dxa"/>
            <w:tcMar>
              <w:left w:w="85" w:type="dxa"/>
              <w:right w:w="28" w:type="dxa"/>
            </w:tcMar>
          </w:tcPr>
          <w:p w:rsidR="004E3AE0" w:rsidRPr="00A4542A" w:rsidRDefault="00A4542A" w:rsidP="00FB31E5">
            <w:pPr>
              <w:tabs>
                <w:tab w:val="left" w:pos="907"/>
              </w:tabs>
              <w:suppressAutoHyphens/>
              <w:jc w:val="center"/>
              <w:rPr>
                <w:rFonts w:ascii="Arial" w:hAnsi="Arial" w:cs="Arial"/>
                <w:lang w:val="de-AT"/>
              </w:rPr>
            </w:pPr>
            <w:r w:rsidRPr="00A4542A">
              <w:rPr>
                <w:rFonts w:asciiTheme="minorHAnsi" w:eastAsia="Calibri" w:hAnsiTheme="minorHAnsi" w:cs="Arial"/>
                <w:color w:val="000000"/>
                <w:lang w:val="de-AT" w:eastAsia="de-DE"/>
              </w:rPr>
              <w:t>(</w:t>
            </w:r>
            <w:proofErr w:type="spellStart"/>
            <w:r w:rsidRPr="00A4542A">
              <w:rPr>
                <w:rFonts w:asciiTheme="minorHAnsi" w:eastAsia="Calibri" w:hAnsiTheme="minorHAnsi" w:cs="Arial"/>
                <w:color w:val="000000"/>
                <w:lang w:val="de-AT" w:eastAsia="de-DE"/>
              </w:rPr>
              <w:t>MACOt</w:t>
            </w:r>
            <w:proofErr w:type="spellEnd"/>
            <w:r w:rsidRPr="00A4542A">
              <w:rPr>
                <w:rFonts w:asciiTheme="minorHAnsi" w:eastAsia="Calibri" w:hAnsiTheme="minorHAnsi" w:cs="Arial"/>
                <w:color w:val="000000"/>
                <w:lang w:val="de-AT" w:eastAsia="de-DE"/>
              </w:rPr>
              <w:t xml:space="preserve"> ja </w:t>
            </w:r>
            <w:r w:rsidR="00FB1FAE">
              <w:rPr>
                <w:rFonts w:asciiTheme="minorHAnsi" w:eastAsia="Calibri" w:hAnsiTheme="minorHAnsi" w:cs="Arial"/>
                <w:color w:val="000000"/>
                <w:lang w:val="de-AT" w:eastAsia="de-DE"/>
              </w:rPr>
              <w:t xml:space="preserve">SPETSIALISEERITUD </w:t>
            </w:r>
            <w:proofErr w:type="spellStart"/>
            <w:r w:rsidR="00FB1FAE">
              <w:rPr>
                <w:rFonts w:asciiTheme="minorHAnsi" w:eastAsia="Calibri" w:hAnsiTheme="minorHAnsi" w:cs="Arial"/>
                <w:color w:val="000000"/>
                <w:lang w:val="de-AT" w:eastAsia="de-DE"/>
              </w:rPr>
              <w:t>ETTEVÕTE</w:t>
            </w:r>
            <w:r w:rsidRPr="00A4542A">
              <w:rPr>
                <w:rFonts w:asciiTheme="minorHAnsi" w:eastAsia="Calibri" w:hAnsiTheme="minorHAnsi" w:cs="Arial"/>
                <w:color w:val="000000"/>
                <w:lang w:val="de-AT" w:eastAsia="de-DE"/>
              </w:rPr>
              <w:t>t</w:t>
            </w:r>
            <w:proofErr w:type="spellEnd"/>
            <w:r w:rsidRPr="00A4542A">
              <w:rPr>
                <w:rFonts w:asciiTheme="minorHAnsi" w:eastAsia="Calibri" w:hAnsiTheme="minorHAnsi" w:cs="Arial"/>
                <w:color w:val="000000"/>
                <w:lang w:val="de-AT" w:eastAsia="de-DE"/>
              </w:rPr>
              <w:t xml:space="preserve"> </w:t>
            </w:r>
            <w:proofErr w:type="spellStart"/>
            <w:r w:rsidRPr="00A4542A">
              <w:rPr>
                <w:rFonts w:asciiTheme="minorHAnsi" w:eastAsia="Calibri" w:hAnsiTheme="minorHAnsi" w:cs="Arial"/>
                <w:color w:val="000000"/>
                <w:lang w:val="de-AT" w:eastAsia="de-DE"/>
              </w:rPr>
              <w:t>nimetatakse</w:t>
            </w:r>
            <w:proofErr w:type="spellEnd"/>
            <w:r w:rsidRPr="00A4542A">
              <w:rPr>
                <w:rFonts w:asciiTheme="minorHAnsi" w:eastAsia="Calibri" w:hAnsiTheme="minorHAnsi" w:cs="Arial"/>
                <w:color w:val="000000"/>
                <w:lang w:val="de-AT" w:eastAsia="de-DE"/>
              </w:rPr>
              <w:t xml:space="preserve"> </w:t>
            </w:r>
            <w:proofErr w:type="spellStart"/>
            <w:r w:rsidRPr="00A4542A">
              <w:rPr>
                <w:rFonts w:asciiTheme="minorHAnsi" w:eastAsia="Calibri" w:hAnsiTheme="minorHAnsi" w:cs="Arial"/>
                <w:color w:val="000000"/>
                <w:lang w:val="de-AT" w:eastAsia="de-DE"/>
              </w:rPr>
              <w:t>järgnevalt</w:t>
            </w:r>
            <w:proofErr w:type="spellEnd"/>
            <w:r w:rsidRPr="00A4542A">
              <w:rPr>
                <w:rFonts w:asciiTheme="minorHAnsi" w:eastAsia="Calibri" w:hAnsiTheme="minorHAnsi" w:cs="Arial"/>
                <w:color w:val="000000"/>
                <w:lang w:val="de-AT" w:eastAsia="de-DE"/>
              </w:rPr>
              <w:t xml:space="preserve"> </w:t>
            </w:r>
            <w:proofErr w:type="spellStart"/>
            <w:r w:rsidRPr="00A4542A">
              <w:rPr>
                <w:rFonts w:asciiTheme="minorHAnsi" w:eastAsia="Calibri" w:hAnsiTheme="minorHAnsi" w:cs="Arial"/>
                <w:color w:val="000000"/>
                <w:lang w:val="de-AT" w:eastAsia="de-DE"/>
              </w:rPr>
              <w:t>ühiselt</w:t>
            </w:r>
            <w:proofErr w:type="spellEnd"/>
            <w:r w:rsidRPr="00A4542A">
              <w:rPr>
                <w:rFonts w:asciiTheme="minorHAnsi" w:eastAsia="Calibri" w:hAnsiTheme="minorHAnsi" w:cs="Arial"/>
                <w:color w:val="000000"/>
                <w:lang w:val="de-AT" w:eastAsia="de-DE"/>
              </w:rPr>
              <w:t xml:space="preserve"> </w:t>
            </w:r>
            <w:proofErr w:type="spellStart"/>
            <w:r w:rsidRPr="00A4542A">
              <w:rPr>
                <w:rFonts w:asciiTheme="minorHAnsi" w:eastAsia="Calibri" w:hAnsiTheme="minorHAnsi" w:cs="Arial"/>
                <w:color w:val="000000"/>
                <w:lang w:val="de-AT" w:eastAsia="de-DE"/>
              </w:rPr>
              <w:t>ka</w:t>
            </w:r>
            <w:proofErr w:type="spellEnd"/>
            <w:r w:rsidRPr="00A4542A">
              <w:rPr>
                <w:rFonts w:asciiTheme="minorHAnsi" w:eastAsia="Calibri" w:hAnsiTheme="minorHAnsi" w:cs="Arial"/>
                <w:color w:val="000000"/>
                <w:lang w:val="de-AT" w:eastAsia="de-DE"/>
              </w:rPr>
              <w:t xml:space="preserve"> „</w:t>
            </w:r>
            <w:r w:rsidRPr="00FB1FAE">
              <w:rPr>
                <w:rFonts w:asciiTheme="minorHAnsi" w:eastAsia="Calibri" w:hAnsiTheme="minorHAnsi" w:cs="Arial"/>
                <w:b/>
                <w:caps/>
                <w:color w:val="000000"/>
                <w:lang w:val="de-AT" w:eastAsia="de-DE"/>
              </w:rPr>
              <w:t>lepingu osapoolteks</w:t>
            </w:r>
            <w:r w:rsidRPr="00A4542A">
              <w:rPr>
                <w:rFonts w:asciiTheme="minorHAnsi" w:eastAsia="Calibri" w:hAnsiTheme="minorHAnsi" w:cs="Arial"/>
                <w:color w:val="000000"/>
                <w:lang w:val="de-AT" w:eastAsia="de-DE"/>
              </w:rPr>
              <w:t>“)</w:t>
            </w:r>
          </w:p>
        </w:tc>
      </w:tr>
    </w:tbl>
    <w:p w:rsidR="00A976E2" w:rsidRPr="00A4542A" w:rsidRDefault="00A976E2" w:rsidP="00FB31E5">
      <w:pPr>
        <w:suppressAutoHyphens/>
        <w:jc w:val="both"/>
        <w:rPr>
          <w:rFonts w:ascii="Times New Roman" w:hAnsi="Times New Roman"/>
          <w:lang w:val="de-AT"/>
        </w:rPr>
        <w:sectPr w:rsidR="00A976E2" w:rsidRPr="00A4542A" w:rsidSect="00227B63">
          <w:footerReference w:type="default" r:id="rId11"/>
          <w:headerReference w:type="first" r:id="rId12"/>
          <w:pgSz w:w="11906" w:h="16838"/>
          <w:pgMar w:top="4395" w:right="1400" w:bottom="1418" w:left="1400" w:header="709" w:footer="709" w:gutter="0"/>
          <w:cols w:space="708"/>
          <w:titlePg/>
          <w:docGrid w:linePitch="360"/>
        </w:sectPr>
      </w:pPr>
    </w:p>
    <w:tbl>
      <w:tblPr>
        <w:tblStyle w:val="TableGrid"/>
        <w:tblW w:w="10779" w:type="dxa"/>
        <w:tblInd w:w="-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8"/>
        <w:gridCol w:w="5531"/>
      </w:tblGrid>
      <w:tr w:rsidR="00EE7F82" w:rsidRPr="00A4542A" w:rsidTr="00E709A7">
        <w:tc>
          <w:tcPr>
            <w:tcW w:w="5248" w:type="dxa"/>
          </w:tcPr>
          <w:p w:rsidR="00EE7F82" w:rsidRPr="00447157" w:rsidRDefault="002A271E" w:rsidP="00FB31E5">
            <w:pPr>
              <w:suppressAutoHyphens/>
              <w:spacing w:after="40" w:line="240" w:lineRule="auto"/>
              <w:ind w:right="48"/>
              <w:jc w:val="both"/>
              <w:rPr>
                <w:rFonts w:asciiTheme="minorHAnsi" w:eastAsia="Times New Roman" w:hAnsiTheme="minorHAnsi" w:cs="Arial"/>
                <w:b/>
                <w:sz w:val="22"/>
                <w:szCs w:val="22"/>
                <w:lang w:eastAsia="de-DE"/>
              </w:rPr>
            </w:pPr>
            <w:r w:rsidRPr="00447157">
              <w:rPr>
                <w:rFonts w:asciiTheme="minorHAnsi" w:eastAsia="Times New Roman" w:hAnsiTheme="minorHAnsi" w:cs="Arial"/>
                <w:b/>
                <w:sz w:val="22"/>
                <w:szCs w:val="22"/>
                <w:lang w:eastAsia="de-DE"/>
              </w:rPr>
              <w:lastRenderedPageBreak/>
              <w:t xml:space="preserve">I. </w:t>
            </w:r>
            <w:r w:rsidR="00EE7F82" w:rsidRPr="00447157">
              <w:rPr>
                <w:rFonts w:asciiTheme="minorHAnsi" w:eastAsia="Times New Roman" w:hAnsiTheme="minorHAnsi" w:cs="Arial"/>
                <w:b/>
                <w:sz w:val="22"/>
                <w:szCs w:val="22"/>
                <w:lang w:eastAsia="de-DE"/>
              </w:rPr>
              <w:t>Vertragsgegenstand</w:t>
            </w:r>
          </w:p>
          <w:p w:rsidR="002A271E" w:rsidRPr="00447157" w:rsidRDefault="002A271E" w:rsidP="00FB31E5">
            <w:pPr>
              <w:suppressAutoHyphens/>
              <w:rPr>
                <w:rFonts w:asciiTheme="minorHAnsi" w:eastAsia="Arial" w:hAnsiTheme="minorHAnsi"/>
              </w:rPr>
            </w:pPr>
          </w:p>
        </w:tc>
        <w:tc>
          <w:tcPr>
            <w:tcW w:w="5531" w:type="dxa"/>
          </w:tcPr>
          <w:p w:rsidR="00EE7F82" w:rsidRPr="00447157" w:rsidRDefault="00EE7F82" w:rsidP="00FB31E5">
            <w:pPr>
              <w:suppressAutoHyphens/>
              <w:spacing w:after="40" w:line="240" w:lineRule="auto"/>
              <w:ind w:right="48"/>
              <w:jc w:val="both"/>
              <w:rPr>
                <w:rFonts w:asciiTheme="minorHAnsi" w:eastAsia="Times New Roman" w:hAnsiTheme="minorHAnsi" w:cs="Arial"/>
                <w:b/>
                <w:sz w:val="22"/>
                <w:szCs w:val="22"/>
                <w:lang w:val="en-US" w:eastAsia="de-DE"/>
              </w:rPr>
            </w:pPr>
            <w:r w:rsidRPr="00447157">
              <w:rPr>
                <w:rFonts w:asciiTheme="minorHAnsi" w:eastAsia="Times New Roman" w:hAnsiTheme="minorHAnsi" w:cs="Arial"/>
                <w:b/>
                <w:sz w:val="22"/>
                <w:szCs w:val="22"/>
                <w:lang w:val="en-US" w:eastAsia="de-DE"/>
              </w:rPr>
              <w:t xml:space="preserve">I. </w:t>
            </w:r>
            <w:r w:rsidR="00C229F4">
              <w:rPr>
                <w:rFonts w:asciiTheme="minorHAnsi" w:hAnsiTheme="minorHAnsi"/>
                <w:b/>
                <w:sz w:val="22"/>
                <w:szCs w:val="22"/>
              </w:rPr>
              <w:t>LEPINGU</w:t>
            </w:r>
            <w:r w:rsidR="00A4542A">
              <w:rPr>
                <w:rFonts w:asciiTheme="minorHAnsi" w:hAnsiTheme="minorHAnsi"/>
                <w:b/>
                <w:sz w:val="22"/>
                <w:szCs w:val="22"/>
              </w:rPr>
              <w:t xml:space="preserve"> </w:t>
            </w:r>
            <w:proofErr w:type="spellStart"/>
            <w:r w:rsidR="00A4542A">
              <w:rPr>
                <w:rFonts w:asciiTheme="minorHAnsi" w:hAnsiTheme="minorHAnsi"/>
                <w:b/>
                <w:sz w:val="22"/>
                <w:szCs w:val="22"/>
              </w:rPr>
              <w:t>ese</w:t>
            </w:r>
            <w:proofErr w:type="spellEnd"/>
          </w:p>
        </w:tc>
      </w:tr>
      <w:tr w:rsidR="001F6522" w:rsidRPr="00A4542A" w:rsidTr="00E709A7">
        <w:tc>
          <w:tcPr>
            <w:tcW w:w="5248" w:type="dxa"/>
          </w:tcPr>
          <w:p w:rsidR="001F6522" w:rsidRPr="00447157" w:rsidRDefault="002A271E" w:rsidP="00FB31E5">
            <w:pPr>
              <w:pStyle w:val="ListParagraph"/>
              <w:numPr>
                <w:ilvl w:val="0"/>
                <w:numId w:val="4"/>
              </w:numPr>
              <w:suppressAutoHyphens/>
              <w:spacing w:after="40" w:line="240" w:lineRule="auto"/>
              <w:ind w:left="426" w:right="48" w:hanging="426"/>
              <w:contextualSpacing w:val="0"/>
              <w:jc w:val="both"/>
              <w:rPr>
                <w:rFonts w:asciiTheme="minorHAnsi" w:eastAsia="Times New Roman" w:hAnsiTheme="minorHAnsi" w:cs="Arial"/>
                <w:sz w:val="22"/>
                <w:szCs w:val="22"/>
                <w:lang w:eastAsia="de-DE"/>
              </w:rPr>
            </w:pPr>
            <w:r w:rsidRPr="00447157">
              <w:rPr>
                <w:rFonts w:asciiTheme="minorHAnsi" w:eastAsia="Times New Roman" w:hAnsiTheme="minorHAnsi" w:cs="Arial"/>
                <w:sz w:val="22"/>
                <w:szCs w:val="22"/>
                <w:lang w:eastAsia="de-DE"/>
              </w:rPr>
              <w:t>Im Rahmen der laufenden Produkt- und Qualitätskontrolle hat MACO festgestellt, dass es im Zusammenhang mit der Herstellung von Scheren der MULTI-Dreh-Kipp-Beschläge im Produktionszeitraum von 01.10.2018 bis einschließlich 31.03.2019 vereinzelt zu nicht zeichnungskonformen Geometrieabweichungen gekommen ist. Daher hat MACO nach umfassenden internen Evaluierungen Maßnahmen zur Nachrüstung festgelegt.</w:t>
            </w:r>
          </w:p>
          <w:p w:rsidR="004E2062" w:rsidRPr="00447157" w:rsidRDefault="004E2062" w:rsidP="00FB31E5">
            <w:pPr>
              <w:suppressAutoHyphens/>
              <w:spacing w:after="40" w:line="240" w:lineRule="auto"/>
              <w:ind w:right="48"/>
              <w:jc w:val="both"/>
              <w:rPr>
                <w:rFonts w:asciiTheme="minorHAnsi" w:eastAsia="Times New Roman" w:hAnsiTheme="minorHAnsi" w:cs="Arial"/>
                <w:sz w:val="22"/>
                <w:szCs w:val="22"/>
                <w:lang w:eastAsia="de-DE"/>
              </w:rPr>
            </w:pPr>
          </w:p>
        </w:tc>
        <w:tc>
          <w:tcPr>
            <w:tcW w:w="5531" w:type="dxa"/>
          </w:tcPr>
          <w:p w:rsidR="001F6522" w:rsidRPr="00A4542A" w:rsidRDefault="00A4542A" w:rsidP="00A4542A">
            <w:pPr>
              <w:pStyle w:val="ListParagraph"/>
              <w:numPr>
                <w:ilvl w:val="0"/>
                <w:numId w:val="5"/>
              </w:numPr>
              <w:suppressAutoHyphens/>
              <w:spacing w:after="40" w:line="240" w:lineRule="auto"/>
              <w:ind w:right="48"/>
              <w:contextualSpacing w:val="0"/>
              <w:jc w:val="both"/>
              <w:rPr>
                <w:rFonts w:asciiTheme="minorHAnsi" w:eastAsia="Times New Roman" w:hAnsiTheme="minorHAnsi" w:cs="Arial"/>
                <w:sz w:val="22"/>
                <w:szCs w:val="22"/>
                <w:lang w:eastAsia="de-DE"/>
              </w:rPr>
            </w:pPr>
            <w:r w:rsidRPr="00A4542A">
              <w:rPr>
                <w:rFonts w:asciiTheme="minorHAnsi" w:eastAsia="Times New Roman" w:hAnsiTheme="minorHAnsi" w:cs="Arial"/>
                <w:sz w:val="22"/>
                <w:szCs w:val="22"/>
                <w:lang w:eastAsia="de-DE"/>
              </w:rPr>
              <w:t xml:space="preserve">MACO </w:t>
            </w:r>
            <w:proofErr w:type="spellStart"/>
            <w:r w:rsidRPr="00A4542A">
              <w:rPr>
                <w:rFonts w:asciiTheme="minorHAnsi" w:eastAsia="Times New Roman" w:hAnsiTheme="minorHAnsi" w:cs="Arial"/>
                <w:sz w:val="22"/>
                <w:szCs w:val="22"/>
                <w:lang w:eastAsia="de-DE"/>
              </w:rPr>
              <w:t>tuvastas</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pideva</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toote</w:t>
            </w:r>
            <w:proofErr w:type="spellEnd"/>
            <w:r w:rsidRPr="00A4542A">
              <w:rPr>
                <w:rFonts w:asciiTheme="minorHAnsi" w:eastAsia="Times New Roman" w:hAnsiTheme="minorHAnsi" w:cs="Arial"/>
                <w:sz w:val="22"/>
                <w:szCs w:val="22"/>
                <w:lang w:eastAsia="de-DE"/>
              </w:rPr>
              <w:t xml:space="preserve">- ja </w:t>
            </w:r>
            <w:proofErr w:type="spellStart"/>
            <w:r w:rsidRPr="00A4542A">
              <w:rPr>
                <w:rFonts w:asciiTheme="minorHAnsi" w:eastAsia="Times New Roman" w:hAnsiTheme="minorHAnsi" w:cs="Arial"/>
                <w:sz w:val="22"/>
                <w:szCs w:val="22"/>
                <w:lang w:eastAsia="de-DE"/>
              </w:rPr>
              <w:t>kvaliteedikontrolli</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käigus</w:t>
            </w:r>
            <w:proofErr w:type="spellEnd"/>
            <w:r w:rsidRPr="00A4542A">
              <w:rPr>
                <w:rFonts w:asciiTheme="minorHAnsi" w:eastAsia="Times New Roman" w:hAnsiTheme="minorHAnsi" w:cs="Arial"/>
                <w:sz w:val="22"/>
                <w:szCs w:val="22"/>
                <w:lang w:eastAsia="de-DE"/>
              </w:rPr>
              <w:t xml:space="preserve">, et MULTI </w:t>
            </w:r>
            <w:proofErr w:type="spellStart"/>
            <w:r w:rsidRPr="00A4542A">
              <w:rPr>
                <w:rFonts w:asciiTheme="minorHAnsi" w:eastAsia="Times New Roman" w:hAnsiTheme="minorHAnsi" w:cs="Arial"/>
                <w:sz w:val="22"/>
                <w:szCs w:val="22"/>
                <w:lang w:eastAsia="de-DE"/>
              </w:rPr>
              <w:t>pöörd-kaldfurnituuride</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käärliigendite</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tootmisel</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tekkisid</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ajavahemikul</w:t>
            </w:r>
            <w:proofErr w:type="spellEnd"/>
            <w:r w:rsidRPr="00A4542A">
              <w:rPr>
                <w:rFonts w:asciiTheme="minorHAnsi" w:eastAsia="Times New Roman" w:hAnsiTheme="minorHAnsi" w:cs="Arial"/>
                <w:sz w:val="22"/>
                <w:szCs w:val="22"/>
                <w:lang w:eastAsia="de-DE"/>
              </w:rPr>
              <w:t xml:space="preserve"> 01.10.2018 </w:t>
            </w:r>
            <w:proofErr w:type="spellStart"/>
            <w:r w:rsidRPr="00A4542A">
              <w:rPr>
                <w:rFonts w:asciiTheme="minorHAnsi" w:eastAsia="Times New Roman" w:hAnsiTheme="minorHAnsi" w:cs="Arial"/>
                <w:sz w:val="22"/>
                <w:szCs w:val="22"/>
                <w:lang w:eastAsia="de-DE"/>
              </w:rPr>
              <w:t>kuni</w:t>
            </w:r>
            <w:proofErr w:type="spellEnd"/>
            <w:r w:rsidRPr="00A4542A">
              <w:rPr>
                <w:rFonts w:asciiTheme="minorHAnsi" w:eastAsia="Times New Roman" w:hAnsiTheme="minorHAnsi" w:cs="Arial"/>
                <w:sz w:val="22"/>
                <w:szCs w:val="22"/>
                <w:lang w:eastAsia="de-DE"/>
              </w:rPr>
              <w:t xml:space="preserve"> 31.03.2019 (</w:t>
            </w:r>
            <w:proofErr w:type="spellStart"/>
            <w:r w:rsidRPr="00A4542A">
              <w:rPr>
                <w:rFonts w:asciiTheme="minorHAnsi" w:eastAsia="Times New Roman" w:hAnsiTheme="minorHAnsi" w:cs="Arial"/>
                <w:sz w:val="22"/>
                <w:szCs w:val="22"/>
                <w:lang w:eastAsia="de-DE"/>
              </w:rPr>
              <w:t>kaasa</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arvatud</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tootmisprotsessis</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joonistest</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üksikud</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geomeetrilised</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kõrvalekalded</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Seetõttu</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määras</w:t>
            </w:r>
            <w:proofErr w:type="spellEnd"/>
            <w:r w:rsidRPr="00A4542A">
              <w:rPr>
                <w:rFonts w:asciiTheme="minorHAnsi" w:eastAsia="Times New Roman" w:hAnsiTheme="minorHAnsi" w:cs="Arial"/>
                <w:sz w:val="22"/>
                <w:szCs w:val="22"/>
                <w:lang w:eastAsia="de-DE"/>
              </w:rPr>
              <w:t xml:space="preserve"> MACO </w:t>
            </w:r>
            <w:proofErr w:type="spellStart"/>
            <w:r w:rsidRPr="00A4542A">
              <w:rPr>
                <w:rFonts w:asciiTheme="minorHAnsi" w:eastAsia="Times New Roman" w:hAnsiTheme="minorHAnsi" w:cs="Arial"/>
                <w:sz w:val="22"/>
                <w:szCs w:val="22"/>
                <w:lang w:eastAsia="de-DE"/>
              </w:rPr>
              <w:t>pärast</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põhjalikke</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ettevõttesiseseid</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hindamisi</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kindlaks</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meetmed</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järelseadmestamiseks</w:t>
            </w:r>
            <w:proofErr w:type="spellEnd"/>
            <w:r w:rsidRPr="00A4542A">
              <w:rPr>
                <w:rFonts w:asciiTheme="minorHAnsi" w:eastAsia="Times New Roman" w:hAnsiTheme="minorHAnsi" w:cs="Arial"/>
                <w:sz w:val="22"/>
                <w:szCs w:val="22"/>
                <w:lang w:eastAsia="de-DE"/>
              </w:rPr>
              <w:t>.</w:t>
            </w:r>
          </w:p>
        </w:tc>
      </w:tr>
      <w:tr w:rsidR="001F6522" w:rsidRPr="00A4542A" w:rsidTr="00E709A7">
        <w:tc>
          <w:tcPr>
            <w:tcW w:w="5248" w:type="dxa"/>
          </w:tcPr>
          <w:p w:rsidR="00542A2E" w:rsidRPr="00447157" w:rsidRDefault="002A271E" w:rsidP="00FB31E5">
            <w:pPr>
              <w:pStyle w:val="ListParagraph"/>
              <w:numPr>
                <w:ilvl w:val="0"/>
                <w:numId w:val="4"/>
              </w:numPr>
              <w:suppressAutoHyphens/>
              <w:spacing w:after="40" w:line="240" w:lineRule="auto"/>
              <w:ind w:left="426" w:right="48" w:hanging="426"/>
              <w:contextualSpacing w:val="0"/>
              <w:jc w:val="both"/>
              <w:rPr>
                <w:rFonts w:asciiTheme="minorHAnsi" w:eastAsia="Times New Roman" w:hAnsiTheme="minorHAnsi" w:cs="Arial"/>
                <w:sz w:val="22"/>
                <w:szCs w:val="22"/>
                <w:lang w:eastAsia="de-DE"/>
              </w:rPr>
            </w:pPr>
            <w:r w:rsidRPr="00447157">
              <w:rPr>
                <w:rFonts w:asciiTheme="minorHAnsi" w:eastAsia="Times New Roman" w:hAnsiTheme="minorHAnsi" w:cs="Arial"/>
                <w:sz w:val="22"/>
                <w:szCs w:val="22"/>
                <w:lang w:eastAsia="de-DE"/>
              </w:rPr>
              <w:t xml:space="preserve">Gegenstand dieser </w:t>
            </w:r>
            <w:r w:rsidR="00C229F4">
              <w:rPr>
                <w:rFonts w:asciiTheme="minorHAnsi" w:eastAsia="Times New Roman" w:hAnsiTheme="minorHAnsi" w:cs="Arial"/>
                <w:sz w:val="22"/>
                <w:szCs w:val="22"/>
                <w:lang w:eastAsia="de-DE"/>
              </w:rPr>
              <w:t>VEREINBARUNG</w:t>
            </w:r>
            <w:r w:rsidRPr="00447157">
              <w:rPr>
                <w:rFonts w:asciiTheme="minorHAnsi" w:eastAsia="Times New Roman" w:hAnsiTheme="minorHAnsi" w:cs="Arial"/>
                <w:sz w:val="22"/>
                <w:szCs w:val="22"/>
                <w:lang w:eastAsia="de-DE"/>
              </w:rPr>
              <w:t xml:space="preserve"> ist die Durchführung der von MACO festgelegten Nachrüstmaßnahmen durch den </w:t>
            </w:r>
            <w:r w:rsidR="00FB31E5" w:rsidRPr="00447157">
              <w:rPr>
                <w:rFonts w:asciiTheme="minorHAnsi" w:eastAsia="Times New Roman" w:hAnsiTheme="minorHAnsi" w:cs="Arial"/>
                <w:sz w:val="22"/>
                <w:szCs w:val="22"/>
                <w:lang w:eastAsia="de-DE"/>
              </w:rPr>
              <w:t>FACHBETRIEB</w:t>
            </w:r>
            <w:r w:rsidRPr="00447157">
              <w:rPr>
                <w:rFonts w:asciiTheme="minorHAnsi" w:eastAsia="Times New Roman" w:hAnsiTheme="minorHAnsi" w:cs="Arial"/>
                <w:sz w:val="22"/>
                <w:szCs w:val="22"/>
                <w:lang w:eastAsia="de-DE"/>
              </w:rPr>
              <w:t xml:space="preserve"> bei den ihm von MACO oder einem von MACO beauftragten Unternehmen bekannt gegebenen Endkunden.</w:t>
            </w:r>
          </w:p>
          <w:p w:rsidR="00747650" w:rsidRPr="00447157" w:rsidRDefault="00747650" w:rsidP="00FB31E5">
            <w:pPr>
              <w:suppressAutoHyphens/>
              <w:spacing w:after="40" w:line="240" w:lineRule="auto"/>
              <w:ind w:right="48"/>
              <w:jc w:val="both"/>
              <w:rPr>
                <w:rFonts w:asciiTheme="minorHAnsi" w:eastAsia="Times New Roman" w:hAnsiTheme="minorHAnsi" w:cs="Arial"/>
                <w:sz w:val="22"/>
                <w:szCs w:val="22"/>
                <w:lang w:eastAsia="de-DE"/>
              </w:rPr>
            </w:pPr>
          </w:p>
        </w:tc>
        <w:tc>
          <w:tcPr>
            <w:tcW w:w="5531" w:type="dxa"/>
          </w:tcPr>
          <w:p w:rsidR="001F6522" w:rsidRPr="00A4542A" w:rsidRDefault="00A4542A" w:rsidP="00A4542A">
            <w:pPr>
              <w:pStyle w:val="ListParagraph"/>
              <w:numPr>
                <w:ilvl w:val="0"/>
                <w:numId w:val="5"/>
              </w:numPr>
              <w:suppressAutoHyphens/>
              <w:spacing w:after="40" w:line="240" w:lineRule="auto"/>
              <w:ind w:right="48"/>
              <w:contextualSpacing w:val="0"/>
              <w:jc w:val="both"/>
              <w:rPr>
                <w:rFonts w:asciiTheme="minorHAnsi" w:hAnsiTheme="minorHAnsi" w:cs="Arial"/>
                <w:sz w:val="22"/>
                <w:szCs w:val="22"/>
              </w:rPr>
            </w:pPr>
            <w:r w:rsidRPr="00A4542A">
              <w:rPr>
                <w:rFonts w:asciiTheme="minorHAnsi" w:eastAsia="Times New Roman" w:hAnsiTheme="minorHAnsi" w:cs="Arial"/>
                <w:sz w:val="22"/>
                <w:szCs w:val="22"/>
                <w:lang w:eastAsia="de-DE"/>
              </w:rPr>
              <w:t xml:space="preserve">Selle </w:t>
            </w:r>
            <w:r w:rsidR="00C229F4" w:rsidRPr="00CB1D7B">
              <w:rPr>
                <w:rFonts w:asciiTheme="minorHAnsi" w:eastAsia="Times New Roman" w:hAnsiTheme="minorHAnsi" w:cs="Arial"/>
                <w:sz w:val="22"/>
                <w:szCs w:val="22"/>
                <w:lang w:eastAsia="de-DE"/>
              </w:rPr>
              <w:t>LEPINGU</w:t>
            </w:r>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esemeks</w:t>
            </w:r>
            <w:proofErr w:type="spellEnd"/>
            <w:r w:rsidRPr="00A4542A">
              <w:rPr>
                <w:rFonts w:asciiTheme="minorHAnsi" w:eastAsia="Times New Roman" w:hAnsiTheme="minorHAnsi" w:cs="Arial"/>
                <w:sz w:val="22"/>
                <w:szCs w:val="22"/>
                <w:lang w:eastAsia="de-DE"/>
              </w:rPr>
              <w:t xml:space="preserve"> on MACO </w:t>
            </w:r>
            <w:proofErr w:type="spellStart"/>
            <w:r w:rsidRPr="00A4542A">
              <w:rPr>
                <w:rFonts w:asciiTheme="minorHAnsi" w:eastAsia="Times New Roman" w:hAnsiTheme="minorHAnsi" w:cs="Arial"/>
                <w:sz w:val="22"/>
                <w:szCs w:val="22"/>
                <w:lang w:eastAsia="de-DE"/>
              </w:rPr>
              <w:t>poolt</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kindlaksmääratud</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järelseadmestusmeetmete</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läbiviimine</w:t>
            </w:r>
            <w:proofErr w:type="spellEnd"/>
            <w:r w:rsidRPr="00A4542A">
              <w:rPr>
                <w:rFonts w:asciiTheme="minorHAnsi" w:eastAsia="Times New Roman" w:hAnsiTheme="minorHAnsi" w:cs="Arial"/>
                <w:sz w:val="22"/>
                <w:szCs w:val="22"/>
                <w:lang w:eastAsia="de-DE"/>
              </w:rPr>
              <w:t xml:space="preserve"> </w:t>
            </w:r>
            <w:r w:rsidRPr="00FB1FAE">
              <w:rPr>
                <w:rFonts w:asciiTheme="minorHAnsi" w:eastAsia="Times New Roman" w:hAnsiTheme="minorHAnsi" w:cs="Arial"/>
                <w:caps/>
                <w:sz w:val="22"/>
                <w:szCs w:val="22"/>
                <w:lang w:eastAsia="de-DE"/>
              </w:rPr>
              <w:t>spetsialiseeritud ettevõtte</w:t>
            </w:r>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poolt</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talle</w:t>
            </w:r>
            <w:proofErr w:type="spellEnd"/>
            <w:r w:rsidRPr="00A4542A">
              <w:rPr>
                <w:rFonts w:asciiTheme="minorHAnsi" w:eastAsia="Times New Roman" w:hAnsiTheme="minorHAnsi" w:cs="Arial"/>
                <w:sz w:val="22"/>
                <w:szCs w:val="22"/>
                <w:lang w:eastAsia="de-DE"/>
              </w:rPr>
              <w:t xml:space="preserve"> MACO </w:t>
            </w:r>
            <w:proofErr w:type="spellStart"/>
            <w:r w:rsidRPr="00A4542A">
              <w:rPr>
                <w:rFonts w:asciiTheme="minorHAnsi" w:eastAsia="Times New Roman" w:hAnsiTheme="minorHAnsi" w:cs="Arial"/>
                <w:sz w:val="22"/>
                <w:szCs w:val="22"/>
                <w:lang w:eastAsia="de-DE"/>
              </w:rPr>
              <w:t>kaudu</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või</w:t>
            </w:r>
            <w:proofErr w:type="spellEnd"/>
            <w:r w:rsidRPr="00A4542A">
              <w:rPr>
                <w:rFonts w:asciiTheme="minorHAnsi" w:eastAsia="Times New Roman" w:hAnsiTheme="minorHAnsi" w:cs="Arial"/>
                <w:sz w:val="22"/>
                <w:szCs w:val="22"/>
                <w:lang w:eastAsia="de-DE"/>
              </w:rPr>
              <w:t xml:space="preserve"> MACO </w:t>
            </w:r>
            <w:proofErr w:type="spellStart"/>
            <w:r w:rsidRPr="00A4542A">
              <w:rPr>
                <w:rFonts w:asciiTheme="minorHAnsi" w:eastAsia="Times New Roman" w:hAnsiTheme="minorHAnsi" w:cs="Arial"/>
                <w:sz w:val="22"/>
                <w:szCs w:val="22"/>
                <w:lang w:eastAsia="de-DE"/>
              </w:rPr>
              <w:t>poolt</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volitatud</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ettevõtte</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kaudu</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teavitatud</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klientide</w:t>
            </w:r>
            <w:proofErr w:type="spellEnd"/>
            <w:r w:rsidRPr="00A4542A">
              <w:rPr>
                <w:rFonts w:asciiTheme="minorHAnsi" w:eastAsia="Times New Roman" w:hAnsiTheme="minorHAnsi" w:cs="Arial"/>
                <w:sz w:val="22"/>
                <w:szCs w:val="22"/>
                <w:lang w:eastAsia="de-DE"/>
              </w:rPr>
              <w:t xml:space="preserve"> </w:t>
            </w:r>
            <w:proofErr w:type="spellStart"/>
            <w:r w:rsidRPr="00A4542A">
              <w:rPr>
                <w:rFonts w:asciiTheme="minorHAnsi" w:eastAsia="Times New Roman" w:hAnsiTheme="minorHAnsi" w:cs="Arial"/>
                <w:sz w:val="22"/>
                <w:szCs w:val="22"/>
                <w:lang w:eastAsia="de-DE"/>
              </w:rPr>
              <w:t>juures</w:t>
            </w:r>
            <w:proofErr w:type="spellEnd"/>
            <w:r w:rsidRPr="00A4542A">
              <w:rPr>
                <w:rFonts w:asciiTheme="minorHAnsi" w:eastAsia="Times New Roman" w:hAnsiTheme="minorHAnsi" w:cs="Arial"/>
                <w:sz w:val="22"/>
                <w:szCs w:val="22"/>
                <w:lang w:eastAsia="de-DE"/>
              </w:rPr>
              <w:t>.</w:t>
            </w:r>
          </w:p>
        </w:tc>
      </w:tr>
      <w:tr w:rsidR="00EE7F82" w:rsidRPr="00A4542A" w:rsidTr="00E709A7">
        <w:tc>
          <w:tcPr>
            <w:tcW w:w="5248" w:type="dxa"/>
          </w:tcPr>
          <w:p w:rsidR="00EE7F82" w:rsidRPr="00447157" w:rsidRDefault="00EE7F82" w:rsidP="00FB31E5">
            <w:pPr>
              <w:suppressAutoHyphens/>
              <w:spacing w:after="40" w:line="240" w:lineRule="auto"/>
              <w:ind w:right="48"/>
              <w:jc w:val="both"/>
              <w:rPr>
                <w:rFonts w:asciiTheme="minorHAnsi" w:eastAsia="Times New Roman" w:hAnsiTheme="minorHAnsi" w:cs="Arial"/>
                <w:b/>
                <w:sz w:val="22"/>
                <w:szCs w:val="22"/>
                <w:lang w:eastAsia="de-DE"/>
              </w:rPr>
            </w:pPr>
            <w:r w:rsidRPr="00447157">
              <w:rPr>
                <w:rFonts w:asciiTheme="minorHAnsi" w:eastAsia="Times New Roman" w:hAnsiTheme="minorHAnsi" w:cs="Arial"/>
                <w:b/>
                <w:sz w:val="22"/>
                <w:szCs w:val="22"/>
                <w:lang w:eastAsia="de-DE"/>
              </w:rPr>
              <w:t xml:space="preserve">II. Pflichten des </w:t>
            </w:r>
            <w:r w:rsidR="002A271E" w:rsidRPr="00FB1FAE">
              <w:rPr>
                <w:rFonts w:asciiTheme="minorHAnsi" w:eastAsia="Times New Roman" w:hAnsiTheme="minorHAnsi" w:cs="Arial"/>
                <w:b/>
                <w:caps/>
                <w:sz w:val="22"/>
                <w:szCs w:val="22"/>
                <w:lang w:eastAsia="de-DE"/>
              </w:rPr>
              <w:t>Fachbetriebs</w:t>
            </w:r>
          </w:p>
          <w:p w:rsidR="002A271E" w:rsidRPr="00447157" w:rsidRDefault="002A271E" w:rsidP="00FB31E5">
            <w:pPr>
              <w:suppressAutoHyphens/>
              <w:spacing w:after="40" w:line="240" w:lineRule="auto"/>
              <w:ind w:right="48"/>
              <w:jc w:val="both"/>
              <w:rPr>
                <w:rFonts w:asciiTheme="minorHAnsi" w:eastAsia="Times New Roman" w:hAnsiTheme="minorHAnsi" w:cs="Arial"/>
                <w:b/>
                <w:sz w:val="22"/>
                <w:szCs w:val="22"/>
                <w:lang w:eastAsia="de-DE"/>
              </w:rPr>
            </w:pPr>
          </w:p>
        </w:tc>
        <w:tc>
          <w:tcPr>
            <w:tcW w:w="5531" w:type="dxa"/>
          </w:tcPr>
          <w:p w:rsidR="00EE7F82" w:rsidRPr="00447157" w:rsidRDefault="00EE7F82" w:rsidP="00FB31E5">
            <w:pPr>
              <w:suppressAutoHyphens/>
              <w:spacing w:after="40" w:line="240" w:lineRule="auto"/>
              <w:ind w:right="48"/>
              <w:jc w:val="both"/>
              <w:rPr>
                <w:rFonts w:asciiTheme="minorHAnsi" w:eastAsia="Times New Roman" w:hAnsiTheme="minorHAnsi" w:cs="Arial"/>
                <w:b/>
                <w:sz w:val="22"/>
                <w:szCs w:val="22"/>
                <w:lang w:val="en-US" w:eastAsia="de-DE"/>
              </w:rPr>
            </w:pPr>
            <w:r w:rsidRPr="00447157">
              <w:rPr>
                <w:rFonts w:asciiTheme="minorHAnsi" w:eastAsia="Times New Roman" w:hAnsiTheme="minorHAnsi" w:cs="Arial"/>
                <w:b/>
                <w:sz w:val="22"/>
                <w:szCs w:val="22"/>
                <w:lang w:val="en-US" w:eastAsia="de-DE"/>
              </w:rPr>
              <w:t xml:space="preserve">II. </w:t>
            </w:r>
            <w:r w:rsidR="00A4542A" w:rsidRPr="00FB1FAE">
              <w:rPr>
                <w:rFonts w:asciiTheme="minorHAnsi" w:hAnsiTheme="minorHAnsi"/>
                <w:b/>
                <w:caps/>
                <w:sz w:val="22"/>
                <w:szCs w:val="22"/>
              </w:rPr>
              <w:t>Spetsialiseeritud ettevõtte</w:t>
            </w:r>
            <w:r w:rsidR="00A4542A">
              <w:rPr>
                <w:rFonts w:asciiTheme="minorHAnsi" w:hAnsiTheme="minorHAnsi"/>
                <w:b/>
                <w:sz w:val="22"/>
                <w:szCs w:val="22"/>
              </w:rPr>
              <w:t xml:space="preserve"> </w:t>
            </w:r>
            <w:proofErr w:type="spellStart"/>
            <w:r w:rsidR="00A4542A">
              <w:rPr>
                <w:rFonts w:asciiTheme="minorHAnsi" w:hAnsiTheme="minorHAnsi"/>
                <w:b/>
                <w:sz w:val="22"/>
                <w:szCs w:val="22"/>
              </w:rPr>
              <w:t>kohustused</w:t>
            </w:r>
            <w:proofErr w:type="spellEnd"/>
          </w:p>
        </w:tc>
      </w:tr>
      <w:tr w:rsidR="001F6522" w:rsidRPr="00A4542A" w:rsidTr="00E709A7">
        <w:tc>
          <w:tcPr>
            <w:tcW w:w="5248" w:type="dxa"/>
          </w:tcPr>
          <w:p w:rsidR="004E2062" w:rsidRPr="00447157" w:rsidRDefault="002A271E" w:rsidP="00FB31E5">
            <w:pPr>
              <w:pStyle w:val="ListParagraph"/>
              <w:numPr>
                <w:ilvl w:val="0"/>
                <w:numId w:val="26"/>
              </w:numPr>
              <w:suppressAutoHyphens/>
              <w:spacing w:after="40" w:line="240" w:lineRule="auto"/>
              <w:ind w:right="48"/>
              <w:jc w:val="both"/>
              <w:rPr>
                <w:rFonts w:asciiTheme="minorHAnsi" w:eastAsia="Times New Roman" w:hAnsiTheme="minorHAnsi" w:cs="Arial"/>
                <w:sz w:val="22"/>
                <w:szCs w:val="22"/>
                <w:lang w:eastAsia="de-DE"/>
              </w:rPr>
            </w:pPr>
            <w:r w:rsidRPr="00447157">
              <w:rPr>
                <w:rFonts w:asciiTheme="minorHAnsi" w:eastAsia="Times New Roman" w:hAnsiTheme="minorHAnsi" w:cs="Arial"/>
                <w:sz w:val="22"/>
                <w:szCs w:val="22"/>
                <w:lang w:eastAsia="de-DE"/>
              </w:rPr>
              <w:t xml:space="preserve">Der </w:t>
            </w:r>
            <w:r w:rsidR="00FB31E5" w:rsidRPr="00447157">
              <w:rPr>
                <w:rFonts w:asciiTheme="minorHAnsi" w:eastAsia="Times New Roman" w:hAnsiTheme="minorHAnsi" w:cs="Arial"/>
                <w:sz w:val="22"/>
                <w:szCs w:val="22"/>
                <w:lang w:eastAsia="de-DE"/>
              </w:rPr>
              <w:t>FACHBETRIEB</w:t>
            </w:r>
            <w:r w:rsidRPr="00447157">
              <w:rPr>
                <w:rFonts w:asciiTheme="minorHAnsi" w:eastAsia="Times New Roman" w:hAnsiTheme="minorHAnsi" w:cs="Arial"/>
                <w:sz w:val="22"/>
                <w:szCs w:val="22"/>
                <w:lang w:eastAsia="de-DE"/>
              </w:rPr>
              <w:t xml:space="preserve"> ist zur Nachrüstung gemäß der „Anleitung zur Verklebung Bajonettverschluss“ (</w:t>
            </w:r>
            <w:r w:rsidRPr="00447157">
              <w:rPr>
                <w:rFonts w:asciiTheme="minorHAnsi" w:eastAsia="Times New Roman" w:hAnsiTheme="minorHAnsi" w:cs="Arial"/>
                <w:b/>
                <w:sz w:val="22"/>
                <w:szCs w:val="22"/>
                <w:lang w:eastAsia="de-DE"/>
              </w:rPr>
              <w:t>Anlage ./1</w:t>
            </w:r>
            <w:r w:rsidRPr="00447157">
              <w:rPr>
                <w:rFonts w:asciiTheme="minorHAnsi" w:eastAsia="Times New Roman" w:hAnsiTheme="minorHAnsi" w:cs="Arial"/>
                <w:sz w:val="22"/>
                <w:szCs w:val="22"/>
                <w:lang w:eastAsia="de-DE"/>
              </w:rPr>
              <w:t xml:space="preserve">) und/oder „Montageanleitung </w:t>
            </w:r>
            <w:proofErr w:type="spellStart"/>
            <w:r w:rsidRPr="00447157">
              <w:rPr>
                <w:rFonts w:asciiTheme="minorHAnsi" w:eastAsia="Times New Roman" w:hAnsiTheme="minorHAnsi" w:cs="Arial"/>
                <w:sz w:val="22"/>
                <w:szCs w:val="22"/>
                <w:lang w:eastAsia="de-DE"/>
              </w:rPr>
              <w:t>Federklip</w:t>
            </w:r>
            <w:proofErr w:type="spellEnd"/>
            <w:r w:rsidRPr="00447157">
              <w:rPr>
                <w:rFonts w:asciiTheme="minorHAnsi" w:eastAsia="Times New Roman" w:hAnsiTheme="minorHAnsi" w:cs="Arial"/>
                <w:sz w:val="22"/>
                <w:szCs w:val="22"/>
                <w:lang w:eastAsia="de-DE"/>
              </w:rPr>
              <w:t xml:space="preserve"> für Bajonettbolzen“ (</w:t>
            </w:r>
            <w:r w:rsidRPr="00447157">
              <w:rPr>
                <w:rFonts w:asciiTheme="minorHAnsi" w:eastAsia="Times New Roman" w:hAnsiTheme="minorHAnsi" w:cs="Arial"/>
                <w:b/>
                <w:sz w:val="22"/>
                <w:szCs w:val="22"/>
                <w:lang w:eastAsia="de-DE"/>
              </w:rPr>
              <w:t>Anlage ./2</w:t>
            </w:r>
            <w:r w:rsidRPr="00447157">
              <w:rPr>
                <w:rFonts w:asciiTheme="minorHAnsi" w:eastAsia="Times New Roman" w:hAnsiTheme="minorHAnsi" w:cs="Arial"/>
                <w:sz w:val="22"/>
                <w:szCs w:val="22"/>
                <w:lang w:eastAsia="de-DE"/>
              </w:rPr>
              <w:t>) bei sämtlichen von MACO oder einem von MACO beauftragten Unternehmen bekannt gegebenen Endkunden verpflichtet</w:t>
            </w:r>
            <w:r w:rsidR="00EE7F82" w:rsidRPr="00447157">
              <w:rPr>
                <w:rFonts w:asciiTheme="minorHAnsi" w:eastAsia="Times New Roman" w:hAnsiTheme="minorHAnsi" w:cs="Arial"/>
                <w:sz w:val="22"/>
                <w:szCs w:val="22"/>
                <w:lang w:eastAsia="de-DE"/>
              </w:rPr>
              <w:t>.</w:t>
            </w:r>
          </w:p>
        </w:tc>
        <w:tc>
          <w:tcPr>
            <w:tcW w:w="5531" w:type="dxa"/>
          </w:tcPr>
          <w:p w:rsidR="00EE7F82" w:rsidRPr="00A4542A" w:rsidRDefault="00FB1FAE" w:rsidP="00A4542A">
            <w:pPr>
              <w:pStyle w:val="ListParagraph"/>
              <w:numPr>
                <w:ilvl w:val="0"/>
                <w:numId w:val="27"/>
              </w:numPr>
              <w:suppressAutoHyphens/>
              <w:spacing w:after="160" w:line="240" w:lineRule="auto"/>
              <w:ind w:right="45"/>
              <w:jc w:val="both"/>
              <w:rPr>
                <w:rFonts w:asciiTheme="minorHAnsi" w:eastAsia="Times New Roman" w:hAnsiTheme="minorHAnsi" w:cs="Arial"/>
                <w:sz w:val="22"/>
                <w:szCs w:val="22"/>
                <w:lang w:eastAsia="de-DE"/>
              </w:rPr>
            </w:pPr>
            <w:r>
              <w:rPr>
                <w:rFonts w:asciiTheme="minorHAnsi" w:eastAsia="Times New Roman" w:hAnsiTheme="minorHAnsi" w:cs="Arial"/>
                <w:sz w:val="22"/>
                <w:szCs w:val="22"/>
                <w:lang w:eastAsia="de-DE"/>
              </w:rPr>
              <w:t>SPETSIALISEERITUD ETTEVÕTE</w:t>
            </w:r>
            <w:r w:rsidR="00A4542A" w:rsidRPr="00A4542A">
              <w:rPr>
                <w:rFonts w:asciiTheme="minorHAnsi" w:eastAsia="Times New Roman" w:hAnsiTheme="minorHAnsi" w:cs="Arial"/>
                <w:sz w:val="22"/>
                <w:szCs w:val="22"/>
                <w:lang w:eastAsia="de-DE"/>
              </w:rPr>
              <w:t xml:space="preserve"> on </w:t>
            </w:r>
            <w:proofErr w:type="spellStart"/>
            <w:r w:rsidR="00A4542A" w:rsidRPr="00A4542A">
              <w:rPr>
                <w:rFonts w:asciiTheme="minorHAnsi" w:eastAsia="Times New Roman" w:hAnsiTheme="minorHAnsi" w:cs="Arial"/>
                <w:sz w:val="22"/>
                <w:szCs w:val="22"/>
                <w:lang w:eastAsia="de-DE"/>
              </w:rPr>
              <w:t>kohustatud</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läbi</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viima</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juhendi</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Juhend</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bajonettkinnituse</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liimimiseks</w:t>
            </w:r>
            <w:proofErr w:type="spellEnd"/>
            <w:r w:rsidR="00A4542A" w:rsidRPr="00A4542A">
              <w:rPr>
                <w:rFonts w:asciiTheme="minorHAnsi" w:eastAsia="Times New Roman" w:hAnsiTheme="minorHAnsi" w:cs="Arial"/>
                <w:sz w:val="22"/>
                <w:szCs w:val="22"/>
                <w:lang w:eastAsia="de-DE"/>
              </w:rPr>
              <w:t>“ (</w:t>
            </w:r>
            <w:proofErr w:type="spellStart"/>
            <w:r w:rsidR="00A4542A" w:rsidRPr="00A4542A">
              <w:rPr>
                <w:rFonts w:asciiTheme="minorHAnsi" w:eastAsia="Times New Roman" w:hAnsiTheme="minorHAnsi" w:cs="Arial"/>
                <w:b/>
                <w:sz w:val="22"/>
                <w:szCs w:val="22"/>
                <w:lang w:eastAsia="de-DE"/>
              </w:rPr>
              <w:t>lisa</w:t>
            </w:r>
            <w:proofErr w:type="spellEnd"/>
            <w:r w:rsidR="00A4542A" w:rsidRPr="00A4542A">
              <w:rPr>
                <w:rFonts w:asciiTheme="minorHAnsi" w:eastAsia="Times New Roman" w:hAnsiTheme="minorHAnsi" w:cs="Arial"/>
                <w:b/>
                <w:sz w:val="22"/>
                <w:szCs w:val="22"/>
                <w:lang w:eastAsia="de-DE"/>
              </w:rPr>
              <w:t xml:space="preserve"> ./1</w:t>
            </w:r>
            <w:r w:rsidR="00A4542A" w:rsidRPr="00A4542A">
              <w:rPr>
                <w:rFonts w:asciiTheme="minorHAnsi" w:eastAsia="Times New Roman" w:hAnsiTheme="minorHAnsi" w:cs="Arial"/>
                <w:sz w:val="22"/>
                <w:szCs w:val="22"/>
                <w:lang w:eastAsia="de-DE"/>
              </w:rPr>
              <w:t>) ja/</w:t>
            </w:r>
            <w:proofErr w:type="spellStart"/>
            <w:r w:rsidR="00A4542A" w:rsidRPr="00A4542A">
              <w:rPr>
                <w:rFonts w:asciiTheme="minorHAnsi" w:eastAsia="Times New Roman" w:hAnsiTheme="minorHAnsi" w:cs="Arial"/>
                <w:sz w:val="22"/>
                <w:szCs w:val="22"/>
                <w:lang w:eastAsia="de-DE"/>
              </w:rPr>
              <w:t>või</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Bajonettpoldi</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vedruklambri</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montaažijuhend</w:t>
            </w:r>
            <w:proofErr w:type="spellEnd"/>
            <w:r w:rsidR="00A4542A" w:rsidRPr="00A4542A">
              <w:rPr>
                <w:rFonts w:asciiTheme="minorHAnsi" w:eastAsia="Times New Roman" w:hAnsiTheme="minorHAnsi" w:cs="Arial"/>
                <w:sz w:val="22"/>
                <w:szCs w:val="22"/>
                <w:lang w:eastAsia="de-DE"/>
              </w:rPr>
              <w:t>“ (</w:t>
            </w:r>
            <w:proofErr w:type="spellStart"/>
            <w:r w:rsidR="00A4542A" w:rsidRPr="00A4542A">
              <w:rPr>
                <w:rFonts w:asciiTheme="minorHAnsi" w:eastAsia="Times New Roman" w:hAnsiTheme="minorHAnsi" w:cs="Arial"/>
                <w:b/>
                <w:sz w:val="22"/>
                <w:szCs w:val="22"/>
                <w:lang w:eastAsia="de-DE"/>
              </w:rPr>
              <w:t>lisa</w:t>
            </w:r>
            <w:proofErr w:type="spellEnd"/>
            <w:r w:rsidR="00A4542A" w:rsidRPr="00A4542A">
              <w:rPr>
                <w:rFonts w:asciiTheme="minorHAnsi" w:eastAsia="Times New Roman" w:hAnsiTheme="minorHAnsi" w:cs="Arial"/>
                <w:b/>
                <w:sz w:val="22"/>
                <w:szCs w:val="22"/>
                <w:lang w:eastAsia="de-DE"/>
              </w:rPr>
              <w:t xml:space="preserve"> ./2</w:t>
            </w:r>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alusel</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kõikide</w:t>
            </w:r>
            <w:proofErr w:type="spellEnd"/>
            <w:r w:rsidR="00A4542A" w:rsidRPr="00A4542A">
              <w:rPr>
                <w:rFonts w:asciiTheme="minorHAnsi" w:eastAsia="Times New Roman" w:hAnsiTheme="minorHAnsi" w:cs="Arial"/>
                <w:sz w:val="22"/>
                <w:szCs w:val="22"/>
                <w:lang w:eastAsia="de-DE"/>
              </w:rPr>
              <w:t xml:space="preserve"> MACO </w:t>
            </w:r>
            <w:proofErr w:type="spellStart"/>
            <w:r w:rsidR="00A4542A" w:rsidRPr="00A4542A">
              <w:rPr>
                <w:rFonts w:asciiTheme="minorHAnsi" w:eastAsia="Times New Roman" w:hAnsiTheme="minorHAnsi" w:cs="Arial"/>
                <w:sz w:val="22"/>
                <w:szCs w:val="22"/>
                <w:lang w:eastAsia="de-DE"/>
              </w:rPr>
              <w:t>või</w:t>
            </w:r>
            <w:proofErr w:type="spellEnd"/>
            <w:r w:rsidR="00A4542A" w:rsidRPr="00A4542A">
              <w:rPr>
                <w:rFonts w:asciiTheme="minorHAnsi" w:eastAsia="Times New Roman" w:hAnsiTheme="minorHAnsi" w:cs="Arial"/>
                <w:sz w:val="22"/>
                <w:szCs w:val="22"/>
                <w:lang w:eastAsia="de-DE"/>
              </w:rPr>
              <w:t xml:space="preserve"> MACO </w:t>
            </w:r>
            <w:proofErr w:type="spellStart"/>
            <w:r w:rsidR="00A4542A" w:rsidRPr="00A4542A">
              <w:rPr>
                <w:rFonts w:asciiTheme="minorHAnsi" w:eastAsia="Times New Roman" w:hAnsiTheme="minorHAnsi" w:cs="Arial"/>
                <w:sz w:val="22"/>
                <w:szCs w:val="22"/>
                <w:lang w:eastAsia="de-DE"/>
              </w:rPr>
              <w:t>poolt</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volitatud</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ettevõtte</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poolt</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nimetatud</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lõppklientide</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juures</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järelseadmestamise</w:t>
            </w:r>
            <w:proofErr w:type="spellEnd"/>
            <w:r w:rsidR="00A4542A" w:rsidRPr="00A4542A">
              <w:rPr>
                <w:rFonts w:asciiTheme="minorHAnsi" w:eastAsia="Times New Roman" w:hAnsiTheme="minorHAnsi" w:cs="Arial"/>
                <w:sz w:val="22"/>
                <w:szCs w:val="22"/>
                <w:lang w:eastAsia="de-DE"/>
              </w:rPr>
              <w:t>.</w:t>
            </w:r>
          </w:p>
        </w:tc>
      </w:tr>
      <w:tr w:rsidR="001F6522" w:rsidRPr="00A4542A" w:rsidTr="00E709A7">
        <w:trPr>
          <w:trHeight w:val="1525"/>
        </w:trPr>
        <w:tc>
          <w:tcPr>
            <w:tcW w:w="5248" w:type="dxa"/>
          </w:tcPr>
          <w:p w:rsidR="00BE4DA0" w:rsidRPr="00A4542A" w:rsidRDefault="00747650" w:rsidP="00A4542A">
            <w:pPr>
              <w:pStyle w:val="ListParagraph"/>
              <w:numPr>
                <w:ilvl w:val="0"/>
                <w:numId w:val="27"/>
              </w:numPr>
              <w:suppressAutoHyphens/>
              <w:spacing w:after="160" w:line="240" w:lineRule="auto"/>
              <w:ind w:right="45"/>
              <w:jc w:val="both"/>
              <w:rPr>
                <w:rFonts w:asciiTheme="minorHAnsi" w:eastAsia="Times New Roman" w:hAnsiTheme="minorHAnsi" w:cs="Arial"/>
                <w:sz w:val="22"/>
                <w:szCs w:val="22"/>
                <w:lang w:eastAsia="de-DE"/>
              </w:rPr>
            </w:pPr>
            <w:r w:rsidRPr="00447157">
              <w:rPr>
                <w:rFonts w:asciiTheme="minorHAnsi" w:eastAsia="Times New Roman" w:hAnsiTheme="minorHAnsi" w:cs="Arial"/>
                <w:sz w:val="22"/>
                <w:szCs w:val="22"/>
                <w:lang w:eastAsia="de-DE"/>
              </w:rPr>
              <w:t xml:space="preserve">Sämtliche im Zusammenhang mit der Nachrüstung erbrachten Leistungen wird der </w:t>
            </w:r>
            <w:r w:rsidR="00FB31E5" w:rsidRPr="00447157">
              <w:rPr>
                <w:rFonts w:asciiTheme="minorHAnsi" w:eastAsia="Times New Roman" w:hAnsiTheme="minorHAnsi" w:cs="Arial"/>
                <w:sz w:val="22"/>
                <w:szCs w:val="22"/>
                <w:lang w:eastAsia="de-DE"/>
              </w:rPr>
              <w:t>FACHBETRIEB</w:t>
            </w:r>
            <w:r w:rsidRPr="00447157">
              <w:rPr>
                <w:rFonts w:asciiTheme="minorHAnsi" w:eastAsia="Times New Roman" w:hAnsiTheme="minorHAnsi" w:cs="Arial"/>
                <w:sz w:val="22"/>
                <w:szCs w:val="22"/>
                <w:lang w:eastAsia="de-DE"/>
              </w:rPr>
              <w:t xml:space="preserve"> gegenüber MACO pro Endkunde detailliert aufschlüsseln und im angehängten Bestätigungsformular (</w:t>
            </w:r>
            <w:r w:rsidRPr="00A4542A">
              <w:rPr>
                <w:rFonts w:asciiTheme="minorHAnsi" w:eastAsia="Times New Roman" w:hAnsiTheme="minorHAnsi" w:cs="Arial"/>
                <w:sz w:val="22"/>
                <w:szCs w:val="22"/>
                <w:lang w:eastAsia="de-DE"/>
              </w:rPr>
              <w:t>Anlage ./7</w:t>
            </w:r>
            <w:r w:rsidRPr="00447157">
              <w:rPr>
                <w:rFonts w:asciiTheme="minorHAnsi" w:eastAsia="Times New Roman" w:hAnsiTheme="minorHAnsi" w:cs="Arial"/>
                <w:sz w:val="22"/>
                <w:szCs w:val="22"/>
                <w:lang w:eastAsia="de-DE"/>
              </w:rPr>
              <w:t>) schriftlich bestätigen.</w:t>
            </w:r>
          </w:p>
          <w:p w:rsidR="00747650" w:rsidRPr="00447157" w:rsidRDefault="00747650" w:rsidP="00FB31E5">
            <w:pPr>
              <w:suppressAutoHyphens/>
              <w:spacing w:after="40" w:line="240" w:lineRule="auto"/>
              <w:ind w:right="48"/>
              <w:jc w:val="both"/>
              <w:rPr>
                <w:rFonts w:asciiTheme="minorHAnsi" w:hAnsiTheme="minorHAnsi" w:cs="Arial"/>
                <w:lang w:val="de-AT"/>
              </w:rPr>
            </w:pPr>
          </w:p>
        </w:tc>
        <w:tc>
          <w:tcPr>
            <w:tcW w:w="5531" w:type="dxa"/>
          </w:tcPr>
          <w:p w:rsidR="001F6522" w:rsidRPr="00A4542A" w:rsidRDefault="00FB1FAE" w:rsidP="00A4542A">
            <w:pPr>
              <w:pStyle w:val="ListParagraph"/>
              <w:numPr>
                <w:ilvl w:val="0"/>
                <w:numId w:val="26"/>
              </w:numPr>
              <w:suppressAutoHyphens/>
              <w:spacing w:after="40" w:line="240" w:lineRule="auto"/>
              <w:ind w:right="48"/>
              <w:jc w:val="both"/>
              <w:rPr>
                <w:rFonts w:asciiTheme="minorHAnsi" w:eastAsia="Times New Roman" w:hAnsiTheme="minorHAnsi" w:cs="Arial"/>
                <w:sz w:val="22"/>
                <w:szCs w:val="22"/>
                <w:lang w:eastAsia="de-DE"/>
              </w:rPr>
            </w:pPr>
            <w:r>
              <w:rPr>
                <w:rFonts w:asciiTheme="minorHAnsi" w:eastAsia="Times New Roman" w:hAnsiTheme="minorHAnsi" w:cs="Arial"/>
                <w:sz w:val="22"/>
                <w:szCs w:val="22"/>
                <w:lang w:eastAsia="de-DE"/>
              </w:rPr>
              <w:t>SPETSIALISEERITUD ETTEVÕTE</w:t>
            </w:r>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loetleb</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MACOle</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üksikasjalikult</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kõik</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järelseadmestamisega</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seotud</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tööd</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iga</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lõppkliendi</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lõikes</w:t>
            </w:r>
            <w:proofErr w:type="spellEnd"/>
            <w:r w:rsidR="00A4542A" w:rsidRPr="00A4542A">
              <w:rPr>
                <w:rFonts w:asciiTheme="minorHAnsi" w:eastAsia="Times New Roman" w:hAnsiTheme="minorHAnsi" w:cs="Arial"/>
                <w:sz w:val="22"/>
                <w:szCs w:val="22"/>
                <w:lang w:eastAsia="de-DE"/>
              </w:rPr>
              <w:t xml:space="preserve"> ja </w:t>
            </w:r>
            <w:proofErr w:type="spellStart"/>
            <w:r w:rsidR="00A4542A" w:rsidRPr="00A4542A">
              <w:rPr>
                <w:rFonts w:asciiTheme="minorHAnsi" w:eastAsia="Times New Roman" w:hAnsiTheme="minorHAnsi" w:cs="Arial"/>
                <w:sz w:val="22"/>
                <w:szCs w:val="22"/>
                <w:lang w:eastAsia="de-DE"/>
              </w:rPr>
              <w:t>kinnitab</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seda</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kirjalikult</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kaasasoleval</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kinnitusvormil</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lisa</w:t>
            </w:r>
            <w:proofErr w:type="spellEnd"/>
            <w:r w:rsidR="00A4542A" w:rsidRPr="00A4542A">
              <w:rPr>
                <w:rFonts w:asciiTheme="minorHAnsi" w:eastAsia="Times New Roman" w:hAnsiTheme="minorHAnsi" w:cs="Arial"/>
                <w:sz w:val="22"/>
                <w:szCs w:val="22"/>
                <w:lang w:eastAsia="de-DE"/>
              </w:rPr>
              <w:t xml:space="preserve"> ./7).</w:t>
            </w:r>
          </w:p>
        </w:tc>
      </w:tr>
      <w:tr w:rsidR="00747650" w:rsidRPr="00A4542A" w:rsidTr="00E709A7">
        <w:trPr>
          <w:trHeight w:val="1665"/>
        </w:trPr>
        <w:tc>
          <w:tcPr>
            <w:tcW w:w="5248" w:type="dxa"/>
          </w:tcPr>
          <w:p w:rsidR="00747650" w:rsidRPr="00447157" w:rsidRDefault="00747650" w:rsidP="00FB31E5">
            <w:pPr>
              <w:pStyle w:val="ListParagraph"/>
              <w:numPr>
                <w:ilvl w:val="0"/>
                <w:numId w:val="27"/>
              </w:numPr>
              <w:suppressAutoHyphens/>
              <w:spacing w:after="40" w:line="240" w:lineRule="auto"/>
              <w:ind w:right="48"/>
              <w:jc w:val="both"/>
              <w:rPr>
                <w:rFonts w:asciiTheme="minorHAnsi" w:eastAsia="Times New Roman" w:hAnsiTheme="minorHAnsi" w:cs="Arial"/>
                <w:sz w:val="22"/>
                <w:szCs w:val="22"/>
                <w:lang w:eastAsia="de-DE"/>
              </w:rPr>
            </w:pPr>
            <w:r w:rsidRPr="00447157">
              <w:rPr>
                <w:rFonts w:asciiTheme="minorHAnsi" w:eastAsia="Times New Roman" w:hAnsiTheme="minorHAnsi" w:cs="Arial"/>
                <w:sz w:val="22"/>
                <w:szCs w:val="22"/>
                <w:lang w:eastAsia="de-DE"/>
              </w:rPr>
              <w:t xml:space="preserve">Der </w:t>
            </w:r>
            <w:r w:rsidR="00FB31E5" w:rsidRPr="00447157">
              <w:rPr>
                <w:rFonts w:asciiTheme="minorHAnsi" w:eastAsia="Times New Roman" w:hAnsiTheme="minorHAnsi" w:cs="Arial"/>
                <w:sz w:val="22"/>
                <w:szCs w:val="22"/>
                <w:lang w:eastAsia="de-DE"/>
              </w:rPr>
              <w:t>FACHBETRIEB</w:t>
            </w:r>
            <w:r w:rsidRPr="00447157">
              <w:rPr>
                <w:rFonts w:asciiTheme="minorHAnsi" w:eastAsia="Times New Roman" w:hAnsiTheme="minorHAnsi" w:cs="Arial"/>
                <w:sz w:val="22"/>
                <w:szCs w:val="22"/>
                <w:lang w:eastAsia="de-DE"/>
              </w:rPr>
              <w:t xml:space="preserve"> führt alle notwendigen Nachrüstarbeiten bei den Endkunden entsprechend einer zwischen dem </w:t>
            </w:r>
            <w:r w:rsidR="00FB31E5" w:rsidRPr="00447157">
              <w:rPr>
                <w:rFonts w:asciiTheme="minorHAnsi" w:eastAsia="Times New Roman" w:hAnsiTheme="minorHAnsi" w:cs="Arial"/>
                <w:sz w:val="22"/>
                <w:szCs w:val="22"/>
                <w:lang w:eastAsia="de-DE"/>
              </w:rPr>
              <w:t>FACHBETRIEB</w:t>
            </w:r>
            <w:r w:rsidRPr="00447157">
              <w:rPr>
                <w:rFonts w:asciiTheme="minorHAnsi" w:eastAsia="Times New Roman" w:hAnsiTheme="minorHAnsi" w:cs="Arial"/>
                <w:sz w:val="22"/>
                <w:szCs w:val="22"/>
                <w:lang w:eastAsia="de-DE"/>
              </w:rPr>
              <w:t xml:space="preserve"> und MACO bzw. einem von MACO beauftragten Unternehmen abgestimmten Termin- bzw. Tourenplanung durch.</w:t>
            </w:r>
          </w:p>
          <w:p w:rsidR="00747650" w:rsidRPr="00447157" w:rsidRDefault="00747650" w:rsidP="00FB31E5">
            <w:pPr>
              <w:suppressAutoHyphens/>
              <w:spacing w:after="40" w:line="240" w:lineRule="auto"/>
              <w:ind w:right="48"/>
              <w:jc w:val="both"/>
              <w:rPr>
                <w:rFonts w:asciiTheme="minorHAnsi" w:eastAsia="Times New Roman" w:hAnsiTheme="minorHAnsi" w:cs="Arial"/>
                <w:sz w:val="22"/>
                <w:szCs w:val="22"/>
                <w:lang w:eastAsia="de-DE"/>
              </w:rPr>
            </w:pPr>
          </w:p>
        </w:tc>
        <w:tc>
          <w:tcPr>
            <w:tcW w:w="5531" w:type="dxa"/>
          </w:tcPr>
          <w:p w:rsidR="00747650" w:rsidRPr="00A4542A" w:rsidRDefault="00FB1FAE" w:rsidP="00A4542A">
            <w:pPr>
              <w:pStyle w:val="ListParagraph"/>
              <w:numPr>
                <w:ilvl w:val="0"/>
                <w:numId w:val="26"/>
              </w:numPr>
              <w:suppressAutoHyphens/>
              <w:spacing w:after="40" w:line="240" w:lineRule="auto"/>
              <w:ind w:right="48"/>
              <w:jc w:val="both"/>
              <w:rPr>
                <w:rFonts w:asciiTheme="minorHAnsi" w:eastAsia="Times New Roman" w:hAnsiTheme="minorHAnsi" w:cs="Arial"/>
                <w:sz w:val="22"/>
                <w:szCs w:val="22"/>
                <w:lang w:eastAsia="de-DE"/>
              </w:rPr>
            </w:pPr>
            <w:r>
              <w:rPr>
                <w:rFonts w:asciiTheme="minorHAnsi" w:eastAsia="Times New Roman" w:hAnsiTheme="minorHAnsi" w:cs="Arial"/>
                <w:sz w:val="22"/>
                <w:szCs w:val="22"/>
                <w:lang w:eastAsia="de-DE"/>
              </w:rPr>
              <w:t>SPETSIALISEERITUD ETTEVÕTE</w:t>
            </w:r>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viib</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kõik</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nõutavad</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järelseadmestamistööd</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kliendi</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juures</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läbi</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vastavalt</w:t>
            </w:r>
            <w:proofErr w:type="spellEnd"/>
            <w:r w:rsidR="00A4542A" w:rsidRPr="00A4542A">
              <w:rPr>
                <w:rFonts w:asciiTheme="minorHAnsi" w:eastAsia="Times New Roman" w:hAnsiTheme="minorHAnsi" w:cs="Arial"/>
                <w:sz w:val="22"/>
                <w:szCs w:val="22"/>
                <w:lang w:eastAsia="de-DE"/>
              </w:rPr>
              <w:t xml:space="preserve"> </w:t>
            </w:r>
            <w:r w:rsidR="00A4542A" w:rsidRPr="00FB1FAE">
              <w:rPr>
                <w:rFonts w:asciiTheme="minorHAnsi" w:eastAsia="Times New Roman" w:hAnsiTheme="minorHAnsi" w:cs="Arial"/>
                <w:caps/>
                <w:sz w:val="22"/>
                <w:szCs w:val="22"/>
                <w:lang w:eastAsia="de-DE"/>
              </w:rPr>
              <w:t>spetsialiseeritud ettevõtte</w:t>
            </w:r>
            <w:r w:rsidR="00A4542A" w:rsidRPr="00A4542A">
              <w:rPr>
                <w:rFonts w:asciiTheme="minorHAnsi" w:eastAsia="Times New Roman" w:hAnsiTheme="minorHAnsi" w:cs="Arial"/>
                <w:sz w:val="22"/>
                <w:szCs w:val="22"/>
                <w:lang w:eastAsia="de-DE"/>
              </w:rPr>
              <w:t xml:space="preserve"> ja MACO </w:t>
            </w:r>
            <w:proofErr w:type="spellStart"/>
            <w:r w:rsidR="00A4542A" w:rsidRPr="00A4542A">
              <w:rPr>
                <w:rFonts w:asciiTheme="minorHAnsi" w:eastAsia="Times New Roman" w:hAnsiTheme="minorHAnsi" w:cs="Arial"/>
                <w:sz w:val="22"/>
                <w:szCs w:val="22"/>
                <w:lang w:eastAsia="de-DE"/>
              </w:rPr>
              <w:t>või</w:t>
            </w:r>
            <w:proofErr w:type="spellEnd"/>
            <w:r w:rsidR="00A4542A" w:rsidRPr="00A4542A">
              <w:rPr>
                <w:rFonts w:asciiTheme="minorHAnsi" w:eastAsia="Times New Roman" w:hAnsiTheme="minorHAnsi" w:cs="Arial"/>
                <w:sz w:val="22"/>
                <w:szCs w:val="22"/>
                <w:lang w:eastAsia="de-DE"/>
              </w:rPr>
              <w:t xml:space="preserve"> MACO </w:t>
            </w:r>
            <w:proofErr w:type="spellStart"/>
            <w:r w:rsidR="00A4542A" w:rsidRPr="00A4542A">
              <w:rPr>
                <w:rFonts w:asciiTheme="minorHAnsi" w:eastAsia="Times New Roman" w:hAnsiTheme="minorHAnsi" w:cs="Arial"/>
                <w:sz w:val="22"/>
                <w:szCs w:val="22"/>
                <w:lang w:eastAsia="de-DE"/>
              </w:rPr>
              <w:t>poolt</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volitatud</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ettevõtte</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vahel</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kooskõlastatud</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ajakavale</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või</w:t>
            </w:r>
            <w:proofErr w:type="spellEnd"/>
            <w:r w:rsidR="00A4542A" w:rsidRPr="00A4542A">
              <w:rPr>
                <w:rFonts w:asciiTheme="minorHAnsi" w:eastAsia="Times New Roman" w:hAnsiTheme="minorHAnsi" w:cs="Arial"/>
                <w:sz w:val="22"/>
                <w:szCs w:val="22"/>
                <w:lang w:eastAsia="de-DE"/>
              </w:rPr>
              <w:t xml:space="preserve"> </w:t>
            </w:r>
            <w:proofErr w:type="spellStart"/>
            <w:r w:rsidR="00A4542A" w:rsidRPr="00A4542A">
              <w:rPr>
                <w:rFonts w:asciiTheme="minorHAnsi" w:eastAsia="Times New Roman" w:hAnsiTheme="minorHAnsi" w:cs="Arial"/>
                <w:sz w:val="22"/>
                <w:szCs w:val="22"/>
                <w:lang w:eastAsia="de-DE"/>
              </w:rPr>
              <w:t>marsruudiplaanile</w:t>
            </w:r>
            <w:proofErr w:type="spellEnd"/>
            <w:r w:rsidR="00A4542A" w:rsidRPr="00A4542A">
              <w:rPr>
                <w:rFonts w:asciiTheme="minorHAnsi" w:eastAsia="Times New Roman" w:hAnsiTheme="minorHAnsi" w:cs="Arial"/>
                <w:sz w:val="22"/>
                <w:szCs w:val="22"/>
                <w:lang w:eastAsia="de-DE"/>
              </w:rPr>
              <w:t>.</w:t>
            </w:r>
          </w:p>
        </w:tc>
      </w:tr>
    </w:tbl>
    <w:p w:rsidR="00807D40" w:rsidRDefault="00807D40">
      <w:r>
        <w:br w:type="page"/>
      </w:r>
    </w:p>
    <w:tbl>
      <w:tblPr>
        <w:tblStyle w:val="TableGrid"/>
        <w:tblW w:w="10779" w:type="dxa"/>
        <w:tblInd w:w="-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8"/>
        <w:gridCol w:w="5531"/>
      </w:tblGrid>
      <w:tr w:rsidR="001F6522" w:rsidRPr="00EE7F82" w:rsidTr="00E709A7">
        <w:tc>
          <w:tcPr>
            <w:tcW w:w="5248" w:type="dxa"/>
          </w:tcPr>
          <w:p w:rsidR="00EE7F82" w:rsidRPr="00447157" w:rsidRDefault="00EE7F82" w:rsidP="00FB31E5">
            <w:pPr>
              <w:suppressAutoHyphens/>
              <w:spacing w:after="40" w:line="240" w:lineRule="auto"/>
              <w:ind w:right="48"/>
              <w:jc w:val="both"/>
              <w:rPr>
                <w:rFonts w:asciiTheme="minorHAnsi" w:eastAsia="Times New Roman" w:hAnsiTheme="minorHAnsi" w:cs="Arial"/>
                <w:b/>
                <w:sz w:val="22"/>
                <w:szCs w:val="22"/>
                <w:lang w:eastAsia="de-DE"/>
              </w:rPr>
            </w:pPr>
            <w:r w:rsidRPr="00447157">
              <w:rPr>
                <w:rFonts w:asciiTheme="minorHAnsi" w:eastAsia="Times New Roman" w:hAnsiTheme="minorHAnsi" w:cs="Arial"/>
                <w:b/>
                <w:sz w:val="22"/>
                <w:szCs w:val="22"/>
                <w:lang w:eastAsia="de-DE"/>
              </w:rPr>
              <w:lastRenderedPageBreak/>
              <w:t xml:space="preserve">III. </w:t>
            </w:r>
            <w:r w:rsidR="00747650" w:rsidRPr="00447157">
              <w:rPr>
                <w:rFonts w:asciiTheme="minorHAnsi" w:eastAsia="Times New Roman" w:hAnsiTheme="minorHAnsi" w:cs="Arial"/>
                <w:b/>
                <w:sz w:val="22"/>
                <w:szCs w:val="22"/>
                <w:lang w:eastAsia="de-DE"/>
              </w:rPr>
              <w:t>Vergütung</w:t>
            </w:r>
          </w:p>
          <w:p w:rsidR="00747650" w:rsidRPr="00447157" w:rsidRDefault="00747650" w:rsidP="00FB31E5">
            <w:pPr>
              <w:suppressAutoHyphens/>
              <w:spacing w:after="40" w:line="240" w:lineRule="auto"/>
              <w:ind w:right="48"/>
              <w:jc w:val="both"/>
              <w:rPr>
                <w:rFonts w:asciiTheme="minorHAnsi" w:eastAsia="Times New Roman" w:hAnsiTheme="minorHAnsi" w:cs="Arial"/>
                <w:b/>
                <w:sz w:val="22"/>
                <w:szCs w:val="22"/>
                <w:lang w:eastAsia="de-DE"/>
              </w:rPr>
            </w:pPr>
          </w:p>
        </w:tc>
        <w:tc>
          <w:tcPr>
            <w:tcW w:w="5531" w:type="dxa"/>
          </w:tcPr>
          <w:p w:rsidR="00EE7F82" w:rsidRPr="00447157" w:rsidRDefault="00EE7F82" w:rsidP="00FB31E5">
            <w:pPr>
              <w:suppressAutoHyphens/>
              <w:spacing w:after="40" w:line="240" w:lineRule="auto"/>
              <w:ind w:right="48"/>
              <w:jc w:val="both"/>
              <w:rPr>
                <w:rFonts w:asciiTheme="minorHAnsi" w:eastAsia="Times New Roman" w:hAnsiTheme="minorHAnsi" w:cs="Arial"/>
                <w:b/>
                <w:sz w:val="22"/>
                <w:szCs w:val="22"/>
                <w:lang w:val="en-US" w:eastAsia="de-DE"/>
              </w:rPr>
            </w:pPr>
            <w:r w:rsidRPr="00447157">
              <w:rPr>
                <w:rFonts w:asciiTheme="minorHAnsi" w:eastAsia="Times New Roman" w:hAnsiTheme="minorHAnsi" w:cs="Arial"/>
                <w:b/>
                <w:sz w:val="22"/>
                <w:szCs w:val="22"/>
                <w:lang w:val="en-US" w:eastAsia="de-DE"/>
              </w:rPr>
              <w:t xml:space="preserve">III. </w:t>
            </w:r>
            <w:proofErr w:type="spellStart"/>
            <w:r w:rsidR="00A4542A">
              <w:rPr>
                <w:rFonts w:asciiTheme="minorHAnsi" w:hAnsiTheme="minorHAnsi"/>
                <w:b/>
                <w:sz w:val="22"/>
                <w:szCs w:val="22"/>
              </w:rPr>
              <w:t>Hüvitis</w:t>
            </w:r>
            <w:proofErr w:type="spellEnd"/>
          </w:p>
        </w:tc>
      </w:tr>
      <w:tr w:rsidR="001F6522" w:rsidRPr="00A4542A" w:rsidTr="00E709A7">
        <w:tc>
          <w:tcPr>
            <w:tcW w:w="5248" w:type="dxa"/>
          </w:tcPr>
          <w:p w:rsidR="00BE4DA0" w:rsidRPr="00447157" w:rsidRDefault="00747650" w:rsidP="00FB31E5">
            <w:pPr>
              <w:pStyle w:val="ListParagraph"/>
              <w:numPr>
                <w:ilvl w:val="0"/>
                <w:numId w:val="10"/>
              </w:numPr>
              <w:suppressAutoHyphens/>
              <w:jc w:val="both"/>
              <w:rPr>
                <w:rFonts w:asciiTheme="minorHAnsi" w:hAnsiTheme="minorHAnsi" w:cs="Arial"/>
                <w:sz w:val="22"/>
                <w:szCs w:val="22"/>
                <w:lang w:val="de-AT"/>
              </w:rPr>
            </w:pPr>
            <w:r w:rsidRPr="00447157">
              <w:rPr>
                <w:rFonts w:asciiTheme="minorHAnsi" w:hAnsiTheme="minorHAnsi" w:cs="Arial"/>
                <w:sz w:val="22"/>
                <w:szCs w:val="22"/>
                <w:lang w:eastAsia="de-DE"/>
              </w:rPr>
              <w:t xml:space="preserve">Für die Nachrüstung bei den Endkunden erhält der </w:t>
            </w:r>
            <w:r w:rsidR="00FB31E5" w:rsidRPr="00447157">
              <w:rPr>
                <w:rFonts w:asciiTheme="minorHAnsi" w:eastAsia="Times New Roman" w:hAnsiTheme="minorHAnsi" w:cs="Arial"/>
                <w:sz w:val="22"/>
                <w:szCs w:val="22"/>
                <w:lang w:eastAsia="de-DE"/>
              </w:rPr>
              <w:t>FACHBETRIEB</w:t>
            </w:r>
            <w:r w:rsidR="00FB31E5" w:rsidRPr="00447157">
              <w:rPr>
                <w:rFonts w:asciiTheme="minorHAnsi" w:hAnsiTheme="minorHAnsi" w:cs="Arial"/>
                <w:sz w:val="22"/>
                <w:szCs w:val="22"/>
                <w:lang w:eastAsia="de-DE"/>
              </w:rPr>
              <w:t xml:space="preserve"> </w:t>
            </w:r>
            <w:r w:rsidR="00A91A51" w:rsidRPr="00447157">
              <w:rPr>
                <w:rFonts w:asciiTheme="minorHAnsi" w:hAnsiTheme="minorHAnsi" w:cs="Arial"/>
                <w:sz w:val="22"/>
                <w:szCs w:val="22"/>
                <w:lang w:eastAsia="de-DE"/>
              </w:rPr>
              <w:t>folgende Vergütung (exkl</w:t>
            </w:r>
            <w:r w:rsidRPr="00447157">
              <w:rPr>
                <w:rFonts w:asciiTheme="minorHAnsi" w:hAnsiTheme="minorHAnsi" w:cs="Arial"/>
                <w:sz w:val="22"/>
                <w:szCs w:val="22"/>
                <w:lang w:eastAsia="de-DE"/>
              </w:rPr>
              <w:t xml:space="preserve">. </w:t>
            </w:r>
            <w:proofErr w:type="spellStart"/>
            <w:r w:rsidRPr="00447157">
              <w:rPr>
                <w:rFonts w:asciiTheme="minorHAnsi" w:hAnsiTheme="minorHAnsi" w:cs="Arial"/>
                <w:sz w:val="22"/>
                <w:szCs w:val="22"/>
                <w:lang w:eastAsia="de-DE"/>
              </w:rPr>
              <w:t>USt</w:t>
            </w:r>
            <w:proofErr w:type="spellEnd"/>
            <w:r w:rsidRPr="00447157">
              <w:rPr>
                <w:rFonts w:asciiTheme="minorHAnsi" w:hAnsiTheme="minorHAnsi" w:cs="Arial"/>
                <w:sz w:val="22"/>
                <w:szCs w:val="22"/>
                <w:lang w:eastAsia="de-DE"/>
              </w:rPr>
              <w:t>):</w:t>
            </w:r>
          </w:p>
        </w:tc>
        <w:tc>
          <w:tcPr>
            <w:tcW w:w="5531" w:type="dxa"/>
          </w:tcPr>
          <w:p w:rsidR="001F6522" w:rsidRPr="00A4542A" w:rsidRDefault="00A4542A" w:rsidP="00A4542A">
            <w:pPr>
              <w:pStyle w:val="ListParagraph"/>
              <w:numPr>
                <w:ilvl w:val="0"/>
                <w:numId w:val="11"/>
              </w:numPr>
              <w:suppressAutoHyphens/>
              <w:jc w:val="both"/>
              <w:rPr>
                <w:rFonts w:asciiTheme="minorHAnsi" w:hAnsiTheme="minorHAnsi" w:cs="Arial"/>
                <w:sz w:val="22"/>
                <w:szCs w:val="22"/>
                <w:lang w:val="de-AT"/>
              </w:rPr>
            </w:pPr>
            <w:proofErr w:type="spellStart"/>
            <w:r w:rsidRPr="00A4542A">
              <w:rPr>
                <w:rFonts w:asciiTheme="minorHAnsi" w:hAnsiTheme="minorHAnsi" w:cs="Arial"/>
                <w:sz w:val="22"/>
                <w:szCs w:val="22"/>
                <w:lang w:val="de-AT" w:eastAsia="de-DE"/>
              </w:rPr>
              <w:t>Lõppkliendi</w:t>
            </w:r>
            <w:proofErr w:type="spellEnd"/>
            <w:r w:rsidRPr="00A4542A">
              <w:rPr>
                <w:rFonts w:asciiTheme="minorHAnsi" w:hAnsiTheme="minorHAnsi" w:cs="Arial"/>
                <w:sz w:val="22"/>
                <w:szCs w:val="22"/>
                <w:lang w:val="de-AT" w:eastAsia="de-DE"/>
              </w:rPr>
              <w:t xml:space="preserve"> </w:t>
            </w:r>
            <w:proofErr w:type="spellStart"/>
            <w:r w:rsidRPr="00A4542A">
              <w:rPr>
                <w:rFonts w:asciiTheme="minorHAnsi" w:hAnsiTheme="minorHAnsi" w:cs="Arial"/>
                <w:sz w:val="22"/>
                <w:szCs w:val="22"/>
                <w:lang w:val="de-AT" w:eastAsia="de-DE"/>
              </w:rPr>
              <w:t>juures</w:t>
            </w:r>
            <w:proofErr w:type="spellEnd"/>
            <w:r w:rsidRPr="00A4542A">
              <w:rPr>
                <w:rFonts w:asciiTheme="minorHAnsi" w:hAnsiTheme="minorHAnsi" w:cs="Arial"/>
                <w:sz w:val="22"/>
                <w:szCs w:val="22"/>
                <w:lang w:val="de-AT" w:eastAsia="de-DE"/>
              </w:rPr>
              <w:t xml:space="preserve"> </w:t>
            </w:r>
            <w:proofErr w:type="spellStart"/>
            <w:r w:rsidRPr="00A4542A">
              <w:rPr>
                <w:rFonts w:asciiTheme="minorHAnsi" w:hAnsiTheme="minorHAnsi" w:cs="Arial"/>
                <w:sz w:val="22"/>
                <w:szCs w:val="22"/>
                <w:lang w:val="de-AT" w:eastAsia="de-DE"/>
              </w:rPr>
              <w:t>järelseadmestamiseks</w:t>
            </w:r>
            <w:proofErr w:type="spellEnd"/>
            <w:r w:rsidRPr="00A4542A">
              <w:rPr>
                <w:rFonts w:asciiTheme="minorHAnsi" w:hAnsiTheme="minorHAnsi" w:cs="Arial"/>
                <w:sz w:val="22"/>
                <w:szCs w:val="22"/>
                <w:lang w:val="de-AT" w:eastAsia="de-DE"/>
              </w:rPr>
              <w:t xml:space="preserve"> </w:t>
            </w:r>
            <w:proofErr w:type="spellStart"/>
            <w:r w:rsidRPr="00A4542A">
              <w:rPr>
                <w:rFonts w:asciiTheme="minorHAnsi" w:hAnsiTheme="minorHAnsi" w:cs="Arial"/>
                <w:sz w:val="22"/>
                <w:szCs w:val="22"/>
                <w:lang w:val="de-AT" w:eastAsia="de-DE"/>
              </w:rPr>
              <w:t>saab</w:t>
            </w:r>
            <w:proofErr w:type="spellEnd"/>
            <w:r w:rsidRPr="00A4542A">
              <w:rPr>
                <w:rFonts w:asciiTheme="minorHAnsi" w:hAnsiTheme="minorHAnsi" w:cs="Arial"/>
                <w:sz w:val="22"/>
                <w:szCs w:val="22"/>
                <w:lang w:val="de-AT" w:eastAsia="de-DE"/>
              </w:rPr>
              <w:t xml:space="preserve"> </w:t>
            </w:r>
            <w:r w:rsidR="00FB1FAE">
              <w:rPr>
                <w:rFonts w:asciiTheme="minorHAnsi" w:hAnsiTheme="minorHAnsi" w:cs="Arial"/>
                <w:sz w:val="22"/>
                <w:szCs w:val="22"/>
                <w:lang w:val="de-AT" w:eastAsia="de-DE"/>
              </w:rPr>
              <w:t>SPETSIALISEERITUD ETTEVÕTE</w:t>
            </w:r>
            <w:r w:rsidRPr="00A4542A">
              <w:rPr>
                <w:rFonts w:asciiTheme="minorHAnsi" w:hAnsiTheme="minorHAnsi" w:cs="Arial"/>
                <w:sz w:val="22"/>
                <w:szCs w:val="22"/>
                <w:lang w:val="de-AT" w:eastAsia="de-DE"/>
              </w:rPr>
              <w:t xml:space="preserve"> </w:t>
            </w:r>
            <w:proofErr w:type="spellStart"/>
            <w:r w:rsidRPr="00A4542A">
              <w:rPr>
                <w:rFonts w:asciiTheme="minorHAnsi" w:hAnsiTheme="minorHAnsi" w:cs="Arial"/>
                <w:sz w:val="22"/>
                <w:szCs w:val="22"/>
                <w:lang w:val="de-AT" w:eastAsia="de-DE"/>
              </w:rPr>
              <w:t>järgneva</w:t>
            </w:r>
            <w:proofErr w:type="spellEnd"/>
            <w:r w:rsidRPr="00A4542A">
              <w:rPr>
                <w:rFonts w:asciiTheme="minorHAnsi" w:hAnsiTheme="minorHAnsi" w:cs="Arial"/>
                <w:sz w:val="22"/>
                <w:szCs w:val="22"/>
                <w:lang w:val="de-AT" w:eastAsia="de-DE"/>
              </w:rPr>
              <w:t xml:space="preserve"> </w:t>
            </w:r>
            <w:proofErr w:type="spellStart"/>
            <w:r w:rsidRPr="00A4542A">
              <w:rPr>
                <w:rFonts w:asciiTheme="minorHAnsi" w:hAnsiTheme="minorHAnsi" w:cs="Arial"/>
                <w:sz w:val="22"/>
                <w:szCs w:val="22"/>
                <w:lang w:val="de-AT" w:eastAsia="de-DE"/>
              </w:rPr>
              <w:t>hüvitise</w:t>
            </w:r>
            <w:proofErr w:type="spellEnd"/>
            <w:r w:rsidRPr="00A4542A">
              <w:rPr>
                <w:rFonts w:asciiTheme="minorHAnsi" w:hAnsiTheme="minorHAnsi" w:cs="Arial"/>
                <w:sz w:val="22"/>
                <w:szCs w:val="22"/>
                <w:lang w:val="de-AT" w:eastAsia="de-DE"/>
              </w:rPr>
              <w:t xml:space="preserve"> (</w:t>
            </w:r>
            <w:proofErr w:type="spellStart"/>
            <w:r w:rsidRPr="00A4542A">
              <w:rPr>
                <w:rFonts w:asciiTheme="minorHAnsi" w:hAnsiTheme="minorHAnsi" w:cs="Arial"/>
                <w:sz w:val="22"/>
                <w:szCs w:val="22"/>
                <w:lang w:val="de-AT" w:eastAsia="de-DE"/>
              </w:rPr>
              <w:t>lisandub</w:t>
            </w:r>
            <w:proofErr w:type="spellEnd"/>
            <w:r w:rsidRPr="00A4542A">
              <w:rPr>
                <w:rFonts w:asciiTheme="minorHAnsi" w:hAnsiTheme="minorHAnsi" w:cs="Arial"/>
                <w:sz w:val="22"/>
                <w:szCs w:val="22"/>
                <w:lang w:val="de-AT" w:eastAsia="de-DE"/>
              </w:rPr>
              <w:t xml:space="preserve"> KM):</w:t>
            </w:r>
          </w:p>
        </w:tc>
      </w:tr>
      <w:tr w:rsidR="00747650" w:rsidRPr="00807D40" w:rsidTr="00E709A7">
        <w:tc>
          <w:tcPr>
            <w:tcW w:w="5248" w:type="dxa"/>
          </w:tcPr>
          <w:p w:rsidR="00747650" w:rsidRPr="009E57BC" w:rsidRDefault="00747650" w:rsidP="009E57BC">
            <w:pPr>
              <w:pStyle w:val="Mustermittigfett"/>
              <w:widowControl w:val="0"/>
              <w:numPr>
                <w:ilvl w:val="0"/>
                <w:numId w:val="12"/>
              </w:numPr>
              <w:tabs>
                <w:tab w:val="left" w:pos="6237"/>
              </w:tabs>
              <w:suppressAutoHyphens/>
              <w:spacing w:before="40" w:after="40"/>
              <w:ind w:right="45"/>
              <w:jc w:val="both"/>
              <w:rPr>
                <w:rFonts w:asciiTheme="minorHAnsi" w:hAnsiTheme="minorHAnsi" w:cs="Arial"/>
                <w:b w:val="0"/>
                <w:color w:val="auto"/>
                <w:sz w:val="22"/>
                <w:szCs w:val="22"/>
                <w:lang w:eastAsia="de-DE"/>
              </w:rPr>
            </w:pPr>
          </w:p>
          <w:p w:rsidR="00747650" w:rsidRPr="009E57BC" w:rsidRDefault="00747650" w:rsidP="009E57BC">
            <w:pPr>
              <w:pStyle w:val="Mustermittigfett"/>
              <w:widowControl w:val="0"/>
              <w:numPr>
                <w:ilvl w:val="0"/>
                <w:numId w:val="12"/>
              </w:numPr>
              <w:tabs>
                <w:tab w:val="left" w:pos="6237"/>
              </w:tabs>
              <w:suppressAutoHyphens/>
              <w:spacing w:before="40" w:after="40"/>
              <w:ind w:right="45"/>
              <w:jc w:val="both"/>
              <w:rPr>
                <w:rFonts w:asciiTheme="minorHAnsi" w:hAnsiTheme="minorHAnsi" w:cs="Arial"/>
                <w:b w:val="0"/>
                <w:color w:val="auto"/>
                <w:sz w:val="22"/>
                <w:szCs w:val="22"/>
                <w:lang w:eastAsia="de-DE"/>
              </w:rPr>
            </w:pPr>
          </w:p>
          <w:p w:rsidR="009E57BC" w:rsidRDefault="009E57BC" w:rsidP="009E57BC">
            <w:pPr>
              <w:pStyle w:val="Mustermittigfett"/>
              <w:widowControl w:val="0"/>
              <w:tabs>
                <w:tab w:val="left" w:pos="1743"/>
              </w:tabs>
              <w:suppressAutoHyphens/>
              <w:spacing w:before="40" w:after="40"/>
              <w:ind w:right="45"/>
              <w:jc w:val="both"/>
              <w:rPr>
                <w:rFonts w:asciiTheme="minorHAnsi" w:hAnsiTheme="minorHAnsi" w:cs="Arial"/>
                <w:b w:val="0"/>
                <w:color w:val="auto"/>
                <w:sz w:val="22"/>
                <w:szCs w:val="22"/>
                <w:lang w:eastAsia="de-DE"/>
              </w:rPr>
            </w:pPr>
            <w:r>
              <w:rPr>
                <w:rFonts w:asciiTheme="minorHAnsi" w:hAnsiTheme="minorHAnsi" w:cs="Arial"/>
                <w:b w:val="0"/>
                <w:color w:val="auto"/>
                <w:sz w:val="22"/>
                <w:szCs w:val="22"/>
                <w:lang w:eastAsia="de-DE"/>
              </w:rPr>
              <w:t xml:space="preserve">        c)</w:t>
            </w:r>
          </w:p>
          <w:p w:rsidR="009E57BC" w:rsidRPr="00447157" w:rsidRDefault="009E57BC" w:rsidP="003C6A2C">
            <w:pPr>
              <w:pStyle w:val="Mustermittigfett"/>
              <w:widowControl w:val="0"/>
              <w:tabs>
                <w:tab w:val="left" w:pos="1743"/>
              </w:tabs>
              <w:suppressAutoHyphens/>
              <w:spacing w:before="40" w:after="40"/>
              <w:ind w:left="786" w:right="45"/>
              <w:jc w:val="both"/>
              <w:rPr>
                <w:rFonts w:asciiTheme="minorHAnsi" w:hAnsiTheme="minorHAnsi" w:cs="Arial"/>
                <w:b w:val="0"/>
                <w:color w:val="auto"/>
                <w:sz w:val="22"/>
                <w:szCs w:val="22"/>
                <w:lang w:eastAsia="de-DE"/>
              </w:rPr>
            </w:pPr>
          </w:p>
          <w:p w:rsidR="00360B21" w:rsidRDefault="00360B21" w:rsidP="009E57BC">
            <w:pPr>
              <w:pStyle w:val="Mustermittigfett"/>
              <w:widowControl w:val="0"/>
              <w:tabs>
                <w:tab w:val="left" w:pos="6237"/>
              </w:tabs>
              <w:suppressAutoHyphens/>
              <w:spacing w:before="40" w:after="40"/>
              <w:ind w:right="45"/>
              <w:jc w:val="both"/>
              <w:rPr>
                <w:rFonts w:asciiTheme="minorHAnsi" w:hAnsiTheme="minorHAnsi" w:cs="Arial"/>
                <w:b w:val="0"/>
                <w:color w:val="auto"/>
                <w:sz w:val="22"/>
                <w:szCs w:val="22"/>
                <w:lang w:eastAsia="de-DE"/>
              </w:rPr>
            </w:pPr>
          </w:p>
          <w:p w:rsidR="009E57BC" w:rsidRPr="009E57BC" w:rsidRDefault="009E57BC" w:rsidP="009E57BC">
            <w:pPr>
              <w:pStyle w:val="Mustermittigfett"/>
              <w:widowControl w:val="0"/>
              <w:tabs>
                <w:tab w:val="left" w:pos="6237"/>
              </w:tabs>
              <w:suppressAutoHyphens/>
              <w:spacing w:before="40" w:after="40"/>
              <w:ind w:right="45"/>
              <w:jc w:val="both"/>
              <w:rPr>
                <w:rFonts w:asciiTheme="minorHAnsi" w:hAnsiTheme="minorHAnsi" w:cs="Arial"/>
                <w:b w:val="0"/>
                <w:color w:val="auto"/>
                <w:sz w:val="22"/>
                <w:szCs w:val="22"/>
              </w:rPr>
            </w:pPr>
          </w:p>
          <w:p w:rsidR="00606657" w:rsidRPr="00447157" w:rsidRDefault="00606657" w:rsidP="00FB31E5">
            <w:pPr>
              <w:pStyle w:val="Mustermittigfett"/>
              <w:widowControl w:val="0"/>
              <w:tabs>
                <w:tab w:val="left" w:pos="1743"/>
              </w:tabs>
              <w:suppressAutoHyphens/>
              <w:spacing w:before="40" w:after="40"/>
              <w:ind w:right="45"/>
              <w:jc w:val="both"/>
              <w:rPr>
                <w:rFonts w:asciiTheme="minorHAnsi" w:hAnsiTheme="minorHAnsi" w:cs="Arial"/>
                <w:b w:val="0"/>
                <w:color w:val="auto"/>
                <w:sz w:val="22"/>
                <w:szCs w:val="22"/>
                <w:lang w:val="de-DE"/>
              </w:rPr>
            </w:pPr>
          </w:p>
        </w:tc>
        <w:tc>
          <w:tcPr>
            <w:tcW w:w="5531" w:type="dxa"/>
          </w:tcPr>
          <w:p w:rsidR="002955BA" w:rsidRPr="009E57BC" w:rsidRDefault="009E57BC" w:rsidP="009E57BC">
            <w:pPr>
              <w:pStyle w:val="ListParagraph"/>
              <w:numPr>
                <w:ilvl w:val="0"/>
                <w:numId w:val="13"/>
              </w:numPr>
              <w:suppressAutoHyphens/>
              <w:jc w:val="both"/>
              <w:rPr>
                <w:rFonts w:asciiTheme="minorHAnsi" w:hAnsiTheme="minorHAnsi" w:cs="Arial"/>
                <w:sz w:val="22"/>
                <w:szCs w:val="22"/>
                <w:lang w:val="en-US" w:eastAsia="de-DE"/>
              </w:rPr>
            </w:pPr>
            <w:r>
              <w:rPr>
                <w:rFonts w:asciiTheme="minorHAnsi" w:hAnsiTheme="minorHAnsi" w:cs="Arial"/>
                <w:sz w:val="22"/>
                <w:szCs w:val="22"/>
                <w:lang w:val="en-US" w:eastAsia="de-DE"/>
              </w:rPr>
              <w:t xml:space="preserve"> </w:t>
            </w:r>
          </w:p>
          <w:p w:rsidR="009E57BC" w:rsidRDefault="009E57BC" w:rsidP="009E57BC">
            <w:pPr>
              <w:pStyle w:val="ListParagraph"/>
              <w:numPr>
                <w:ilvl w:val="0"/>
                <w:numId w:val="13"/>
              </w:numPr>
              <w:suppressAutoHyphens/>
              <w:jc w:val="both"/>
              <w:rPr>
                <w:rFonts w:asciiTheme="minorHAnsi" w:hAnsiTheme="minorHAnsi" w:cs="Arial"/>
                <w:sz w:val="22"/>
                <w:szCs w:val="22"/>
                <w:lang w:val="en-US" w:eastAsia="de-DE"/>
              </w:rPr>
            </w:pPr>
          </w:p>
          <w:p w:rsidR="007B4074" w:rsidRPr="009E57BC" w:rsidRDefault="009E57BC" w:rsidP="009E57BC">
            <w:pPr>
              <w:rPr>
                <w:lang w:val="en-US" w:eastAsia="de-DE"/>
              </w:rPr>
            </w:pPr>
            <w:r>
              <w:rPr>
                <w:lang w:val="en-US" w:eastAsia="de-DE"/>
              </w:rPr>
              <w:t xml:space="preserve">        c)</w:t>
            </w:r>
            <w:bookmarkStart w:id="0" w:name="_GoBack"/>
            <w:bookmarkEnd w:id="0"/>
          </w:p>
        </w:tc>
      </w:tr>
      <w:tr w:rsidR="00747650" w:rsidRPr="001862BF" w:rsidTr="00E709A7">
        <w:tc>
          <w:tcPr>
            <w:tcW w:w="5248" w:type="dxa"/>
          </w:tcPr>
          <w:p w:rsidR="00747650" w:rsidRPr="00447157" w:rsidRDefault="00747650" w:rsidP="00FB31E5">
            <w:pPr>
              <w:pStyle w:val="ListParagraph"/>
              <w:numPr>
                <w:ilvl w:val="0"/>
                <w:numId w:val="10"/>
              </w:numPr>
              <w:suppressAutoHyphens/>
              <w:jc w:val="both"/>
              <w:rPr>
                <w:rFonts w:asciiTheme="minorHAnsi" w:hAnsiTheme="minorHAnsi" w:cs="Arial"/>
                <w:sz w:val="22"/>
                <w:szCs w:val="22"/>
                <w:lang w:eastAsia="de-DE"/>
              </w:rPr>
            </w:pPr>
            <w:r w:rsidRPr="00447157">
              <w:rPr>
                <w:rFonts w:asciiTheme="minorHAnsi" w:hAnsiTheme="minorHAnsi" w:cs="Arial"/>
                <w:sz w:val="22"/>
                <w:szCs w:val="22"/>
                <w:lang w:eastAsia="de-DE"/>
              </w:rPr>
              <w:t xml:space="preserve">Der </w:t>
            </w:r>
            <w:r w:rsidR="00FB31E5" w:rsidRPr="00447157">
              <w:rPr>
                <w:rFonts w:asciiTheme="minorHAnsi" w:eastAsia="Times New Roman" w:hAnsiTheme="minorHAnsi" w:cs="Arial"/>
                <w:sz w:val="22"/>
                <w:szCs w:val="22"/>
                <w:lang w:eastAsia="de-DE"/>
              </w:rPr>
              <w:t>FACHBETRIEB</w:t>
            </w:r>
            <w:r w:rsidR="00FB31E5" w:rsidRPr="00447157">
              <w:rPr>
                <w:rFonts w:asciiTheme="minorHAnsi" w:hAnsiTheme="minorHAnsi" w:cs="Arial"/>
                <w:sz w:val="22"/>
                <w:szCs w:val="22"/>
                <w:lang w:eastAsia="de-DE"/>
              </w:rPr>
              <w:t xml:space="preserve"> </w:t>
            </w:r>
            <w:r w:rsidRPr="00447157">
              <w:rPr>
                <w:rFonts w:asciiTheme="minorHAnsi" w:hAnsiTheme="minorHAnsi" w:cs="Arial"/>
                <w:sz w:val="22"/>
                <w:szCs w:val="22"/>
                <w:lang w:eastAsia="de-DE"/>
              </w:rPr>
              <w:t>legt MACO jeweils separate, prüffähige Rechnungen, in welchen die an den Endkunden erbrachten Leistungen im Sinne der Ziff. 1 genau aufgeschlüsselt werden.</w:t>
            </w:r>
          </w:p>
          <w:p w:rsidR="00747650" w:rsidRPr="00447157" w:rsidRDefault="00747650" w:rsidP="00FB31E5">
            <w:pPr>
              <w:suppressAutoHyphens/>
              <w:jc w:val="both"/>
              <w:rPr>
                <w:rFonts w:asciiTheme="minorHAnsi" w:hAnsiTheme="minorHAnsi" w:cs="Arial"/>
                <w:sz w:val="22"/>
                <w:szCs w:val="22"/>
                <w:lang w:eastAsia="de-DE"/>
              </w:rPr>
            </w:pPr>
          </w:p>
        </w:tc>
        <w:tc>
          <w:tcPr>
            <w:tcW w:w="5531" w:type="dxa"/>
          </w:tcPr>
          <w:p w:rsidR="00747650" w:rsidRPr="001862BF" w:rsidRDefault="00FB1FAE" w:rsidP="001862BF">
            <w:pPr>
              <w:pStyle w:val="Mustermittigfett"/>
              <w:widowControl w:val="0"/>
              <w:numPr>
                <w:ilvl w:val="0"/>
                <w:numId w:val="11"/>
              </w:numPr>
              <w:suppressAutoHyphens/>
              <w:spacing w:after="40"/>
              <w:ind w:right="45"/>
              <w:jc w:val="both"/>
              <w:rPr>
                <w:rFonts w:asciiTheme="minorHAnsi" w:hAnsiTheme="minorHAnsi" w:cs="Arial"/>
                <w:b w:val="0"/>
                <w:color w:val="auto"/>
                <w:sz w:val="22"/>
                <w:szCs w:val="22"/>
                <w:lang w:val="de-DE" w:eastAsia="de-DE"/>
              </w:rPr>
            </w:pPr>
            <w:r>
              <w:rPr>
                <w:rFonts w:asciiTheme="minorHAnsi" w:hAnsiTheme="minorHAnsi" w:cs="Arial"/>
                <w:b w:val="0"/>
                <w:color w:val="auto"/>
                <w:sz w:val="22"/>
                <w:szCs w:val="22"/>
                <w:lang w:val="de-DE" w:eastAsia="de-DE"/>
              </w:rPr>
              <w:t>SPETSIALISEERITUD ETTEVÕTE</w:t>
            </w:r>
            <w:r w:rsidR="001862BF" w:rsidRPr="001862BF">
              <w:rPr>
                <w:rFonts w:asciiTheme="minorHAnsi" w:hAnsiTheme="minorHAnsi" w:cs="Arial"/>
                <w:b w:val="0"/>
                <w:color w:val="auto"/>
                <w:sz w:val="22"/>
                <w:szCs w:val="22"/>
                <w:lang w:val="de-DE" w:eastAsia="de-DE"/>
              </w:rPr>
              <w:t xml:space="preserve"> esitab MACOle vastavad kontrollitavad arved, milles loetletakse täpselt</w:t>
            </w:r>
            <w:r w:rsidR="00FA6310">
              <w:rPr>
                <w:rFonts w:asciiTheme="minorHAnsi" w:hAnsiTheme="minorHAnsi" w:cs="Arial"/>
                <w:b w:val="0"/>
                <w:color w:val="auto"/>
                <w:sz w:val="22"/>
                <w:szCs w:val="22"/>
                <w:lang w:val="de-DE" w:eastAsia="de-DE"/>
              </w:rPr>
              <w:t xml:space="preserve"> lõppkliendile teostatud tööd p.</w:t>
            </w:r>
            <w:r w:rsidR="001862BF" w:rsidRPr="001862BF">
              <w:rPr>
                <w:rFonts w:asciiTheme="minorHAnsi" w:hAnsiTheme="minorHAnsi" w:cs="Arial"/>
                <w:b w:val="0"/>
                <w:color w:val="auto"/>
                <w:sz w:val="22"/>
                <w:szCs w:val="22"/>
                <w:lang w:val="de-DE" w:eastAsia="de-DE"/>
              </w:rPr>
              <w:t xml:space="preserve"> 1 mõistes.</w:t>
            </w:r>
          </w:p>
        </w:tc>
      </w:tr>
      <w:tr w:rsidR="00747650" w:rsidRPr="00747650" w:rsidTr="00E709A7">
        <w:tc>
          <w:tcPr>
            <w:tcW w:w="5248" w:type="dxa"/>
          </w:tcPr>
          <w:p w:rsidR="00747650" w:rsidRPr="00447157" w:rsidRDefault="00747650" w:rsidP="00FB31E5">
            <w:pPr>
              <w:pStyle w:val="ListParagraph"/>
              <w:numPr>
                <w:ilvl w:val="0"/>
                <w:numId w:val="11"/>
              </w:numPr>
              <w:suppressAutoHyphens/>
              <w:jc w:val="both"/>
              <w:rPr>
                <w:rFonts w:asciiTheme="minorHAnsi" w:hAnsiTheme="minorHAnsi" w:cs="Arial"/>
                <w:b/>
                <w:sz w:val="22"/>
                <w:szCs w:val="22"/>
              </w:rPr>
            </w:pPr>
            <w:r w:rsidRPr="00447157">
              <w:rPr>
                <w:rFonts w:asciiTheme="minorHAnsi" w:hAnsiTheme="minorHAnsi" w:cs="Arial"/>
                <w:sz w:val="22"/>
                <w:szCs w:val="22"/>
                <w:lang w:eastAsia="de-DE"/>
              </w:rPr>
              <w:t>Allfällige sonstige Aufwendungen sind in der unter Punkt III. Ziff. 1 angeführten Vergütung bereits enthalten. Darüber hinausgehende Ansprüche stehen dem Vertragspartner nicht zu.</w:t>
            </w:r>
          </w:p>
          <w:p w:rsidR="009B23A2" w:rsidRPr="00447157" w:rsidRDefault="009B23A2" w:rsidP="00FB31E5">
            <w:pPr>
              <w:suppressAutoHyphens/>
              <w:jc w:val="both"/>
              <w:rPr>
                <w:rFonts w:asciiTheme="minorHAnsi" w:hAnsiTheme="minorHAnsi" w:cs="Arial"/>
                <w:b/>
                <w:sz w:val="22"/>
                <w:szCs w:val="22"/>
              </w:rPr>
            </w:pPr>
          </w:p>
        </w:tc>
        <w:tc>
          <w:tcPr>
            <w:tcW w:w="5531" w:type="dxa"/>
          </w:tcPr>
          <w:p w:rsidR="00747650" w:rsidRPr="001862BF" w:rsidRDefault="001862BF" w:rsidP="001862BF">
            <w:pPr>
              <w:pStyle w:val="ListParagraph"/>
              <w:numPr>
                <w:ilvl w:val="0"/>
                <w:numId w:val="10"/>
              </w:numPr>
              <w:suppressAutoHyphens/>
              <w:jc w:val="both"/>
              <w:rPr>
                <w:rFonts w:asciiTheme="minorHAnsi" w:hAnsiTheme="minorHAnsi" w:cs="Arial"/>
                <w:sz w:val="22"/>
                <w:szCs w:val="22"/>
                <w:lang w:eastAsia="de-DE"/>
              </w:rPr>
            </w:pPr>
            <w:proofErr w:type="spellStart"/>
            <w:r w:rsidRPr="001862BF">
              <w:rPr>
                <w:rFonts w:asciiTheme="minorHAnsi" w:hAnsiTheme="minorHAnsi" w:cs="Arial"/>
                <w:sz w:val="22"/>
                <w:szCs w:val="22"/>
                <w:lang w:eastAsia="de-DE"/>
              </w:rPr>
              <w:t>Muud</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tekkivad</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kulud</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sisalduvad</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juba</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punktis</w:t>
            </w:r>
            <w:proofErr w:type="spellEnd"/>
            <w:r w:rsidRPr="001862BF">
              <w:rPr>
                <w:rFonts w:asciiTheme="minorHAnsi" w:hAnsiTheme="minorHAnsi" w:cs="Arial"/>
                <w:sz w:val="22"/>
                <w:szCs w:val="22"/>
                <w:lang w:eastAsia="de-DE"/>
              </w:rPr>
              <w:t xml:space="preserve"> III. </w:t>
            </w:r>
            <w:proofErr w:type="spellStart"/>
            <w:r w:rsidRPr="001862BF">
              <w:rPr>
                <w:rFonts w:asciiTheme="minorHAnsi" w:hAnsiTheme="minorHAnsi" w:cs="Arial"/>
                <w:sz w:val="22"/>
                <w:szCs w:val="22"/>
                <w:lang w:eastAsia="de-DE"/>
              </w:rPr>
              <w:t>nr</w:t>
            </w:r>
            <w:proofErr w:type="spellEnd"/>
            <w:r w:rsidRPr="001862BF">
              <w:rPr>
                <w:rFonts w:asciiTheme="minorHAnsi" w:hAnsiTheme="minorHAnsi" w:cs="Arial"/>
                <w:sz w:val="22"/>
                <w:szCs w:val="22"/>
                <w:lang w:eastAsia="de-DE"/>
              </w:rPr>
              <w:t xml:space="preserve"> 1 </w:t>
            </w:r>
            <w:proofErr w:type="spellStart"/>
            <w:r w:rsidRPr="001862BF">
              <w:rPr>
                <w:rFonts w:asciiTheme="minorHAnsi" w:hAnsiTheme="minorHAnsi" w:cs="Arial"/>
                <w:sz w:val="22"/>
                <w:szCs w:val="22"/>
                <w:lang w:eastAsia="de-DE"/>
              </w:rPr>
              <w:t>nimetatud</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hüvitises</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Lepingupartner</w:t>
            </w:r>
            <w:proofErr w:type="spellEnd"/>
            <w:r w:rsidRPr="001862BF">
              <w:rPr>
                <w:rFonts w:asciiTheme="minorHAnsi" w:hAnsiTheme="minorHAnsi" w:cs="Arial"/>
                <w:sz w:val="22"/>
                <w:szCs w:val="22"/>
                <w:lang w:eastAsia="de-DE"/>
              </w:rPr>
              <w:t xml:space="preserve"> ei </w:t>
            </w:r>
            <w:proofErr w:type="spellStart"/>
            <w:r w:rsidRPr="001862BF">
              <w:rPr>
                <w:rFonts w:asciiTheme="minorHAnsi" w:hAnsiTheme="minorHAnsi" w:cs="Arial"/>
                <w:sz w:val="22"/>
                <w:szCs w:val="22"/>
                <w:lang w:eastAsia="de-DE"/>
              </w:rPr>
              <w:t>saa</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esitada</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täiendavaid</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nõudeid</w:t>
            </w:r>
            <w:proofErr w:type="spellEnd"/>
            <w:r w:rsidRPr="001862BF">
              <w:rPr>
                <w:rFonts w:asciiTheme="minorHAnsi" w:hAnsiTheme="minorHAnsi" w:cs="Arial"/>
                <w:sz w:val="22"/>
                <w:szCs w:val="22"/>
                <w:lang w:eastAsia="de-DE"/>
              </w:rPr>
              <w:t>.</w:t>
            </w:r>
          </w:p>
        </w:tc>
      </w:tr>
      <w:tr w:rsidR="00747650" w:rsidRPr="001862BF" w:rsidTr="00E709A7">
        <w:tc>
          <w:tcPr>
            <w:tcW w:w="5248" w:type="dxa"/>
          </w:tcPr>
          <w:p w:rsidR="00747650" w:rsidRPr="00447157" w:rsidRDefault="00747650" w:rsidP="00FB31E5">
            <w:pPr>
              <w:pStyle w:val="ListParagraph"/>
              <w:numPr>
                <w:ilvl w:val="0"/>
                <w:numId w:val="11"/>
              </w:numPr>
              <w:suppressAutoHyphens/>
              <w:jc w:val="both"/>
              <w:rPr>
                <w:rFonts w:asciiTheme="minorHAnsi" w:hAnsiTheme="minorHAnsi" w:cs="Arial"/>
                <w:sz w:val="22"/>
                <w:szCs w:val="22"/>
                <w:lang w:eastAsia="de-DE"/>
              </w:rPr>
            </w:pPr>
            <w:r w:rsidRPr="00447157">
              <w:rPr>
                <w:rFonts w:asciiTheme="minorHAnsi" w:hAnsiTheme="minorHAnsi" w:cs="Arial"/>
                <w:sz w:val="22"/>
                <w:szCs w:val="22"/>
                <w:lang w:eastAsia="de-DE"/>
              </w:rPr>
              <w:t>S</w:t>
            </w:r>
            <w:r w:rsidRPr="00447157">
              <w:rPr>
                <w:rFonts w:asciiTheme="minorHAnsi" w:hAnsiTheme="minorHAnsi" w:cs="Arial"/>
                <w:sz w:val="22"/>
                <w:szCs w:val="22"/>
                <w:lang w:val="bg-BG" w:eastAsia="de-DE"/>
              </w:rPr>
              <w:t>ä</w:t>
            </w:r>
            <w:proofErr w:type="spellStart"/>
            <w:r w:rsidRPr="00447157">
              <w:rPr>
                <w:rFonts w:asciiTheme="minorHAnsi" w:hAnsiTheme="minorHAnsi" w:cs="Arial"/>
                <w:sz w:val="22"/>
                <w:szCs w:val="22"/>
                <w:lang w:eastAsia="de-DE"/>
              </w:rPr>
              <w:t>mtliche</w:t>
            </w:r>
            <w:proofErr w:type="spellEnd"/>
            <w:r w:rsidRPr="00447157">
              <w:rPr>
                <w:rFonts w:asciiTheme="minorHAnsi" w:hAnsiTheme="minorHAnsi" w:cs="Arial"/>
                <w:sz w:val="22"/>
                <w:szCs w:val="22"/>
                <w:lang w:val="bg-BG" w:eastAsia="de-DE"/>
              </w:rPr>
              <w:t xml:space="preserve"> </w:t>
            </w:r>
            <w:r w:rsidRPr="00447157">
              <w:rPr>
                <w:rFonts w:asciiTheme="minorHAnsi" w:hAnsiTheme="minorHAnsi" w:cs="Arial"/>
                <w:sz w:val="22"/>
                <w:szCs w:val="22"/>
                <w:lang w:eastAsia="de-DE"/>
              </w:rPr>
              <w:t>f</w:t>
            </w:r>
            <w:r w:rsidRPr="00447157">
              <w:rPr>
                <w:rFonts w:asciiTheme="minorHAnsi" w:hAnsiTheme="minorHAnsi" w:cs="Arial"/>
                <w:sz w:val="22"/>
                <w:szCs w:val="22"/>
                <w:lang w:val="bg-BG" w:eastAsia="de-DE"/>
              </w:rPr>
              <w:t>ü</w:t>
            </w:r>
            <w:r w:rsidRPr="00447157">
              <w:rPr>
                <w:rFonts w:asciiTheme="minorHAnsi" w:hAnsiTheme="minorHAnsi" w:cs="Arial"/>
                <w:sz w:val="22"/>
                <w:szCs w:val="22"/>
                <w:lang w:eastAsia="de-DE"/>
              </w:rPr>
              <w:t>r</w:t>
            </w:r>
            <w:r w:rsidRPr="00447157">
              <w:rPr>
                <w:rFonts w:asciiTheme="minorHAnsi" w:hAnsiTheme="minorHAnsi" w:cs="Arial"/>
                <w:sz w:val="22"/>
                <w:szCs w:val="22"/>
                <w:lang w:val="bg-BG" w:eastAsia="de-DE"/>
              </w:rPr>
              <w:t xml:space="preserve"> </w:t>
            </w:r>
            <w:r w:rsidRPr="00447157">
              <w:rPr>
                <w:rFonts w:asciiTheme="minorHAnsi" w:hAnsiTheme="minorHAnsi" w:cs="Arial"/>
                <w:sz w:val="22"/>
                <w:szCs w:val="22"/>
                <w:lang w:eastAsia="de-DE"/>
              </w:rPr>
              <w:t>die</w:t>
            </w:r>
            <w:r w:rsidRPr="00447157">
              <w:rPr>
                <w:rFonts w:asciiTheme="minorHAnsi" w:hAnsiTheme="minorHAnsi" w:cs="Arial"/>
                <w:sz w:val="22"/>
                <w:szCs w:val="22"/>
                <w:lang w:val="bg-BG" w:eastAsia="de-DE"/>
              </w:rPr>
              <w:t xml:space="preserve"> </w:t>
            </w:r>
            <w:proofErr w:type="spellStart"/>
            <w:r w:rsidRPr="00447157">
              <w:rPr>
                <w:rFonts w:asciiTheme="minorHAnsi" w:hAnsiTheme="minorHAnsi" w:cs="Arial"/>
                <w:sz w:val="22"/>
                <w:szCs w:val="22"/>
                <w:lang w:eastAsia="de-DE"/>
              </w:rPr>
              <w:t>Nachr</w:t>
            </w:r>
            <w:proofErr w:type="spellEnd"/>
            <w:r w:rsidRPr="00447157">
              <w:rPr>
                <w:rFonts w:asciiTheme="minorHAnsi" w:hAnsiTheme="minorHAnsi" w:cs="Arial"/>
                <w:sz w:val="22"/>
                <w:szCs w:val="22"/>
                <w:lang w:val="bg-BG" w:eastAsia="de-DE"/>
              </w:rPr>
              <w:t>ü</w:t>
            </w:r>
            <w:proofErr w:type="spellStart"/>
            <w:r w:rsidRPr="00447157">
              <w:rPr>
                <w:rFonts w:asciiTheme="minorHAnsi" w:hAnsiTheme="minorHAnsi" w:cs="Arial"/>
                <w:sz w:val="22"/>
                <w:szCs w:val="22"/>
                <w:lang w:eastAsia="de-DE"/>
              </w:rPr>
              <w:t>stung</w:t>
            </w:r>
            <w:proofErr w:type="spellEnd"/>
            <w:r w:rsidRPr="00447157">
              <w:rPr>
                <w:rFonts w:asciiTheme="minorHAnsi" w:hAnsiTheme="minorHAnsi" w:cs="Arial"/>
                <w:sz w:val="22"/>
                <w:szCs w:val="22"/>
                <w:lang w:val="bg-BG" w:eastAsia="de-DE"/>
              </w:rPr>
              <w:t xml:space="preserve"> </w:t>
            </w:r>
            <w:r w:rsidRPr="00447157">
              <w:rPr>
                <w:rFonts w:asciiTheme="minorHAnsi" w:hAnsiTheme="minorHAnsi" w:cs="Arial"/>
                <w:sz w:val="22"/>
                <w:szCs w:val="22"/>
                <w:lang w:eastAsia="de-DE"/>
              </w:rPr>
              <w:t>notwendigen</w:t>
            </w:r>
            <w:r w:rsidRPr="00447157">
              <w:rPr>
                <w:rFonts w:asciiTheme="minorHAnsi" w:hAnsiTheme="minorHAnsi" w:cs="Arial"/>
                <w:sz w:val="22"/>
                <w:szCs w:val="22"/>
                <w:lang w:val="bg-BG" w:eastAsia="de-DE"/>
              </w:rPr>
              <w:t xml:space="preserve"> </w:t>
            </w:r>
            <w:r w:rsidRPr="00447157">
              <w:rPr>
                <w:rFonts w:asciiTheme="minorHAnsi" w:hAnsiTheme="minorHAnsi" w:cs="Arial"/>
                <w:sz w:val="22"/>
                <w:szCs w:val="22"/>
                <w:lang w:eastAsia="de-DE"/>
              </w:rPr>
              <w:t>Materialien</w:t>
            </w:r>
            <w:r w:rsidRPr="00447157">
              <w:rPr>
                <w:rFonts w:asciiTheme="minorHAnsi" w:hAnsiTheme="minorHAnsi" w:cs="Arial"/>
                <w:sz w:val="22"/>
                <w:szCs w:val="22"/>
                <w:lang w:val="bg-BG" w:eastAsia="de-DE"/>
              </w:rPr>
              <w:t xml:space="preserve"> (</w:t>
            </w:r>
            <w:r w:rsidRPr="00447157">
              <w:rPr>
                <w:rFonts w:asciiTheme="minorHAnsi" w:hAnsiTheme="minorHAnsi" w:cs="Arial"/>
                <w:sz w:val="22"/>
                <w:szCs w:val="22"/>
                <w:lang w:eastAsia="de-DE"/>
              </w:rPr>
              <w:t>Kleber</w:t>
            </w:r>
            <w:r w:rsidRPr="00447157">
              <w:rPr>
                <w:rFonts w:asciiTheme="minorHAnsi" w:hAnsiTheme="minorHAnsi" w:cs="Arial"/>
                <w:sz w:val="22"/>
                <w:szCs w:val="22"/>
                <w:lang w:val="bg-BG" w:eastAsia="de-DE"/>
              </w:rPr>
              <w:t xml:space="preserve"> </w:t>
            </w:r>
            <w:r w:rsidRPr="00447157">
              <w:rPr>
                <w:rFonts w:asciiTheme="minorHAnsi" w:hAnsiTheme="minorHAnsi" w:cs="Arial"/>
                <w:sz w:val="22"/>
                <w:szCs w:val="22"/>
                <w:lang w:eastAsia="de-DE"/>
              </w:rPr>
              <w:t>zur</w:t>
            </w:r>
            <w:r w:rsidRPr="00447157">
              <w:rPr>
                <w:rFonts w:asciiTheme="minorHAnsi" w:hAnsiTheme="minorHAnsi" w:cs="Arial"/>
                <w:sz w:val="22"/>
                <w:szCs w:val="22"/>
                <w:lang w:val="bg-BG" w:eastAsia="de-DE"/>
              </w:rPr>
              <w:t xml:space="preserve"> </w:t>
            </w:r>
            <w:r w:rsidRPr="00447157">
              <w:rPr>
                <w:rFonts w:asciiTheme="minorHAnsi" w:hAnsiTheme="minorHAnsi" w:cs="Arial"/>
                <w:sz w:val="22"/>
                <w:szCs w:val="22"/>
                <w:lang w:eastAsia="de-DE"/>
              </w:rPr>
              <w:t>Verklebung</w:t>
            </w:r>
            <w:r w:rsidRPr="00447157">
              <w:rPr>
                <w:rFonts w:asciiTheme="minorHAnsi" w:hAnsiTheme="minorHAnsi" w:cs="Arial"/>
                <w:sz w:val="22"/>
                <w:szCs w:val="22"/>
                <w:lang w:val="bg-BG" w:eastAsia="de-DE"/>
              </w:rPr>
              <w:t xml:space="preserve"> </w:t>
            </w:r>
            <w:r w:rsidRPr="00447157">
              <w:rPr>
                <w:rFonts w:asciiTheme="minorHAnsi" w:hAnsiTheme="minorHAnsi" w:cs="Arial"/>
                <w:sz w:val="22"/>
                <w:szCs w:val="22"/>
                <w:lang w:eastAsia="de-DE"/>
              </w:rPr>
              <w:t>Bajonettverschluss</w:t>
            </w:r>
            <w:r w:rsidRPr="00447157">
              <w:rPr>
                <w:rFonts w:asciiTheme="minorHAnsi" w:hAnsiTheme="minorHAnsi" w:cs="Arial"/>
                <w:sz w:val="22"/>
                <w:szCs w:val="22"/>
                <w:lang w:val="bg-BG" w:eastAsia="de-DE"/>
              </w:rPr>
              <w:t xml:space="preserve"> </w:t>
            </w:r>
            <w:r w:rsidRPr="00447157">
              <w:rPr>
                <w:rFonts w:asciiTheme="minorHAnsi" w:hAnsiTheme="minorHAnsi" w:cs="Arial"/>
                <w:sz w:val="22"/>
                <w:szCs w:val="22"/>
                <w:lang w:eastAsia="de-DE"/>
              </w:rPr>
              <w:t>sowie</w:t>
            </w:r>
            <w:r w:rsidRPr="00447157">
              <w:rPr>
                <w:rFonts w:asciiTheme="minorHAnsi" w:hAnsiTheme="minorHAnsi" w:cs="Arial"/>
                <w:sz w:val="22"/>
                <w:szCs w:val="22"/>
                <w:lang w:val="bg-BG" w:eastAsia="de-DE"/>
              </w:rPr>
              <w:t xml:space="preserve"> </w:t>
            </w:r>
            <w:proofErr w:type="spellStart"/>
            <w:r w:rsidRPr="00447157">
              <w:rPr>
                <w:rFonts w:asciiTheme="minorHAnsi" w:hAnsiTheme="minorHAnsi" w:cs="Arial"/>
                <w:sz w:val="22"/>
                <w:szCs w:val="22"/>
                <w:lang w:eastAsia="de-DE"/>
              </w:rPr>
              <w:t>Federklip</w:t>
            </w:r>
            <w:proofErr w:type="spellEnd"/>
            <w:r w:rsidRPr="00447157">
              <w:rPr>
                <w:rFonts w:asciiTheme="minorHAnsi" w:hAnsiTheme="minorHAnsi" w:cs="Arial"/>
                <w:sz w:val="22"/>
                <w:szCs w:val="22"/>
                <w:lang w:val="bg-BG" w:eastAsia="de-DE"/>
              </w:rPr>
              <w:t xml:space="preserve">) </w:t>
            </w:r>
            <w:r w:rsidRPr="00447157">
              <w:rPr>
                <w:rFonts w:asciiTheme="minorHAnsi" w:hAnsiTheme="minorHAnsi" w:cs="Arial"/>
                <w:sz w:val="22"/>
                <w:szCs w:val="22"/>
                <w:lang w:eastAsia="de-DE"/>
              </w:rPr>
              <w:t>werden</w:t>
            </w:r>
            <w:r w:rsidRPr="00447157">
              <w:rPr>
                <w:rFonts w:asciiTheme="minorHAnsi" w:hAnsiTheme="minorHAnsi" w:cs="Arial"/>
                <w:sz w:val="22"/>
                <w:szCs w:val="22"/>
                <w:lang w:val="bg-BG" w:eastAsia="de-DE"/>
              </w:rPr>
              <w:t xml:space="preserve"> </w:t>
            </w:r>
            <w:r w:rsidRPr="00447157">
              <w:rPr>
                <w:rFonts w:asciiTheme="minorHAnsi" w:hAnsiTheme="minorHAnsi" w:cs="Arial"/>
                <w:sz w:val="22"/>
                <w:szCs w:val="22"/>
                <w:lang w:eastAsia="de-DE"/>
              </w:rPr>
              <w:t>dem</w:t>
            </w:r>
            <w:r w:rsidRPr="00447157">
              <w:rPr>
                <w:rFonts w:asciiTheme="minorHAnsi" w:hAnsiTheme="minorHAnsi" w:cs="Arial"/>
                <w:sz w:val="22"/>
                <w:szCs w:val="22"/>
                <w:lang w:val="bg-BG" w:eastAsia="de-DE"/>
              </w:rPr>
              <w:t xml:space="preserve"> </w:t>
            </w:r>
            <w:r w:rsidR="00FB31E5" w:rsidRPr="00447157">
              <w:rPr>
                <w:rFonts w:asciiTheme="minorHAnsi" w:eastAsia="Times New Roman" w:hAnsiTheme="minorHAnsi" w:cs="Arial"/>
                <w:sz w:val="22"/>
                <w:szCs w:val="22"/>
                <w:lang w:eastAsia="de-DE"/>
              </w:rPr>
              <w:t>FACHBETRIEB</w:t>
            </w:r>
            <w:r w:rsidR="00FB31E5" w:rsidRPr="00447157">
              <w:rPr>
                <w:rFonts w:asciiTheme="minorHAnsi" w:hAnsiTheme="minorHAnsi" w:cs="Arial"/>
                <w:sz w:val="22"/>
                <w:szCs w:val="22"/>
                <w:lang w:eastAsia="de-DE"/>
              </w:rPr>
              <w:t xml:space="preserve"> </w:t>
            </w:r>
            <w:r w:rsidRPr="00447157">
              <w:rPr>
                <w:rFonts w:asciiTheme="minorHAnsi" w:hAnsiTheme="minorHAnsi" w:cs="Arial"/>
                <w:sz w:val="22"/>
                <w:szCs w:val="22"/>
                <w:lang w:eastAsia="de-DE"/>
              </w:rPr>
              <w:t>von MACO kostenlos zur Verfügung gestellt.</w:t>
            </w:r>
          </w:p>
          <w:p w:rsidR="00747650" w:rsidRPr="00447157" w:rsidRDefault="00747650" w:rsidP="00FB31E5">
            <w:pPr>
              <w:pStyle w:val="Mustermittigfett"/>
              <w:widowControl w:val="0"/>
              <w:tabs>
                <w:tab w:val="left" w:pos="1743"/>
              </w:tabs>
              <w:suppressAutoHyphens/>
              <w:spacing w:before="40" w:after="40"/>
              <w:ind w:right="45"/>
              <w:jc w:val="both"/>
              <w:rPr>
                <w:rFonts w:asciiTheme="minorHAnsi" w:hAnsiTheme="minorHAnsi" w:cs="Arial"/>
                <w:b w:val="0"/>
                <w:color w:val="auto"/>
                <w:sz w:val="22"/>
                <w:szCs w:val="22"/>
                <w:lang w:eastAsia="de-DE"/>
              </w:rPr>
            </w:pPr>
          </w:p>
        </w:tc>
        <w:tc>
          <w:tcPr>
            <w:tcW w:w="5531" w:type="dxa"/>
          </w:tcPr>
          <w:p w:rsidR="00747650" w:rsidRPr="001862BF" w:rsidRDefault="001862BF" w:rsidP="001862BF">
            <w:pPr>
              <w:pStyle w:val="ListParagraph"/>
              <w:numPr>
                <w:ilvl w:val="0"/>
                <w:numId w:val="10"/>
              </w:numPr>
              <w:suppressAutoHyphens/>
              <w:jc w:val="both"/>
              <w:rPr>
                <w:rFonts w:asciiTheme="minorHAnsi" w:hAnsiTheme="minorHAnsi" w:cs="Arial"/>
                <w:sz w:val="22"/>
                <w:szCs w:val="22"/>
                <w:lang w:eastAsia="de-DE"/>
              </w:rPr>
            </w:pPr>
            <w:r w:rsidRPr="001862BF">
              <w:rPr>
                <w:rFonts w:asciiTheme="minorHAnsi" w:hAnsiTheme="minorHAnsi" w:cs="Arial"/>
                <w:sz w:val="22"/>
                <w:szCs w:val="22"/>
                <w:lang w:eastAsia="de-DE"/>
              </w:rPr>
              <w:t xml:space="preserve">MACO </w:t>
            </w:r>
            <w:proofErr w:type="spellStart"/>
            <w:r w:rsidRPr="001862BF">
              <w:rPr>
                <w:rFonts w:asciiTheme="minorHAnsi" w:hAnsiTheme="minorHAnsi" w:cs="Arial"/>
                <w:sz w:val="22"/>
                <w:szCs w:val="22"/>
                <w:lang w:eastAsia="de-DE"/>
              </w:rPr>
              <w:t>annab</w:t>
            </w:r>
            <w:proofErr w:type="spellEnd"/>
            <w:r w:rsidRPr="001862BF">
              <w:rPr>
                <w:rFonts w:asciiTheme="minorHAnsi" w:hAnsiTheme="minorHAnsi" w:cs="Arial"/>
                <w:sz w:val="22"/>
                <w:szCs w:val="22"/>
                <w:lang w:eastAsia="de-DE"/>
              </w:rPr>
              <w:t xml:space="preserve"> </w:t>
            </w:r>
            <w:r w:rsidRPr="00FB1FAE">
              <w:rPr>
                <w:rFonts w:asciiTheme="minorHAnsi" w:hAnsiTheme="minorHAnsi" w:cs="Arial"/>
                <w:caps/>
                <w:sz w:val="22"/>
                <w:szCs w:val="22"/>
                <w:lang w:eastAsia="de-DE"/>
              </w:rPr>
              <w:t>spetsialiseeritud ettevõtte</w:t>
            </w:r>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käsutusse</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tasuta</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kõik</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järelseadmestamiseks</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vajalikud</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materjalid</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liim</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bajonettkinnituse</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liimimiseks</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ning</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samuti</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vedruklambrid</w:t>
            </w:r>
            <w:proofErr w:type="spellEnd"/>
            <w:r w:rsidRPr="001862BF">
              <w:rPr>
                <w:rFonts w:asciiTheme="minorHAnsi" w:hAnsiTheme="minorHAnsi" w:cs="Arial"/>
                <w:sz w:val="22"/>
                <w:szCs w:val="22"/>
                <w:lang w:eastAsia="de-DE"/>
              </w:rPr>
              <w:t>).</w:t>
            </w:r>
          </w:p>
        </w:tc>
      </w:tr>
      <w:tr w:rsidR="00747650" w:rsidRPr="001862BF" w:rsidTr="00E709A7">
        <w:tc>
          <w:tcPr>
            <w:tcW w:w="5248" w:type="dxa"/>
          </w:tcPr>
          <w:p w:rsidR="00747650" w:rsidRPr="00447157" w:rsidRDefault="00747650" w:rsidP="00FB31E5">
            <w:pPr>
              <w:pStyle w:val="ListParagraph"/>
              <w:numPr>
                <w:ilvl w:val="0"/>
                <w:numId w:val="11"/>
              </w:numPr>
              <w:suppressAutoHyphens/>
              <w:jc w:val="both"/>
              <w:rPr>
                <w:rFonts w:asciiTheme="minorHAnsi" w:hAnsiTheme="minorHAnsi" w:cs="Arial"/>
                <w:sz w:val="22"/>
                <w:szCs w:val="22"/>
                <w:lang w:val="de-AT"/>
              </w:rPr>
            </w:pPr>
            <w:r w:rsidRPr="00447157">
              <w:rPr>
                <w:rFonts w:asciiTheme="minorHAnsi" w:hAnsiTheme="minorHAnsi" w:cs="Arial"/>
                <w:sz w:val="22"/>
                <w:szCs w:val="22"/>
                <w:lang w:eastAsia="de-DE"/>
              </w:rPr>
              <w:t>MACO zahlt die Rechnung nach Ablauf der internen Rechnungsprüffrist ab Rechnungseingang innerhalb von 21 Kalendertagen.</w:t>
            </w:r>
          </w:p>
          <w:p w:rsidR="00447157" w:rsidRPr="00447157" w:rsidRDefault="00447157" w:rsidP="00447157">
            <w:pPr>
              <w:pStyle w:val="ListParagraph"/>
              <w:suppressAutoHyphens/>
              <w:ind w:left="360"/>
              <w:jc w:val="both"/>
              <w:rPr>
                <w:rFonts w:asciiTheme="minorHAnsi" w:hAnsiTheme="minorHAnsi" w:cs="Arial"/>
                <w:sz w:val="22"/>
                <w:szCs w:val="22"/>
                <w:lang w:val="de-AT"/>
              </w:rPr>
            </w:pPr>
          </w:p>
        </w:tc>
        <w:tc>
          <w:tcPr>
            <w:tcW w:w="5531" w:type="dxa"/>
          </w:tcPr>
          <w:p w:rsidR="00747650" w:rsidRPr="001862BF" w:rsidRDefault="001862BF" w:rsidP="001862BF">
            <w:pPr>
              <w:pStyle w:val="ListParagraph"/>
              <w:numPr>
                <w:ilvl w:val="0"/>
                <w:numId w:val="10"/>
              </w:numPr>
              <w:suppressAutoHyphens/>
              <w:jc w:val="both"/>
              <w:rPr>
                <w:rFonts w:asciiTheme="minorHAnsi" w:hAnsiTheme="minorHAnsi" w:cs="Arial"/>
                <w:sz w:val="22"/>
                <w:szCs w:val="22"/>
                <w:lang w:eastAsia="de-DE"/>
              </w:rPr>
            </w:pPr>
            <w:r w:rsidRPr="001862BF">
              <w:rPr>
                <w:rFonts w:asciiTheme="minorHAnsi" w:hAnsiTheme="minorHAnsi" w:cs="Arial"/>
                <w:sz w:val="22"/>
                <w:szCs w:val="22"/>
                <w:lang w:eastAsia="de-DE"/>
              </w:rPr>
              <w:t xml:space="preserve">MACO </w:t>
            </w:r>
            <w:proofErr w:type="spellStart"/>
            <w:r w:rsidRPr="001862BF">
              <w:rPr>
                <w:rFonts w:asciiTheme="minorHAnsi" w:hAnsiTheme="minorHAnsi" w:cs="Arial"/>
                <w:sz w:val="22"/>
                <w:szCs w:val="22"/>
                <w:lang w:eastAsia="de-DE"/>
              </w:rPr>
              <w:t>tasub</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arve</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pärast</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ettevõttesisest</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arve</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kontrollimist</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alates</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arve</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saamisest</w:t>
            </w:r>
            <w:proofErr w:type="spellEnd"/>
            <w:r w:rsidRPr="001862BF">
              <w:rPr>
                <w:rFonts w:asciiTheme="minorHAnsi" w:hAnsiTheme="minorHAnsi" w:cs="Arial"/>
                <w:sz w:val="22"/>
                <w:szCs w:val="22"/>
                <w:lang w:eastAsia="de-DE"/>
              </w:rPr>
              <w:t xml:space="preserve"> 21 </w:t>
            </w:r>
            <w:proofErr w:type="spellStart"/>
            <w:r w:rsidRPr="001862BF">
              <w:rPr>
                <w:rFonts w:asciiTheme="minorHAnsi" w:hAnsiTheme="minorHAnsi" w:cs="Arial"/>
                <w:sz w:val="22"/>
                <w:szCs w:val="22"/>
                <w:lang w:eastAsia="de-DE"/>
              </w:rPr>
              <w:t>kalendripäeva</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jooksul</w:t>
            </w:r>
            <w:proofErr w:type="spellEnd"/>
            <w:r w:rsidRPr="001862BF">
              <w:rPr>
                <w:rFonts w:asciiTheme="minorHAnsi" w:hAnsiTheme="minorHAnsi" w:cs="Arial"/>
                <w:sz w:val="22"/>
                <w:szCs w:val="22"/>
                <w:lang w:eastAsia="de-DE"/>
              </w:rPr>
              <w:t>.</w:t>
            </w:r>
          </w:p>
          <w:p w:rsidR="009B23A2" w:rsidRPr="001862BF" w:rsidRDefault="009B23A2" w:rsidP="001862BF">
            <w:pPr>
              <w:pStyle w:val="ListParagraph"/>
              <w:suppressAutoHyphens/>
              <w:ind w:left="360"/>
              <w:jc w:val="both"/>
              <w:rPr>
                <w:rFonts w:asciiTheme="minorHAnsi" w:hAnsiTheme="minorHAnsi" w:cs="Arial"/>
                <w:sz w:val="22"/>
                <w:szCs w:val="22"/>
                <w:lang w:eastAsia="de-DE"/>
              </w:rPr>
            </w:pPr>
          </w:p>
        </w:tc>
      </w:tr>
      <w:tr w:rsidR="00747650" w:rsidRPr="00A4542A" w:rsidTr="00E709A7">
        <w:tc>
          <w:tcPr>
            <w:tcW w:w="5248" w:type="dxa"/>
          </w:tcPr>
          <w:p w:rsidR="00747650" w:rsidRPr="00447157" w:rsidRDefault="00747650" w:rsidP="00FB31E5">
            <w:pPr>
              <w:suppressAutoHyphens/>
              <w:spacing w:after="40" w:line="240" w:lineRule="auto"/>
              <w:ind w:right="48"/>
              <w:jc w:val="both"/>
              <w:rPr>
                <w:rFonts w:asciiTheme="minorHAnsi" w:eastAsia="Times New Roman" w:hAnsiTheme="minorHAnsi" w:cs="Arial"/>
                <w:b/>
                <w:sz w:val="22"/>
                <w:szCs w:val="22"/>
                <w:lang w:eastAsia="de-DE"/>
              </w:rPr>
            </w:pPr>
            <w:r w:rsidRPr="00447157">
              <w:rPr>
                <w:rFonts w:asciiTheme="minorHAnsi" w:eastAsia="Times New Roman" w:hAnsiTheme="minorHAnsi" w:cs="Arial"/>
                <w:b/>
                <w:sz w:val="22"/>
                <w:szCs w:val="22"/>
                <w:lang w:eastAsia="de-DE"/>
              </w:rPr>
              <w:t>IV. Geheimhaltung und Datenschutz</w:t>
            </w:r>
          </w:p>
          <w:p w:rsidR="009B23A2" w:rsidRPr="00447157" w:rsidRDefault="009B23A2" w:rsidP="00FB31E5">
            <w:pPr>
              <w:suppressAutoHyphens/>
              <w:spacing w:after="40" w:line="240" w:lineRule="auto"/>
              <w:ind w:right="48"/>
              <w:jc w:val="both"/>
              <w:rPr>
                <w:rFonts w:asciiTheme="minorHAnsi" w:eastAsia="Times New Roman" w:hAnsiTheme="minorHAnsi" w:cs="Arial"/>
                <w:b/>
                <w:sz w:val="22"/>
                <w:szCs w:val="22"/>
                <w:lang w:eastAsia="de-DE"/>
              </w:rPr>
            </w:pPr>
          </w:p>
        </w:tc>
        <w:tc>
          <w:tcPr>
            <w:tcW w:w="5531" w:type="dxa"/>
          </w:tcPr>
          <w:p w:rsidR="00747650" w:rsidRPr="00447157" w:rsidRDefault="00747650" w:rsidP="00FB31E5">
            <w:pPr>
              <w:suppressAutoHyphens/>
              <w:spacing w:after="40" w:line="240" w:lineRule="auto"/>
              <w:ind w:right="48"/>
              <w:jc w:val="both"/>
              <w:rPr>
                <w:rFonts w:asciiTheme="minorHAnsi" w:eastAsia="Times New Roman" w:hAnsiTheme="minorHAnsi" w:cs="Arial"/>
                <w:b/>
                <w:sz w:val="22"/>
                <w:szCs w:val="22"/>
                <w:lang w:val="en-US" w:eastAsia="de-DE"/>
              </w:rPr>
            </w:pPr>
            <w:r w:rsidRPr="00447157">
              <w:rPr>
                <w:rFonts w:asciiTheme="minorHAnsi" w:eastAsia="Times New Roman" w:hAnsiTheme="minorHAnsi" w:cs="Arial"/>
                <w:b/>
                <w:sz w:val="22"/>
                <w:szCs w:val="22"/>
                <w:lang w:val="en-US" w:eastAsia="de-DE"/>
              </w:rPr>
              <w:t xml:space="preserve">IV. </w:t>
            </w:r>
            <w:proofErr w:type="spellStart"/>
            <w:r w:rsidR="001862BF">
              <w:rPr>
                <w:rFonts w:asciiTheme="minorHAnsi" w:hAnsiTheme="minorHAnsi"/>
                <w:b/>
                <w:sz w:val="22"/>
                <w:szCs w:val="22"/>
              </w:rPr>
              <w:t>Konfidentsiaalsus</w:t>
            </w:r>
            <w:proofErr w:type="spellEnd"/>
            <w:r w:rsidR="001862BF">
              <w:rPr>
                <w:rFonts w:asciiTheme="minorHAnsi" w:hAnsiTheme="minorHAnsi"/>
                <w:b/>
                <w:sz w:val="22"/>
                <w:szCs w:val="22"/>
              </w:rPr>
              <w:t xml:space="preserve"> ja </w:t>
            </w:r>
            <w:proofErr w:type="spellStart"/>
            <w:r w:rsidR="001862BF">
              <w:rPr>
                <w:rFonts w:asciiTheme="minorHAnsi" w:hAnsiTheme="minorHAnsi"/>
                <w:b/>
                <w:sz w:val="22"/>
                <w:szCs w:val="22"/>
              </w:rPr>
              <w:t>andmekaitse</w:t>
            </w:r>
            <w:proofErr w:type="spellEnd"/>
          </w:p>
        </w:tc>
      </w:tr>
      <w:tr w:rsidR="00747650" w:rsidRPr="001862BF" w:rsidTr="00E709A7">
        <w:tc>
          <w:tcPr>
            <w:tcW w:w="5248" w:type="dxa"/>
          </w:tcPr>
          <w:p w:rsidR="00747650" w:rsidRPr="00447157" w:rsidRDefault="009B23A2" w:rsidP="00FB31E5">
            <w:pPr>
              <w:pStyle w:val="ListParagraph"/>
              <w:numPr>
                <w:ilvl w:val="0"/>
                <w:numId w:val="29"/>
              </w:numPr>
              <w:suppressAutoHyphens/>
              <w:jc w:val="both"/>
              <w:rPr>
                <w:rFonts w:asciiTheme="minorHAnsi" w:hAnsiTheme="minorHAnsi" w:cs="Arial"/>
                <w:sz w:val="22"/>
                <w:szCs w:val="22"/>
                <w:lang w:eastAsia="de-DE"/>
              </w:rPr>
            </w:pPr>
            <w:r w:rsidRPr="00447157">
              <w:rPr>
                <w:rFonts w:asciiTheme="minorHAnsi" w:hAnsiTheme="minorHAnsi" w:cs="Arial"/>
                <w:sz w:val="22"/>
                <w:szCs w:val="22"/>
                <w:lang w:eastAsia="de-DE"/>
              </w:rPr>
              <w:t xml:space="preserve">Der </w:t>
            </w:r>
            <w:r w:rsidR="00FB31E5" w:rsidRPr="00447157">
              <w:rPr>
                <w:rFonts w:asciiTheme="minorHAnsi" w:eastAsia="Times New Roman" w:hAnsiTheme="minorHAnsi" w:cs="Arial"/>
                <w:sz w:val="22"/>
                <w:szCs w:val="22"/>
                <w:lang w:eastAsia="de-DE"/>
              </w:rPr>
              <w:t>FACHBETRIEB</w:t>
            </w:r>
            <w:r w:rsidR="00FB31E5" w:rsidRPr="00447157">
              <w:rPr>
                <w:rFonts w:asciiTheme="minorHAnsi" w:hAnsiTheme="minorHAnsi" w:cs="Arial"/>
                <w:sz w:val="22"/>
                <w:szCs w:val="22"/>
                <w:lang w:eastAsia="de-DE"/>
              </w:rPr>
              <w:t xml:space="preserve"> </w:t>
            </w:r>
            <w:r w:rsidRPr="00447157">
              <w:rPr>
                <w:rFonts w:asciiTheme="minorHAnsi" w:hAnsiTheme="minorHAnsi" w:cs="Arial"/>
                <w:sz w:val="22"/>
                <w:szCs w:val="22"/>
                <w:lang w:eastAsia="de-DE"/>
              </w:rPr>
              <w:t xml:space="preserve">verpflichtet sich, alle Betriebsgeheimnisse und alle sonstigen </w:t>
            </w:r>
            <w:r w:rsidR="00187FD0" w:rsidRPr="00447157">
              <w:rPr>
                <w:rFonts w:asciiTheme="minorHAnsi" w:hAnsiTheme="minorHAnsi" w:cs="Arial"/>
                <w:sz w:val="22"/>
                <w:szCs w:val="22"/>
                <w:lang w:eastAsia="de-DE"/>
              </w:rPr>
              <w:t>Informationen</w:t>
            </w:r>
            <w:r w:rsidRPr="00447157">
              <w:rPr>
                <w:rFonts w:asciiTheme="minorHAnsi" w:hAnsiTheme="minorHAnsi" w:cs="Arial"/>
                <w:sz w:val="22"/>
                <w:szCs w:val="22"/>
                <w:lang w:eastAsia="de-DE"/>
              </w:rPr>
              <w:t>, die ihm aufgrund der Leistungserbringung zur Kenntnis gelangen, geheim zu halten und weder mittelbar noch unmittelbar an Dritte weiterzugeben.</w:t>
            </w:r>
          </w:p>
          <w:p w:rsidR="00747650" w:rsidRPr="00447157" w:rsidRDefault="00747650" w:rsidP="00FB31E5">
            <w:pPr>
              <w:pStyle w:val="Mustermittigfett"/>
              <w:widowControl w:val="0"/>
              <w:suppressAutoHyphens/>
              <w:spacing w:after="40"/>
              <w:ind w:right="45"/>
              <w:jc w:val="both"/>
              <w:rPr>
                <w:rFonts w:asciiTheme="minorHAnsi" w:hAnsiTheme="minorHAnsi" w:cs="Arial"/>
                <w:b w:val="0"/>
                <w:color w:val="auto"/>
                <w:sz w:val="22"/>
                <w:szCs w:val="22"/>
                <w:lang w:eastAsia="de-DE"/>
              </w:rPr>
            </w:pPr>
          </w:p>
        </w:tc>
        <w:tc>
          <w:tcPr>
            <w:tcW w:w="5531" w:type="dxa"/>
          </w:tcPr>
          <w:p w:rsidR="00747650" w:rsidRPr="001862BF" w:rsidRDefault="001862BF" w:rsidP="00807D40">
            <w:pPr>
              <w:pStyle w:val="ListParagraph"/>
              <w:numPr>
                <w:ilvl w:val="0"/>
                <w:numId w:val="33"/>
              </w:numPr>
              <w:suppressAutoHyphens/>
              <w:jc w:val="both"/>
              <w:rPr>
                <w:rFonts w:asciiTheme="minorHAnsi" w:hAnsiTheme="minorHAnsi" w:cs="Arial"/>
                <w:sz w:val="22"/>
                <w:szCs w:val="22"/>
                <w:lang w:val="de-AT" w:eastAsia="de-DE"/>
              </w:rPr>
            </w:pPr>
            <w:r w:rsidRPr="00FB1FAE">
              <w:rPr>
                <w:rFonts w:asciiTheme="minorHAnsi" w:hAnsiTheme="minorHAnsi" w:cs="Arial"/>
                <w:caps/>
                <w:sz w:val="22"/>
                <w:szCs w:val="22"/>
                <w:lang w:val="de-AT" w:eastAsia="de-DE"/>
              </w:rPr>
              <w:t>Spetsialiseerunud ettevõte</w:t>
            </w:r>
            <w:r w:rsidRPr="001862BF">
              <w:rPr>
                <w:rFonts w:asciiTheme="minorHAnsi" w:hAnsiTheme="minorHAnsi" w:cs="Arial"/>
                <w:sz w:val="22"/>
                <w:szCs w:val="22"/>
                <w:lang w:val="de-AT" w:eastAsia="de-DE"/>
              </w:rPr>
              <w:t xml:space="preserve"> </w:t>
            </w:r>
            <w:proofErr w:type="spellStart"/>
            <w:r w:rsidR="00807D40" w:rsidRPr="00807D40">
              <w:rPr>
                <w:rFonts w:asciiTheme="minorHAnsi" w:hAnsiTheme="minorHAnsi" w:cs="Arial"/>
                <w:sz w:val="22"/>
                <w:szCs w:val="22"/>
                <w:lang w:val="de-AT" w:eastAsia="de-DE"/>
              </w:rPr>
              <w:t>kohustub</w:t>
            </w:r>
            <w:proofErr w:type="spellEnd"/>
            <w:r w:rsidR="00807D40" w:rsidRPr="00807D40">
              <w:rPr>
                <w:rFonts w:asciiTheme="minorHAnsi" w:hAnsiTheme="minorHAnsi" w:cs="Arial"/>
                <w:sz w:val="22"/>
                <w:szCs w:val="22"/>
                <w:lang w:val="de-AT" w:eastAsia="de-DE"/>
              </w:rPr>
              <w:t xml:space="preserve"> </w:t>
            </w:r>
            <w:proofErr w:type="spellStart"/>
            <w:r w:rsidR="00807D40" w:rsidRPr="00807D40">
              <w:rPr>
                <w:rFonts w:asciiTheme="minorHAnsi" w:hAnsiTheme="minorHAnsi" w:cs="Arial"/>
                <w:sz w:val="22"/>
                <w:szCs w:val="22"/>
                <w:lang w:val="de-AT" w:eastAsia="de-DE"/>
              </w:rPr>
              <w:t>hoidma</w:t>
            </w:r>
            <w:proofErr w:type="spellEnd"/>
            <w:r w:rsidR="00807D40" w:rsidRPr="00807D40">
              <w:rPr>
                <w:rFonts w:asciiTheme="minorHAnsi" w:hAnsiTheme="minorHAnsi" w:cs="Arial"/>
                <w:sz w:val="22"/>
                <w:szCs w:val="22"/>
                <w:lang w:val="de-AT" w:eastAsia="de-DE"/>
              </w:rPr>
              <w:t xml:space="preserve"> </w:t>
            </w:r>
            <w:proofErr w:type="spellStart"/>
            <w:r w:rsidR="00807D40" w:rsidRPr="00807D40">
              <w:rPr>
                <w:rFonts w:asciiTheme="minorHAnsi" w:hAnsiTheme="minorHAnsi" w:cs="Arial"/>
                <w:sz w:val="22"/>
                <w:szCs w:val="22"/>
                <w:lang w:val="de-AT" w:eastAsia="de-DE"/>
              </w:rPr>
              <w:t>saladuses</w:t>
            </w:r>
            <w:proofErr w:type="spellEnd"/>
            <w:r w:rsidR="00807D40" w:rsidRPr="00807D40">
              <w:rPr>
                <w:rFonts w:asciiTheme="minorHAnsi" w:hAnsiTheme="minorHAnsi" w:cs="Arial"/>
                <w:sz w:val="22"/>
                <w:szCs w:val="22"/>
                <w:lang w:val="de-AT" w:eastAsia="de-DE"/>
              </w:rPr>
              <w:t xml:space="preserve"> </w:t>
            </w:r>
            <w:proofErr w:type="spellStart"/>
            <w:r w:rsidR="00807D40" w:rsidRPr="00807D40">
              <w:rPr>
                <w:rFonts w:asciiTheme="minorHAnsi" w:hAnsiTheme="minorHAnsi" w:cs="Arial"/>
                <w:sz w:val="22"/>
                <w:szCs w:val="22"/>
                <w:lang w:val="de-AT" w:eastAsia="de-DE"/>
              </w:rPr>
              <w:t>kõik</w:t>
            </w:r>
            <w:proofErr w:type="spellEnd"/>
            <w:r w:rsidR="00807D40" w:rsidRPr="00807D40">
              <w:rPr>
                <w:rFonts w:asciiTheme="minorHAnsi" w:hAnsiTheme="minorHAnsi" w:cs="Arial"/>
                <w:sz w:val="22"/>
                <w:szCs w:val="22"/>
                <w:lang w:val="de-AT" w:eastAsia="de-DE"/>
              </w:rPr>
              <w:t xml:space="preserve"> </w:t>
            </w:r>
            <w:proofErr w:type="spellStart"/>
            <w:r w:rsidR="00807D40" w:rsidRPr="00807D40">
              <w:rPr>
                <w:rFonts w:asciiTheme="minorHAnsi" w:hAnsiTheme="minorHAnsi" w:cs="Arial"/>
                <w:sz w:val="22"/>
                <w:szCs w:val="22"/>
                <w:lang w:val="de-AT" w:eastAsia="de-DE"/>
              </w:rPr>
              <w:t>ärisaladused</w:t>
            </w:r>
            <w:proofErr w:type="spellEnd"/>
            <w:r w:rsidR="00807D40" w:rsidRPr="00807D40">
              <w:rPr>
                <w:rFonts w:asciiTheme="minorHAnsi" w:hAnsiTheme="minorHAnsi" w:cs="Arial"/>
                <w:sz w:val="22"/>
                <w:szCs w:val="22"/>
                <w:lang w:val="de-AT" w:eastAsia="de-DE"/>
              </w:rPr>
              <w:t xml:space="preserve"> ja </w:t>
            </w:r>
            <w:proofErr w:type="spellStart"/>
            <w:r w:rsidR="00807D40" w:rsidRPr="00807D40">
              <w:rPr>
                <w:rFonts w:asciiTheme="minorHAnsi" w:hAnsiTheme="minorHAnsi" w:cs="Arial"/>
                <w:sz w:val="22"/>
                <w:szCs w:val="22"/>
                <w:lang w:val="de-AT" w:eastAsia="de-DE"/>
              </w:rPr>
              <w:t>kogu</w:t>
            </w:r>
            <w:proofErr w:type="spellEnd"/>
            <w:r w:rsidR="00807D40" w:rsidRPr="00807D40">
              <w:rPr>
                <w:rFonts w:asciiTheme="minorHAnsi" w:hAnsiTheme="minorHAnsi" w:cs="Arial"/>
                <w:sz w:val="22"/>
                <w:szCs w:val="22"/>
                <w:lang w:val="de-AT" w:eastAsia="de-DE"/>
              </w:rPr>
              <w:t xml:space="preserve"> </w:t>
            </w:r>
            <w:proofErr w:type="spellStart"/>
            <w:r w:rsidR="00807D40" w:rsidRPr="00807D40">
              <w:rPr>
                <w:rFonts w:asciiTheme="minorHAnsi" w:hAnsiTheme="minorHAnsi" w:cs="Arial"/>
                <w:sz w:val="22"/>
                <w:szCs w:val="22"/>
                <w:lang w:val="de-AT" w:eastAsia="de-DE"/>
              </w:rPr>
              <w:t>muu</w:t>
            </w:r>
            <w:proofErr w:type="spellEnd"/>
            <w:r w:rsidR="00807D40" w:rsidRPr="00807D40">
              <w:rPr>
                <w:rFonts w:asciiTheme="minorHAnsi" w:hAnsiTheme="minorHAnsi" w:cs="Arial"/>
                <w:sz w:val="22"/>
                <w:szCs w:val="22"/>
                <w:lang w:val="de-AT" w:eastAsia="de-DE"/>
              </w:rPr>
              <w:t xml:space="preserve"> </w:t>
            </w:r>
            <w:proofErr w:type="spellStart"/>
            <w:r w:rsidR="00807D40" w:rsidRPr="00807D40">
              <w:rPr>
                <w:rFonts w:asciiTheme="minorHAnsi" w:hAnsiTheme="minorHAnsi" w:cs="Arial"/>
                <w:sz w:val="22"/>
                <w:szCs w:val="22"/>
                <w:lang w:val="de-AT" w:eastAsia="de-DE"/>
              </w:rPr>
              <w:t>teabe</w:t>
            </w:r>
            <w:proofErr w:type="spellEnd"/>
            <w:r w:rsidR="00807D40" w:rsidRPr="00807D40">
              <w:rPr>
                <w:rFonts w:asciiTheme="minorHAnsi" w:hAnsiTheme="minorHAnsi" w:cs="Arial"/>
                <w:sz w:val="22"/>
                <w:szCs w:val="22"/>
                <w:lang w:val="de-AT" w:eastAsia="de-DE"/>
              </w:rPr>
              <w:t xml:space="preserve">, </w:t>
            </w:r>
            <w:proofErr w:type="spellStart"/>
            <w:r w:rsidR="00807D40" w:rsidRPr="00807D40">
              <w:rPr>
                <w:rFonts w:asciiTheme="minorHAnsi" w:hAnsiTheme="minorHAnsi" w:cs="Arial"/>
                <w:sz w:val="22"/>
                <w:szCs w:val="22"/>
                <w:lang w:val="de-AT" w:eastAsia="de-DE"/>
              </w:rPr>
              <w:t>mis</w:t>
            </w:r>
            <w:proofErr w:type="spellEnd"/>
            <w:r w:rsidR="00807D40" w:rsidRPr="00807D40">
              <w:rPr>
                <w:rFonts w:asciiTheme="minorHAnsi" w:hAnsiTheme="minorHAnsi" w:cs="Arial"/>
                <w:sz w:val="22"/>
                <w:szCs w:val="22"/>
                <w:lang w:val="de-AT" w:eastAsia="de-DE"/>
              </w:rPr>
              <w:t xml:space="preserve"> </w:t>
            </w:r>
            <w:proofErr w:type="spellStart"/>
            <w:r w:rsidR="00807D40" w:rsidRPr="00807D40">
              <w:rPr>
                <w:rFonts w:asciiTheme="minorHAnsi" w:hAnsiTheme="minorHAnsi" w:cs="Arial"/>
                <w:sz w:val="22"/>
                <w:szCs w:val="22"/>
                <w:lang w:val="de-AT" w:eastAsia="de-DE"/>
              </w:rPr>
              <w:t>talle</w:t>
            </w:r>
            <w:proofErr w:type="spellEnd"/>
            <w:r w:rsidR="00807D40" w:rsidRPr="00807D40">
              <w:rPr>
                <w:rFonts w:asciiTheme="minorHAnsi" w:hAnsiTheme="minorHAnsi" w:cs="Arial"/>
                <w:sz w:val="22"/>
                <w:szCs w:val="22"/>
                <w:lang w:val="de-AT" w:eastAsia="de-DE"/>
              </w:rPr>
              <w:t xml:space="preserve"> </w:t>
            </w:r>
            <w:proofErr w:type="spellStart"/>
            <w:r w:rsidR="00807D40" w:rsidRPr="00807D40">
              <w:rPr>
                <w:rFonts w:asciiTheme="minorHAnsi" w:hAnsiTheme="minorHAnsi" w:cs="Arial"/>
                <w:sz w:val="22"/>
                <w:szCs w:val="22"/>
                <w:lang w:val="de-AT" w:eastAsia="de-DE"/>
              </w:rPr>
              <w:t>teenuse</w:t>
            </w:r>
            <w:proofErr w:type="spellEnd"/>
            <w:r w:rsidR="00807D40" w:rsidRPr="00807D40">
              <w:rPr>
                <w:rFonts w:asciiTheme="minorHAnsi" w:hAnsiTheme="minorHAnsi" w:cs="Arial"/>
                <w:sz w:val="22"/>
                <w:szCs w:val="22"/>
                <w:lang w:val="de-AT" w:eastAsia="de-DE"/>
              </w:rPr>
              <w:t xml:space="preserve"> </w:t>
            </w:r>
            <w:proofErr w:type="spellStart"/>
            <w:r w:rsidR="00807D40" w:rsidRPr="00807D40">
              <w:rPr>
                <w:rFonts w:asciiTheme="minorHAnsi" w:hAnsiTheme="minorHAnsi" w:cs="Arial"/>
                <w:sz w:val="22"/>
                <w:szCs w:val="22"/>
                <w:lang w:val="de-AT" w:eastAsia="de-DE"/>
              </w:rPr>
              <w:t>osutamise</w:t>
            </w:r>
            <w:proofErr w:type="spellEnd"/>
            <w:r w:rsidR="00807D40" w:rsidRPr="00807D40">
              <w:rPr>
                <w:rFonts w:asciiTheme="minorHAnsi" w:hAnsiTheme="minorHAnsi" w:cs="Arial"/>
                <w:sz w:val="22"/>
                <w:szCs w:val="22"/>
                <w:lang w:val="de-AT" w:eastAsia="de-DE"/>
              </w:rPr>
              <w:t xml:space="preserve"> </w:t>
            </w:r>
            <w:proofErr w:type="spellStart"/>
            <w:r w:rsidR="00807D40" w:rsidRPr="00807D40">
              <w:rPr>
                <w:rFonts w:asciiTheme="minorHAnsi" w:hAnsiTheme="minorHAnsi" w:cs="Arial"/>
                <w:sz w:val="22"/>
                <w:szCs w:val="22"/>
                <w:lang w:val="de-AT" w:eastAsia="de-DE"/>
              </w:rPr>
              <w:t>tulemusena</w:t>
            </w:r>
            <w:proofErr w:type="spellEnd"/>
            <w:r w:rsidR="00807D40" w:rsidRPr="00807D40">
              <w:rPr>
                <w:rFonts w:asciiTheme="minorHAnsi" w:hAnsiTheme="minorHAnsi" w:cs="Arial"/>
                <w:sz w:val="22"/>
                <w:szCs w:val="22"/>
                <w:lang w:val="de-AT" w:eastAsia="de-DE"/>
              </w:rPr>
              <w:t xml:space="preserve"> </w:t>
            </w:r>
            <w:proofErr w:type="spellStart"/>
            <w:r w:rsidR="00807D40" w:rsidRPr="00807D40">
              <w:rPr>
                <w:rFonts w:asciiTheme="minorHAnsi" w:hAnsiTheme="minorHAnsi" w:cs="Arial"/>
                <w:sz w:val="22"/>
                <w:szCs w:val="22"/>
                <w:lang w:val="de-AT" w:eastAsia="de-DE"/>
              </w:rPr>
              <w:t>teatavaks</w:t>
            </w:r>
            <w:proofErr w:type="spellEnd"/>
            <w:r w:rsidR="00807D40" w:rsidRPr="00807D40">
              <w:rPr>
                <w:rFonts w:asciiTheme="minorHAnsi" w:hAnsiTheme="minorHAnsi" w:cs="Arial"/>
                <w:sz w:val="22"/>
                <w:szCs w:val="22"/>
                <w:lang w:val="de-AT" w:eastAsia="de-DE"/>
              </w:rPr>
              <w:t xml:space="preserve"> </w:t>
            </w:r>
            <w:proofErr w:type="spellStart"/>
            <w:r w:rsidR="00807D40" w:rsidRPr="00807D40">
              <w:rPr>
                <w:rFonts w:asciiTheme="minorHAnsi" w:hAnsiTheme="minorHAnsi" w:cs="Arial"/>
                <w:sz w:val="22"/>
                <w:szCs w:val="22"/>
                <w:lang w:val="de-AT" w:eastAsia="de-DE"/>
              </w:rPr>
              <w:t>saab</w:t>
            </w:r>
            <w:proofErr w:type="spellEnd"/>
            <w:r w:rsidR="00807D40" w:rsidRPr="00807D40">
              <w:rPr>
                <w:rFonts w:asciiTheme="minorHAnsi" w:hAnsiTheme="minorHAnsi" w:cs="Arial"/>
                <w:sz w:val="22"/>
                <w:szCs w:val="22"/>
                <w:lang w:val="de-AT" w:eastAsia="de-DE"/>
              </w:rPr>
              <w:t xml:space="preserve">, </w:t>
            </w:r>
            <w:proofErr w:type="spellStart"/>
            <w:r w:rsidR="00807D40" w:rsidRPr="00807D40">
              <w:rPr>
                <w:rFonts w:asciiTheme="minorHAnsi" w:hAnsiTheme="minorHAnsi" w:cs="Arial"/>
                <w:sz w:val="22"/>
                <w:szCs w:val="22"/>
                <w:lang w:val="de-AT" w:eastAsia="de-DE"/>
              </w:rPr>
              <w:t>ning</w:t>
            </w:r>
            <w:proofErr w:type="spellEnd"/>
            <w:r w:rsidR="00807D40" w:rsidRPr="00807D40">
              <w:rPr>
                <w:rFonts w:asciiTheme="minorHAnsi" w:hAnsiTheme="minorHAnsi" w:cs="Arial"/>
                <w:sz w:val="22"/>
                <w:szCs w:val="22"/>
                <w:lang w:val="de-AT" w:eastAsia="de-DE"/>
              </w:rPr>
              <w:t xml:space="preserve"> </w:t>
            </w:r>
            <w:proofErr w:type="spellStart"/>
            <w:r w:rsidR="00807D40" w:rsidRPr="00807D40">
              <w:rPr>
                <w:rFonts w:asciiTheme="minorHAnsi" w:hAnsiTheme="minorHAnsi" w:cs="Arial"/>
                <w:sz w:val="22"/>
                <w:szCs w:val="22"/>
                <w:lang w:val="de-AT" w:eastAsia="de-DE"/>
              </w:rPr>
              <w:t>mitte</w:t>
            </w:r>
            <w:proofErr w:type="spellEnd"/>
            <w:r w:rsidR="00807D40" w:rsidRPr="00807D40">
              <w:rPr>
                <w:rFonts w:asciiTheme="minorHAnsi" w:hAnsiTheme="minorHAnsi" w:cs="Arial"/>
                <w:sz w:val="22"/>
                <w:szCs w:val="22"/>
                <w:lang w:val="de-AT" w:eastAsia="de-DE"/>
              </w:rPr>
              <w:t xml:space="preserve"> </w:t>
            </w:r>
            <w:proofErr w:type="spellStart"/>
            <w:r w:rsidR="00807D40" w:rsidRPr="00807D40">
              <w:rPr>
                <w:rFonts w:asciiTheme="minorHAnsi" w:hAnsiTheme="minorHAnsi" w:cs="Arial"/>
                <w:sz w:val="22"/>
                <w:szCs w:val="22"/>
                <w:lang w:val="de-AT" w:eastAsia="de-DE"/>
              </w:rPr>
              <w:t>avalikustama</w:t>
            </w:r>
            <w:proofErr w:type="spellEnd"/>
            <w:r w:rsidR="00807D40" w:rsidRPr="00807D40">
              <w:rPr>
                <w:rFonts w:asciiTheme="minorHAnsi" w:hAnsiTheme="minorHAnsi" w:cs="Arial"/>
                <w:sz w:val="22"/>
                <w:szCs w:val="22"/>
                <w:lang w:val="de-AT" w:eastAsia="de-DE"/>
              </w:rPr>
              <w:t xml:space="preserve"> </w:t>
            </w:r>
            <w:proofErr w:type="spellStart"/>
            <w:r w:rsidR="00807D40" w:rsidRPr="00807D40">
              <w:rPr>
                <w:rFonts w:asciiTheme="minorHAnsi" w:hAnsiTheme="minorHAnsi" w:cs="Arial"/>
                <w:sz w:val="22"/>
                <w:szCs w:val="22"/>
                <w:lang w:val="de-AT" w:eastAsia="de-DE"/>
              </w:rPr>
              <w:t>neid</w:t>
            </w:r>
            <w:proofErr w:type="spellEnd"/>
            <w:r w:rsidR="00807D40" w:rsidRPr="00807D40">
              <w:rPr>
                <w:rFonts w:asciiTheme="minorHAnsi" w:hAnsiTheme="minorHAnsi" w:cs="Arial"/>
                <w:sz w:val="22"/>
                <w:szCs w:val="22"/>
                <w:lang w:val="de-AT" w:eastAsia="de-DE"/>
              </w:rPr>
              <w:t xml:space="preserve"> </w:t>
            </w:r>
            <w:proofErr w:type="spellStart"/>
            <w:r w:rsidR="00807D40" w:rsidRPr="00807D40">
              <w:rPr>
                <w:rFonts w:asciiTheme="minorHAnsi" w:hAnsiTheme="minorHAnsi" w:cs="Arial"/>
                <w:sz w:val="22"/>
                <w:szCs w:val="22"/>
                <w:lang w:val="de-AT" w:eastAsia="de-DE"/>
              </w:rPr>
              <w:t>otse</w:t>
            </w:r>
            <w:proofErr w:type="spellEnd"/>
            <w:r w:rsidR="00807D40" w:rsidRPr="00807D40">
              <w:rPr>
                <w:rFonts w:asciiTheme="minorHAnsi" w:hAnsiTheme="minorHAnsi" w:cs="Arial"/>
                <w:sz w:val="22"/>
                <w:szCs w:val="22"/>
                <w:lang w:val="de-AT" w:eastAsia="de-DE"/>
              </w:rPr>
              <w:t xml:space="preserve"> </w:t>
            </w:r>
            <w:proofErr w:type="spellStart"/>
            <w:r w:rsidR="00807D40" w:rsidRPr="00807D40">
              <w:rPr>
                <w:rFonts w:asciiTheme="minorHAnsi" w:hAnsiTheme="minorHAnsi" w:cs="Arial"/>
                <w:sz w:val="22"/>
                <w:szCs w:val="22"/>
                <w:lang w:val="de-AT" w:eastAsia="de-DE"/>
              </w:rPr>
              <w:t>või</w:t>
            </w:r>
            <w:proofErr w:type="spellEnd"/>
            <w:r w:rsidR="00807D40" w:rsidRPr="00807D40">
              <w:rPr>
                <w:rFonts w:asciiTheme="minorHAnsi" w:hAnsiTheme="minorHAnsi" w:cs="Arial"/>
                <w:sz w:val="22"/>
                <w:szCs w:val="22"/>
                <w:lang w:val="de-AT" w:eastAsia="de-DE"/>
              </w:rPr>
              <w:t xml:space="preserve"> </w:t>
            </w:r>
            <w:proofErr w:type="spellStart"/>
            <w:r w:rsidR="00807D40" w:rsidRPr="00807D40">
              <w:rPr>
                <w:rFonts w:asciiTheme="minorHAnsi" w:hAnsiTheme="minorHAnsi" w:cs="Arial"/>
                <w:sz w:val="22"/>
                <w:szCs w:val="22"/>
                <w:lang w:val="de-AT" w:eastAsia="de-DE"/>
              </w:rPr>
              <w:t>kaudselt</w:t>
            </w:r>
            <w:proofErr w:type="spellEnd"/>
            <w:r w:rsidR="00807D40" w:rsidRPr="00807D40">
              <w:rPr>
                <w:rFonts w:asciiTheme="minorHAnsi" w:hAnsiTheme="minorHAnsi" w:cs="Arial"/>
                <w:sz w:val="22"/>
                <w:szCs w:val="22"/>
                <w:lang w:val="de-AT" w:eastAsia="de-DE"/>
              </w:rPr>
              <w:t xml:space="preserve"> </w:t>
            </w:r>
            <w:proofErr w:type="spellStart"/>
            <w:r w:rsidR="00807D40" w:rsidRPr="00807D40">
              <w:rPr>
                <w:rFonts w:asciiTheme="minorHAnsi" w:hAnsiTheme="minorHAnsi" w:cs="Arial"/>
                <w:sz w:val="22"/>
                <w:szCs w:val="22"/>
                <w:lang w:val="de-AT" w:eastAsia="de-DE"/>
              </w:rPr>
              <w:t>kolmandatele</w:t>
            </w:r>
            <w:proofErr w:type="spellEnd"/>
            <w:r w:rsidR="00807D40" w:rsidRPr="00807D40">
              <w:rPr>
                <w:rFonts w:asciiTheme="minorHAnsi" w:hAnsiTheme="minorHAnsi" w:cs="Arial"/>
                <w:sz w:val="22"/>
                <w:szCs w:val="22"/>
                <w:lang w:val="de-AT" w:eastAsia="de-DE"/>
              </w:rPr>
              <w:t xml:space="preserve"> </w:t>
            </w:r>
            <w:proofErr w:type="spellStart"/>
            <w:r w:rsidR="00807D40" w:rsidRPr="00807D40">
              <w:rPr>
                <w:rFonts w:asciiTheme="minorHAnsi" w:hAnsiTheme="minorHAnsi" w:cs="Arial"/>
                <w:sz w:val="22"/>
                <w:szCs w:val="22"/>
                <w:lang w:val="de-AT" w:eastAsia="de-DE"/>
              </w:rPr>
              <w:t>isikutele</w:t>
            </w:r>
            <w:proofErr w:type="spellEnd"/>
            <w:r w:rsidR="00807D40" w:rsidRPr="00807D40">
              <w:rPr>
                <w:rFonts w:asciiTheme="minorHAnsi" w:hAnsiTheme="minorHAnsi" w:cs="Arial"/>
                <w:sz w:val="22"/>
                <w:szCs w:val="22"/>
                <w:lang w:val="de-AT" w:eastAsia="de-DE"/>
              </w:rPr>
              <w:t>.</w:t>
            </w:r>
          </w:p>
        </w:tc>
      </w:tr>
      <w:tr w:rsidR="00747650" w:rsidRPr="001862BF" w:rsidTr="00E709A7">
        <w:tc>
          <w:tcPr>
            <w:tcW w:w="5248" w:type="dxa"/>
          </w:tcPr>
          <w:p w:rsidR="00747650" w:rsidRPr="00447157" w:rsidRDefault="00FB31E5" w:rsidP="001862BF">
            <w:pPr>
              <w:pStyle w:val="ListParagraph"/>
              <w:numPr>
                <w:ilvl w:val="0"/>
                <w:numId w:val="33"/>
              </w:numPr>
              <w:suppressAutoHyphens/>
              <w:jc w:val="both"/>
              <w:rPr>
                <w:rFonts w:asciiTheme="minorHAnsi" w:hAnsiTheme="minorHAnsi" w:cs="Arial"/>
                <w:sz w:val="22"/>
                <w:szCs w:val="22"/>
                <w:lang w:eastAsia="de-DE"/>
              </w:rPr>
            </w:pPr>
            <w:r w:rsidRPr="00447157">
              <w:rPr>
                <w:rFonts w:asciiTheme="minorHAnsi" w:hAnsiTheme="minorHAnsi" w:cs="Arial"/>
                <w:sz w:val="22"/>
                <w:szCs w:val="22"/>
                <w:lang w:eastAsia="de-DE"/>
              </w:rPr>
              <w:t>Die PARTEIEN</w:t>
            </w:r>
            <w:r w:rsidR="009B23A2" w:rsidRPr="00447157">
              <w:rPr>
                <w:rFonts w:asciiTheme="minorHAnsi" w:hAnsiTheme="minorHAnsi" w:cs="Arial"/>
                <w:sz w:val="22"/>
                <w:szCs w:val="22"/>
                <w:lang w:eastAsia="de-DE"/>
              </w:rPr>
              <w:t xml:space="preserve"> sind wechselseitig damit einverstanden, dass die im Rahmen des Vertragsverhältnisses erhobenen und zur Durchführung des Vertragsverhältnisses notwendigen personenbezogenen Daten im </w:t>
            </w:r>
            <w:r w:rsidR="009B23A2" w:rsidRPr="00447157">
              <w:rPr>
                <w:rFonts w:asciiTheme="minorHAnsi" w:hAnsiTheme="minorHAnsi" w:cs="Arial"/>
                <w:sz w:val="22"/>
                <w:szCs w:val="22"/>
                <w:lang w:eastAsia="de-DE"/>
              </w:rPr>
              <w:lastRenderedPageBreak/>
              <w:t xml:space="preserve">Sinne der einschlägigen Regelungen des Art 6 </w:t>
            </w:r>
            <w:proofErr w:type="spellStart"/>
            <w:r w:rsidR="009B23A2" w:rsidRPr="00447157">
              <w:rPr>
                <w:rFonts w:asciiTheme="minorHAnsi" w:hAnsiTheme="minorHAnsi" w:cs="Arial"/>
                <w:sz w:val="22"/>
                <w:szCs w:val="22"/>
                <w:lang w:eastAsia="de-DE"/>
              </w:rPr>
              <w:t>Abs</w:t>
            </w:r>
            <w:proofErr w:type="spellEnd"/>
            <w:r w:rsidR="009B23A2" w:rsidRPr="00447157">
              <w:rPr>
                <w:rFonts w:asciiTheme="minorHAnsi" w:hAnsiTheme="minorHAnsi" w:cs="Arial"/>
                <w:sz w:val="22"/>
                <w:szCs w:val="22"/>
                <w:lang w:eastAsia="de-DE"/>
              </w:rPr>
              <w:t xml:space="preserve"> 1 Datenschutzgrundverordnung (DSGVO) verarbeitet werden.</w:t>
            </w:r>
          </w:p>
          <w:p w:rsidR="00747650" w:rsidRPr="00447157" w:rsidRDefault="00747650" w:rsidP="00FB31E5">
            <w:pPr>
              <w:pStyle w:val="Mustermittigfett"/>
              <w:widowControl w:val="0"/>
              <w:suppressAutoHyphens/>
              <w:spacing w:after="40"/>
              <w:ind w:right="45"/>
              <w:jc w:val="both"/>
              <w:rPr>
                <w:rFonts w:asciiTheme="minorHAnsi" w:hAnsiTheme="minorHAnsi" w:cs="Arial"/>
                <w:b w:val="0"/>
                <w:color w:val="auto"/>
                <w:sz w:val="22"/>
                <w:szCs w:val="22"/>
                <w:lang w:eastAsia="de-DE"/>
              </w:rPr>
            </w:pPr>
          </w:p>
        </w:tc>
        <w:tc>
          <w:tcPr>
            <w:tcW w:w="5531" w:type="dxa"/>
          </w:tcPr>
          <w:p w:rsidR="00747650" w:rsidRPr="001862BF" w:rsidRDefault="001862BF" w:rsidP="001862BF">
            <w:pPr>
              <w:pStyle w:val="ListParagraph"/>
              <w:numPr>
                <w:ilvl w:val="0"/>
                <w:numId w:val="29"/>
              </w:numPr>
              <w:suppressAutoHyphens/>
              <w:jc w:val="both"/>
              <w:rPr>
                <w:rFonts w:asciiTheme="minorHAnsi" w:hAnsiTheme="minorHAnsi" w:cs="Arial"/>
                <w:sz w:val="22"/>
                <w:szCs w:val="22"/>
                <w:lang w:eastAsia="de-DE"/>
              </w:rPr>
            </w:pPr>
            <w:r w:rsidRPr="00FB1FAE">
              <w:rPr>
                <w:rFonts w:asciiTheme="minorHAnsi" w:hAnsiTheme="minorHAnsi" w:cs="Arial"/>
                <w:caps/>
                <w:sz w:val="22"/>
                <w:szCs w:val="22"/>
                <w:lang w:eastAsia="de-DE"/>
              </w:rPr>
              <w:lastRenderedPageBreak/>
              <w:t>Lepingu osapooled</w:t>
            </w:r>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nõustuvad</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vastastikuselt</w:t>
            </w:r>
            <w:proofErr w:type="spellEnd"/>
            <w:r w:rsidRPr="001862BF">
              <w:rPr>
                <w:rFonts w:asciiTheme="minorHAnsi" w:hAnsiTheme="minorHAnsi" w:cs="Arial"/>
                <w:sz w:val="22"/>
                <w:szCs w:val="22"/>
                <w:lang w:eastAsia="de-DE"/>
              </w:rPr>
              <w:t xml:space="preserve">, et </w:t>
            </w:r>
            <w:proofErr w:type="spellStart"/>
            <w:r w:rsidRPr="001862BF">
              <w:rPr>
                <w:rFonts w:asciiTheme="minorHAnsi" w:hAnsiTheme="minorHAnsi" w:cs="Arial"/>
                <w:sz w:val="22"/>
                <w:szCs w:val="22"/>
                <w:lang w:eastAsia="de-DE"/>
              </w:rPr>
              <w:t>lepingusuhte</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raamides</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kogutud</w:t>
            </w:r>
            <w:proofErr w:type="spellEnd"/>
            <w:r w:rsidRPr="001862BF">
              <w:rPr>
                <w:rFonts w:asciiTheme="minorHAnsi" w:hAnsiTheme="minorHAnsi" w:cs="Arial"/>
                <w:sz w:val="22"/>
                <w:szCs w:val="22"/>
                <w:lang w:eastAsia="de-DE"/>
              </w:rPr>
              <w:t xml:space="preserve"> ja </w:t>
            </w:r>
            <w:proofErr w:type="spellStart"/>
            <w:r w:rsidRPr="001862BF">
              <w:rPr>
                <w:rFonts w:asciiTheme="minorHAnsi" w:hAnsiTheme="minorHAnsi" w:cs="Arial"/>
                <w:sz w:val="22"/>
                <w:szCs w:val="22"/>
                <w:lang w:eastAsia="de-DE"/>
              </w:rPr>
              <w:t>lepingusuhte</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läbiviimiseks</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vajalikke</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isikuandmeid</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töödeldakse</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kooskõlas</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isikuandmete</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kaitse</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üldmääruse</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art</w:t>
            </w:r>
            <w:proofErr w:type="spellEnd"/>
            <w:r w:rsidRPr="001862BF">
              <w:rPr>
                <w:rFonts w:asciiTheme="minorHAnsi" w:hAnsiTheme="minorHAnsi" w:cs="Arial"/>
                <w:sz w:val="22"/>
                <w:szCs w:val="22"/>
                <w:lang w:eastAsia="de-DE"/>
              </w:rPr>
              <w:t xml:space="preserve"> 6 </w:t>
            </w:r>
            <w:proofErr w:type="spellStart"/>
            <w:r w:rsidRPr="001862BF">
              <w:rPr>
                <w:rFonts w:asciiTheme="minorHAnsi" w:hAnsiTheme="minorHAnsi" w:cs="Arial"/>
                <w:sz w:val="22"/>
                <w:szCs w:val="22"/>
                <w:lang w:eastAsia="de-DE"/>
              </w:rPr>
              <w:t>lg</w:t>
            </w:r>
            <w:proofErr w:type="spellEnd"/>
            <w:r w:rsidRPr="001862BF">
              <w:rPr>
                <w:rFonts w:asciiTheme="minorHAnsi" w:hAnsiTheme="minorHAnsi" w:cs="Arial"/>
                <w:sz w:val="22"/>
                <w:szCs w:val="22"/>
                <w:lang w:eastAsia="de-DE"/>
              </w:rPr>
              <w:t xml:space="preserve"> 1 </w:t>
            </w:r>
            <w:proofErr w:type="spellStart"/>
            <w:r w:rsidRPr="001862BF">
              <w:rPr>
                <w:rFonts w:asciiTheme="minorHAnsi" w:hAnsiTheme="minorHAnsi" w:cs="Arial"/>
                <w:sz w:val="22"/>
                <w:szCs w:val="22"/>
                <w:lang w:eastAsia="de-DE"/>
              </w:rPr>
              <w:t>punktile</w:t>
            </w:r>
            <w:proofErr w:type="spellEnd"/>
            <w:r w:rsidRPr="001862BF">
              <w:rPr>
                <w:rFonts w:asciiTheme="minorHAnsi" w:hAnsiTheme="minorHAnsi" w:cs="Arial"/>
                <w:sz w:val="22"/>
                <w:szCs w:val="22"/>
                <w:lang w:eastAsia="de-DE"/>
              </w:rPr>
              <w:t xml:space="preserve"> c, d ja f.</w:t>
            </w:r>
          </w:p>
        </w:tc>
      </w:tr>
      <w:tr w:rsidR="009B23A2" w:rsidRPr="001862BF" w:rsidTr="00E709A7">
        <w:tc>
          <w:tcPr>
            <w:tcW w:w="5248" w:type="dxa"/>
          </w:tcPr>
          <w:p w:rsidR="009B23A2" w:rsidRPr="00447157" w:rsidRDefault="009B23A2" w:rsidP="001862BF">
            <w:pPr>
              <w:pStyle w:val="ListParagraph"/>
              <w:numPr>
                <w:ilvl w:val="0"/>
                <w:numId w:val="33"/>
              </w:numPr>
              <w:suppressAutoHyphens/>
              <w:jc w:val="both"/>
              <w:rPr>
                <w:rFonts w:asciiTheme="minorHAnsi" w:hAnsiTheme="minorHAnsi" w:cs="Arial"/>
                <w:sz w:val="22"/>
                <w:szCs w:val="22"/>
                <w:lang w:eastAsia="de-DE"/>
              </w:rPr>
            </w:pPr>
            <w:r w:rsidRPr="00447157">
              <w:rPr>
                <w:rFonts w:asciiTheme="minorHAnsi" w:hAnsiTheme="minorHAnsi" w:cs="Arial"/>
                <w:sz w:val="22"/>
                <w:szCs w:val="22"/>
                <w:lang w:eastAsia="de-DE"/>
              </w:rPr>
              <w:lastRenderedPageBreak/>
              <w:t xml:space="preserve">Der </w:t>
            </w:r>
            <w:r w:rsidR="00FB31E5" w:rsidRPr="00447157">
              <w:rPr>
                <w:rFonts w:asciiTheme="minorHAnsi" w:eastAsia="Times New Roman" w:hAnsiTheme="minorHAnsi" w:cs="Arial"/>
                <w:sz w:val="22"/>
                <w:szCs w:val="22"/>
                <w:lang w:eastAsia="de-DE"/>
              </w:rPr>
              <w:t>FACHBETRIEB</w:t>
            </w:r>
            <w:r w:rsidR="00FB31E5" w:rsidRPr="00447157">
              <w:rPr>
                <w:rFonts w:asciiTheme="minorHAnsi" w:hAnsiTheme="minorHAnsi" w:cs="Arial"/>
                <w:sz w:val="22"/>
                <w:szCs w:val="22"/>
                <w:lang w:eastAsia="de-DE"/>
              </w:rPr>
              <w:t xml:space="preserve"> </w:t>
            </w:r>
            <w:r w:rsidRPr="00447157">
              <w:rPr>
                <w:rFonts w:asciiTheme="minorHAnsi" w:hAnsiTheme="minorHAnsi" w:cs="Arial"/>
                <w:sz w:val="22"/>
                <w:szCs w:val="22"/>
                <w:lang w:eastAsia="de-DE"/>
              </w:rPr>
              <w:t xml:space="preserve">verpflichtet sich im Besonderen, die ihm im Rahmen dieses Vertragsverhältnisses bekannt gegebenen personenbezogenen Daten ausschließlich unter Einhaltung der jeweils geltenden datenschutzrechtlichen Bestimmungen und ausschließlich zu dem in Punkt I. Ziff. 2 dieser </w:t>
            </w:r>
            <w:r w:rsidR="00C229F4">
              <w:rPr>
                <w:rFonts w:asciiTheme="minorHAnsi" w:hAnsiTheme="minorHAnsi" w:cs="Arial"/>
                <w:sz w:val="22"/>
                <w:szCs w:val="22"/>
                <w:lang w:eastAsia="de-DE"/>
              </w:rPr>
              <w:t>VEREINBARUNG</w:t>
            </w:r>
            <w:r w:rsidRPr="00447157">
              <w:rPr>
                <w:rFonts w:asciiTheme="minorHAnsi" w:hAnsiTheme="minorHAnsi" w:cs="Arial"/>
                <w:sz w:val="22"/>
                <w:szCs w:val="22"/>
                <w:lang w:eastAsia="de-DE"/>
              </w:rPr>
              <w:t xml:space="preserve"> genannten Vertragszweck zu verarbeiten.</w:t>
            </w:r>
          </w:p>
          <w:p w:rsidR="009B23A2" w:rsidRPr="00447157" w:rsidRDefault="009B23A2" w:rsidP="00FB31E5">
            <w:pPr>
              <w:suppressAutoHyphens/>
              <w:jc w:val="both"/>
              <w:rPr>
                <w:rFonts w:asciiTheme="minorHAnsi" w:hAnsiTheme="minorHAnsi" w:cs="Arial"/>
                <w:sz w:val="22"/>
                <w:szCs w:val="22"/>
                <w:lang w:eastAsia="de-DE"/>
              </w:rPr>
            </w:pPr>
          </w:p>
        </w:tc>
        <w:tc>
          <w:tcPr>
            <w:tcW w:w="5531" w:type="dxa"/>
          </w:tcPr>
          <w:p w:rsidR="009B23A2" w:rsidRPr="001862BF" w:rsidRDefault="001862BF" w:rsidP="00807D40">
            <w:pPr>
              <w:pStyle w:val="ListParagraph"/>
              <w:numPr>
                <w:ilvl w:val="0"/>
                <w:numId w:val="29"/>
              </w:numPr>
              <w:suppressAutoHyphens/>
              <w:jc w:val="both"/>
              <w:rPr>
                <w:rFonts w:asciiTheme="minorHAnsi" w:hAnsiTheme="minorHAnsi" w:cs="Arial"/>
                <w:sz w:val="22"/>
                <w:szCs w:val="22"/>
                <w:lang w:eastAsia="de-DE"/>
              </w:rPr>
            </w:pPr>
            <w:r w:rsidRPr="00FB1FAE">
              <w:rPr>
                <w:rFonts w:asciiTheme="minorHAnsi" w:hAnsiTheme="minorHAnsi" w:cs="Arial"/>
                <w:caps/>
                <w:sz w:val="22"/>
                <w:szCs w:val="22"/>
                <w:lang w:eastAsia="de-DE"/>
              </w:rPr>
              <w:t>Spetsialiseerunud ettevõte</w:t>
            </w:r>
            <w:r w:rsidR="00807D40">
              <w:rPr>
                <w:rFonts w:asciiTheme="minorHAnsi" w:hAnsiTheme="minorHAnsi" w:cs="Arial"/>
                <w:sz w:val="22"/>
                <w:szCs w:val="22"/>
                <w:lang w:eastAsia="de-DE"/>
              </w:rPr>
              <w:t xml:space="preserve"> </w:t>
            </w:r>
            <w:proofErr w:type="spellStart"/>
            <w:r w:rsidR="00807D40">
              <w:rPr>
                <w:rFonts w:asciiTheme="minorHAnsi" w:hAnsiTheme="minorHAnsi" w:cs="Arial"/>
                <w:sz w:val="22"/>
                <w:szCs w:val="22"/>
                <w:lang w:eastAsia="de-DE"/>
              </w:rPr>
              <w:t>k</w:t>
            </w:r>
            <w:r w:rsidR="00807D40" w:rsidRPr="00807D40">
              <w:rPr>
                <w:rFonts w:asciiTheme="minorHAnsi" w:hAnsiTheme="minorHAnsi" w:cs="Arial"/>
                <w:sz w:val="22"/>
                <w:szCs w:val="22"/>
                <w:lang w:eastAsia="de-DE"/>
              </w:rPr>
              <w:t>ohustub</w:t>
            </w:r>
            <w:proofErr w:type="spellEnd"/>
            <w:r w:rsidR="00807D40" w:rsidRPr="00807D40">
              <w:rPr>
                <w:rFonts w:asciiTheme="minorHAnsi" w:hAnsiTheme="minorHAnsi" w:cs="Arial"/>
                <w:sz w:val="22"/>
                <w:szCs w:val="22"/>
                <w:lang w:eastAsia="de-DE"/>
              </w:rPr>
              <w:t xml:space="preserve"> </w:t>
            </w:r>
            <w:proofErr w:type="spellStart"/>
            <w:r w:rsidR="00807D40" w:rsidRPr="00807D40">
              <w:rPr>
                <w:rFonts w:asciiTheme="minorHAnsi" w:hAnsiTheme="minorHAnsi" w:cs="Arial"/>
                <w:sz w:val="22"/>
                <w:szCs w:val="22"/>
                <w:lang w:eastAsia="de-DE"/>
              </w:rPr>
              <w:t>töötlema</w:t>
            </w:r>
            <w:proofErr w:type="spellEnd"/>
            <w:r w:rsidR="00807D40" w:rsidRPr="00807D40">
              <w:rPr>
                <w:rFonts w:asciiTheme="minorHAnsi" w:hAnsiTheme="minorHAnsi" w:cs="Arial"/>
                <w:sz w:val="22"/>
                <w:szCs w:val="22"/>
                <w:lang w:eastAsia="de-DE"/>
              </w:rPr>
              <w:t xml:space="preserve"> </w:t>
            </w:r>
            <w:proofErr w:type="spellStart"/>
            <w:r w:rsidR="00807D40" w:rsidRPr="00807D40">
              <w:rPr>
                <w:rFonts w:asciiTheme="minorHAnsi" w:hAnsiTheme="minorHAnsi" w:cs="Arial"/>
                <w:sz w:val="22"/>
                <w:szCs w:val="22"/>
                <w:lang w:eastAsia="de-DE"/>
              </w:rPr>
              <w:t>talle</w:t>
            </w:r>
            <w:proofErr w:type="spellEnd"/>
            <w:r w:rsidR="00807D40" w:rsidRPr="00807D40">
              <w:rPr>
                <w:rFonts w:asciiTheme="minorHAnsi" w:hAnsiTheme="minorHAnsi" w:cs="Arial"/>
                <w:sz w:val="22"/>
                <w:szCs w:val="22"/>
                <w:lang w:eastAsia="de-DE"/>
              </w:rPr>
              <w:t xml:space="preserve"> </w:t>
            </w:r>
            <w:proofErr w:type="spellStart"/>
            <w:r w:rsidR="00807D40" w:rsidRPr="00807D40">
              <w:rPr>
                <w:rFonts w:asciiTheme="minorHAnsi" w:hAnsiTheme="minorHAnsi" w:cs="Arial"/>
                <w:sz w:val="22"/>
                <w:szCs w:val="22"/>
                <w:lang w:eastAsia="de-DE"/>
              </w:rPr>
              <w:t>käesoleva</w:t>
            </w:r>
            <w:proofErr w:type="spellEnd"/>
            <w:r w:rsidR="00807D40" w:rsidRPr="00807D40">
              <w:rPr>
                <w:rFonts w:asciiTheme="minorHAnsi" w:hAnsiTheme="minorHAnsi" w:cs="Arial"/>
                <w:sz w:val="22"/>
                <w:szCs w:val="22"/>
                <w:lang w:eastAsia="de-DE"/>
              </w:rPr>
              <w:t xml:space="preserve"> </w:t>
            </w:r>
            <w:proofErr w:type="spellStart"/>
            <w:r w:rsidR="00807D40" w:rsidRPr="00807D40">
              <w:rPr>
                <w:rFonts w:asciiTheme="minorHAnsi" w:hAnsiTheme="minorHAnsi" w:cs="Arial"/>
                <w:sz w:val="22"/>
                <w:szCs w:val="22"/>
                <w:lang w:eastAsia="de-DE"/>
              </w:rPr>
              <w:t>lepingulise</w:t>
            </w:r>
            <w:proofErr w:type="spellEnd"/>
            <w:r w:rsidR="00807D40" w:rsidRPr="00807D40">
              <w:rPr>
                <w:rFonts w:asciiTheme="minorHAnsi" w:hAnsiTheme="minorHAnsi" w:cs="Arial"/>
                <w:sz w:val="22"/>
                <w:szCs w:val="22"/>
                <w:lang w:eastAsia="de-DE"/>
              </w:rPr>
              <w:t xml:space="preserve"> </w:t>
            </w:r>
            <w:proofErr w:type="spellStart"/>
            <w:r w:rsidR="00807D40" w:rsidRPr="00807D40">
              <w:rPr>
                <w:rFonts w:asciiTheme="minorHAnsi" w:hAnsiTheme="minorHAnsi" w:cs="Arial"/>
                <w:sz w:val="22"/>
                <w:szCs w:val="22"/>
                <w:lang w:eastAsia="de-DE"/>
              </w:rPr>
              <w:t>suhte</w:t>
            </w:r>
            <w:proofErr w:type="spellEnd"/>
            <w:r w:rsidR="00807D40" w:rsidRPr="00807D40">
              <w:rPr>
                <w:rFonts w:asciiTheme="minorHAnsi" w:hAnsiTheme="minorHAnsi" w:cs="Arial"/>
                <w:sz w:val="22"/>
                <w:szCs w:val="22"/>
                <w:lang w:eastAsia="de-DE"/>
              </w:rPr>
              <w:t xml:space="preserve"> </w:t>
            </w:r>
            <w:proofErr w:type="spellStart"/>
            <w:r w:rsidR="00807D40" w:rsidRPr="00807D40">
              <w:rPr>
                <w:rFonts w:asciiTheme="minorHAnsi" w:hAnsiTheme="minorHAnsi" w:cs="Arial"/>
                <w:sz w:val="22"/>
                <w:szCs w:val="22"/>
                <w:lang w:eastAsia="de-DE"/>
              </w:rPr>
              <w:t>raames</w:t>
            </w:r>
            <w:proofErr w:type="spellEnd"/>
            <w:r w:rsidR="00807D40" w:rsidRPr="00807D40">
              <w:rPr>
                <w:rFonts w:asciiTheme="minorHAnsi" w:hAnsiTheme="minorHAnsi" w:cs="Arial"/>
                <w:sz w:val="22"/>
                <w:szCs w:val="22"/>
                <w:lang w:eastAsia="de-DE"/>
              </w:rPr>
              <w:t xml:space="preserve"> </w:t>
            </w:r>
            <w:proofErr w:type="spellStart"/>
            <w:r w:rsidR="00807D40" w:rsidRPr="00807D40">
              <w:rPr>
                <w:rFonts w:asciiTheme="minorHAnsi" w:hAnsiTheme="minorHAnsi" w:cs="Arial"/>
                <w:sz w:val="22"/>
                <w:szCs w:val="22"/>
                <w:lang w:eastAsia="de-DE"/>
              </w:rPr>
              <w:t>teatavaks</w:t>
            </w:r>
            <w:proofErr w:type="spellEnd"/>
            <w:r w:rsidR="00807D40" w:rsidRPr="00807D40">
              <w:rPr>
                <w:rFonts w:asciiTheme="minorHAnsi" w:hAnsiTheme="minorHAnsi" w:cs="Arial"/>
                <w:sz w:val="22"/>
                <w:szCs w:val="22"/>
                <w:lang w:eastAsia="de-DE"/>
              </w:rPr>
              <w:t xml:space="preserve"> </w:t>
            </w:r>
            <w:proofErr w:type="spellStart"/>
            <w:r w:rsidR="00807D40" w:rsidRPr="00807D40">
              <w:rPr>
                <w:rFonts w:asciiTheme="minorHAnsi" w:hAnsiTheme="minorHAnsi" w:cs="Arial"/>
                <w:sz w:val="22"/>
                <w:szCs w:val="22"/>
                <w:lang w:eastAsia="de-DE"/>
              </w:rPr>
              <w:t>tehtud</w:t>
            </w:r>
            <w:proofErr w:type="spellEnd"/>
            <w:r w:rsidR="00807D40" w:rsidRPr="00807D40">
              <w:rPr>
                <w:rFonts w:asciiTheme="minorHAnsi" w:hAnsiTheme="minorHAnsi" w:cs="Arial"/>
                <w:sz w:val="22"/>
                <w:szCs w:val="22"/>
                <w:lang w:eastAsia="de-DE"/>
              </w:rPr>
              <w:t xml:space="preserve"> </w:t>
            </w:r>
            <w:proofErr w:type="spellStart"/>
            <w:r w:rsidR="00807D40" w:rsidRPr="00807D40">
              <w:rPr>
                <w:rFonts w:asciiTheme="minorHAnsi" w:hAnsiTheme="minorHAnsi" w:cs="Arial"/>
                <w:sz w:val="22"/>
                <w:szCs w:val="22"/>
                <w:lang w:eastAsia="de-DE"/>
              </w:rPr>
              <w:t>isikuandmeid</w:t>
            </w:r>
            <w:proofErr w:type="spellEnd"/>
            <w:r w:rsidR="00807D40" w:rsidRPr="00807D40">
              <w:rPr>
                <w:rFonts w:asciiTheme="minorHAnsi" w:hAnsiTheme="minorHAnsi" w:cs="Arial"/>
                <w:sz w:val="22"/>
                <w:szCs w:val="22"/>
                <w:lang w:eastAsia="de-DE"/>
              </w:rPr>
              <w:t xml:space="preserve"> </w:t>
            </w:r>
            <w:proofErr w:type="spellStart"/>
            <w:r w:rsidR="00807D40" w:rsidRPr="00807D40">
              <w:rPr>
                <w:rFonts w:asciiTheme="minorHAnsi" w:hAnsiTheme="minorHAnsi" w:cs="Arial"/>
                <w:sz w:val="22"/>
                <w:szCs w:val="22"/>
                <w:lang w:eastAsia="de-DE"/>
              </w:rPr>
              <w:t>üksnes</w:t>
            </w:r>
            <w:proofErr w:type="spellEnd"/>
            <w:r w:rsidR="00807D40" w:rsidRPr="00807D40">
              <w:rPr>
                <w:rFonts w:asciiTheme="minorHAnsi" w:hAnsiTheme="minorHAnsi" w:cs="Arial"/>
                <w:sz w:val="22"/>
                <w:szCs w:val="22"/>
                <w:lang w:eastAsia="de-DE"/>
              </w:rPr>
              <w:t xml:space="preserve"> </w:t>
            </w:r>
            <w:proofErr w:type="spellStart"/>
            <w:r w:rsidR="00807D40" w:rsidRPr="00807D40">
              <w:rPr>
                <w:rFonts w:asciiTheme="minorHAnsi" w:hAnsiTheme="minorHAnsi" w:cs="Arial"/>
                <w:sz w:val="22"/>
                <w:szCs w:val="22"/>
                <w:lang w:eastAsia="de-DE"/>
              </w:rPr>
              <w:t>kooskõlas</w:t>
            </w:r>
            <w:proofErr w:type="spellEnd"/>
            <w:r w:rsidR="00807D40" w:rsidRPr="00807D40">
              <w:rPr>
                <w:rFonts w:asciiTheme="minorHAnsi" w:hAnsiTheme="minorHAnsi" w:cs="Arial"/>
                <w:sz w:val="22"/>
                <w:szCs w:val="22"/>
                <w:lang w:eastAsia="de-DE"/>
              </w:rPr>
              <w:t xml:space="preserve"> </w:t>
            </w:r>
            <w:proofErr w:type="spellStart"/>
            <w:r w:rsidR="00807D40" w:rsidRPr="00807D40">
              <w:rPr>
                <w:rFonts w:asciiTheme="minorHAnsi" w:hAnsiTheme="minorHAnsi" w:cs="Arial"/>
                <w:sz w:val="22"/>
                <w:szCs w:val="22"/>
                <w:lang w:eastAsia="de-DE"/>
              </w:rPr>
              <w:t>kohaldatavate</w:t>
            </w:r>
            <w:proofErr w:type="spellEnd"/>
            <w:r w:rsidR="00807D40" w:rsidRPr="00807D40">
              <w:rPr>
                <w:rFonts w:asciiTheme="minorHAnsi" w:hAnsiTheme="minorHAnsi" w:cs="Arial"/>
                <w:sz w:val="22"/>
                <w:szCs w:val="22"/>
                <w:lang w:eastAsia="de-DE"/>
              </w:rPr>
              <w:t xml:space="preserve"> </w:t>
            </w:r>
            <w:proofErr w:type="spellStart"/>
            <w:r w:rsidR="00807D40" w:rsidRPr="00807D40">
              <w:rPr>
                <w:rFonts w:asciiTheme="minorHAnsi" w:hAnsiTheme="minorHAnsi" w:cs="Arial"/>
                <w:sz w:val="22"/>
                <w:szCs w:val="22"/>
                <w:lang w:eastAsia="de-DE"/>
              </w:rPr>
              <w:t>andmekaitsealaste</w:t>
            </w:r>
            <w:proofErr w:type="spellEnd"/>
            <w:r w:rsidR="00807D40" w:rsidRPr="00807D40">
              <w:rPr>
                <w:rFonts w:asciiTheme="minorHAnsi" w:hAnsiTheme="minorHAnsi" w:cs="Arial"/>
                <w:sz w:val="22"/>
                <w:szCs w:val="22"/>
                <w:lang w:eastAsia="de-DE"/>
              </w:rPr>
              <w:t xml:space="preserve"> </w:t>
            </w:r>
            <w:proofErr w:type="spellStart"/>
            <w:r w:rsidR="00807D40" w:rsidRPr="00807D40">
              <w:rPr>
                <w:rFonts w:asciiTheme="minorHAnsi" w:hAnsiTheme="minorHAnsi" w:cs="Arial"/>
                <w:sz w:val="22"/>
                <w:szCs w:val="22"/>
                <w:lang w:eastAsia="de-DE"/>
              </w:rPr>
              <w:t>õigusnormidega</w:t>
            </w:r>
            <w:proofErr w:type="spellEnd"/>
            <w:r w:rsidR="00807D40" w:rsidRPr="00807D40">
              <w:rPr>
                <w:rFonts w:asciiTheme="minorHAnsi" w:hAnsiTheme="minorHAnsi" w:cs="Arial"/>
                <w:sz w:val="22"/>
                <w:szCs w:val="22"/>
                <w:lang w:eastAsia="de-DE"/>
              </w:rPr>
              <w:t xml:space="preserve"> ja </w:t>
            </w:r>
            <w:proofErr w:type="spellStart"/>
            <w:r w:rsidR="00807D40" w:rsidRPr="00807D40">
              <w:rPr>
                <w:rFonts w:asciiTheme="minorHAnsi" w:hAnsiTheme="minorHAnsi" w:cs="Arial"/>
                <w:sz w:val="22"/>
                <w:szCs w:val="22"/>
                <w:lang w:eastAsia="de-DE"/>
              </w:rPr>
              <w:t>üksnes</w:t>
            </w:r>
            <w:proofErr w:type="spellEnd"/>
            <w:r w:rsidR="00807D40" w:rsidRPr="00807D40">
              <w:rPr>
                <w:rFonts w:asciiTheme="minorHAnsi" w:hAnsiTheme="minorHAnsi" w:cs="Arial"/>
                <w:sz w:val="22"/>
                <w:szCs w:val="22"/>
                <w:lang w:eastAsia="de-DE"/>
              </w:rPr>
              <w:t xml:space="preserve"> </w:t>
            </w:r>
            <w:proofErr w:type="spellStart"/>
            <w:r w:rsidR="00807D40" w:rsidRPr="00807D40">
              <w:rPr>
                <w:rFonts w:asciiTheme="minorHAnsi" w:hAnsiTheme="minorHAnsi" w:cs="Arial"/>
                <w:sz w:val="22"/>
                <w:szCs w:val="22"/>
                <w:lang w:eastAsia="de-DE"/>
              </w:rPr>
              <w:t>käesoleva</w:t>
            </w:r>
            <w:proofErr w:type="spellEnd"/>
            <w:r w:rsidR="00807D40" w:rsidRPr="00807D40">
              <w:rPr>
                <w:rFonts w:asciiTheme="minorHAnsi" w:hAnsiTheme="minorHAnsi" w:cs="Arial"/>
                <w:sz w:val="22"/>
                <w:szCs w:val="22"/>
                <w:lang w:eastAsia="de-DE"/>
              </w:rPr>
              <w:t xml:space="preserve"> LEPINGU I. </w:t>
            </w:r>
            <w:proofErr w:type="spellStart"/>
            <w:r w:rsidR="00807D40" w:rsidRPr="00807D40">
              <w:rPr>
                <w:rFonts w:asciiTheme="minorHAnsi" w:hAnsiTheme="minorHAnsi" w:cs="Arial"/>
                <w:sz w:val="22"/>
                <w:szCs w:val="22"/>
                <w:lang w:eastAsia="de-DE"/>
              </w:rPr>
              <w:t>punktis</w:t>
            </w:r>
            <w:proofErr w:type="spellEnd"/>
            <w:r w:rsidR="00807D40" w:rsidRPr="00807D40">
              <w:rPr>
                <w:rFonts w:asciiTheme="minorHAnsi" w:hAnsiTheme="minorHAnsi" w:cs="Arial"/>
                <w:sz w:val="22"/>
                <w:szCs w:val="22"/>
                <w:lang w:eastAsia="de-DE"/>
              </w:rPr>
              <w:t xml:space="preserve"> 2 </w:t>
            </w:r>
            <w:proofErr w:type="spellStart"/>
            <w:r w:rsidR="00807D40" w:rsidRPr="00807D40">
              <w:rPr>
                <w:rFonts w:asciiTheme="minorHAnsi" w:hAnsiTheme="minorHAnsi" w:cs="Arial"/>
                <w:sz w:val="22"/>
                <w:szCs w:val="22"/>
                <w:lang w:eastAsia="de-DE"/>
              </w:rPr>
              <w:t>sätestatud</w:t>
            </w:r>
            <w:proofErr w:type="spellEnd"/>
            <w:r w:rsidR="00807D40" w:rsidRPr="00807D40">
              <w:rPr>
                <w:rFonts w:asciiTheme="minorHAnsi" w:hAnsiTheme="minorHAnsi" w:cs="Arial"/>
                <w:sz w:val="22"/>
                <w:szCs w:val="22"/>
                <w:lang w:eastAsia="de-DE"/>
              </w:rPr>
              <w:t xml:space="preserve"> </w:t>
            </w:r>
            <w:proofErr w:type="spellStart"/>
            <w:r w:rsidR="00807D40" w:rsidRPr="00807D40">
              <w:rPr>
                <w:rFonts w:asciiTheme="minorHAnsi" w:hAnsiTheme="minorHAnsi" w:cs="Arial"/>
                <w:sz w:val="22"/>
                <w:szCs w:val="22"/>
                <w:lang w:eastAsia="de-DE"/>
              </w:rPr>
              <w:t>lepingulisel</w:t>
            </w:r>
            <w:proofErr w:type="spellEnd"/>
            <w:r w:rsidR="00807D40" w:rsidRPr="00807D40">
              <w:rPr>
                <w:rFonts w:asciiTheme="minorHAnsi" w:hAnsiTheme="minorHAnsi" w:cs="Arial"/>
                <w:sz w:val="22"/>
                <w:szCs w:val="22"/>
                <w:lang w:eastAsia="de-DE"/>
              </w:rPr>
              <w:t xml:space="preserve"> </w:t>
            </w:r>
            <w:proofErr w:type="spellStart"/>
            <w:r w:rsidR="00807D40" w:rsidRPr="00807D40">
              <w:rPr>
                <w:rFonts w:asciiTheme="minorHAnsi" w:hAnsiTheme="minorHAnsi" w:cs="Arial"/>
                <w:sz w:val="22"/>
                <w:szCs w:val="22"/>
                <w:lang w:eastAsia="de-DE"/>
              </w:rPr>
              <w:t>eesmärgil</w:t>
            </w:r>
            <w:proofErr w:type="spellEnd"/>
            <w:r w:rsidR="00807D40" w:rsidRPr="00807D40">
              <w:rPr>
                <w:rFonts w:asciiTheme="minorHAnsi" w:hAnsiTheme="minorHAnsi" w:cs="Arial"/>
                <w:sz w:val="22"/>
                <w:szCs w:val="22"/>
                <w:lang w:eastAsia="de-DE"/>
              </w:rPr>
              <w:t>.</w:t>
            </w:r>
          </w:p>
        </w:tc>
      </w:tr>
      <w:tr w:rsidR="00747650" w:rsidRPr="00FF5058" w:rsidTr="00E709A7">
        <w:tc>
          <w:tcPr>
            <w:tcW w:w="5248" w:type="dxa"/>
          </w:tcPr>
          <w:p w:rsidR="00747650" w:rsidRPr="00447157" w:rsidRDefault="00747650" w:rsidP="00FB31E5">
            <w:pPr>
              <w:suppressAutoHyphens/>
              <w:spacing w:after="40" w:line="240" w:lineRule="auto"/>
              <w:ind w:right="48"/>
              <w:jc w:val="both"/>
              <w:rPr>
                <w:rFonts w:asciiTheme="minorHAnsi" w:eastAsia="Times New Roman" w:hAnsiTheme="minorHAnsi" w:cs="Arial"/>
                <w:b/>
                <w:sz w:val="22"/>
                <w:szCs w:val="22"/>
                <w:lang w:eastAsia="de-DE"/>
              </w:rPr>
            </w:pPr>
            <w:r w:rsidRPr="00447157">
              <w:rPr>
                <w:rFonts w:asciiTheme="minorHAnsi" w:eastAsia="Times New Roman" w:hAnsiTheme="minorHAnsi" w:cs="Arial"/>
                <w:b/>
                <w:sz w:val="22"/>
                <w:szCs w:val="22"/>
                <w:lang w:eastAsia="de-DE"/>
              </w:rPr>
              <w:t>V. Haftung</w:t>
            </w:r>
          </w:p>
          <w:p w:rsidR="009B23A2" w:rsidRPr="00447157" w:rsidRDefault="009B23A2" w:rsidP="00FB31E5">
            <w:pPr>
              <w:suppressAutoHyphens/>
              <w:spacing w:after="40" w:line="240" w:lineRule="auto"/>
              <w:ind w:right="48"/>
              <w:jc w:val="both"/>
              <w:rPr>
                <w:rFonts w:asciiTheme="minorHAnsi" w:eastAsia="Times New Roman" w:hAnsiTheme="minorHAnsi" w:cs="Arial"/>
                <w:b/>
                <w:sz w:val="22"/>
                <w:szCs w:val="22"/>
                <w:lang w:eastAsia="de-DE"/>
              </w:rPr>
            </w:pPr>
          </w:p>
        </w:tc>
        <w:tc>
          <w:tcPr>
            <w:tcW w:w="5531" w:type="dxa"/>
          </w:tcPr>
          <w:p w:rsidR="00747650" w:rsidRPr="00447157" w:rsidRDefault="00747650" w:rsidP="00FB31E5">
            <w:pPr>
              <w:suppressAutoHyphens/>
              <w:spacing w:after="40" w:line="240" w:lineRule="auto"/>
              <w:ind w:right="48"/>
              <w:jc w:val="both"/>
              <w:rPr>
                <w:rFonts w:asciiTheme="minorHAnsi" w:eastAsia="Times New Roman" w:hAnsiTheme="minorHAnsi" w:cs="Arial"/>
                <w:b/>
                <w:sz w:val="22"/>
                <w:szCs w:val="22"/>
                <w:lang w:val="en-US" w:eastAsia="de-DE"/>
              </w:rPr>
            </w:pPr>
            <w:r w:rsidRPr="00447157">
              <w:rPr>
                <w:rFonts w:asciiTheme="minorHAnsi" w:eastAsia="Times New Roman" w:hAnsiTheme="minorHAnsi" w:cs="Arial"/>
                <w:b/>
                <w:sz w:val="22"/>
                <w:szCs w:val="22"/>
                <w:lang w:val="en-US" w:eastAsia="de-DE"/>
              </w:rPr>
              <w:t xml:space="preserve">V. </w:t>
            </w:r>
            <w:proofErr w:type="spellStart"/>
            <w:r w:rsidR="001862BF">
              <w:rPr>
                <w:rFonts w:asciiTheme="minorHAnsi" w:hAnsiTheme="minorHAnsi"/>
                <w:b/>
                <w:sz w:val="22"/>
                <w:szCs w:val="22"/>
              </w:rPr>
              <w:t>Vastutus</w:t>
            </w:r>
            <w:proofErr w:type="spellEnd"/>
          </w:p>
        </w:tc>
      </w:tr>
      <w:tr w:rsidR="00747650" w:rsidRPr="001862BF" w:rsidTr="00E709A7">
        <w:tc>
          <w:tcPr>
            <w:tcW w:w="5248" w:type="dxa"/>
          </w:tcPr>
          <w:p w:rsidR="00747650" w:rsidRPr="00447157" w:rsidRDefault="009B23A2" w:rsidP="00FB31E5">
            <w:pPr>
              <w:pStyle w:val="ListParagraph"/>
              <w:numPr>
                <w:ilvl w:val="0"/>
                <w:numId w:val="30"/>
              </w:numPr>
              <w:suppressAutoHyphens/>
              <w:jc w:val="both"/>
              <w:rPr>
                <w:rFonts w:asciiTheme="minorHAnsi" w:hAnsiTheme="minorHAnsi" w:cs="Arial"/>
                <w:sz w:val="22"/>
                <w:szCs w:val="22"/>
                <w:lang w:eastAsia="de-DE"/>
              </w:rPr>
            </w:pPr>
            <w:r w:rsidRPr="00447157">
              <w:rPr>
                <w:rFonts w:asciiTheme="minorHAnsi" w:hAnsiTheme="minorHAnsi" w:cs="Arial"/>
                <w:sz w:val="22"/>
                <w:szCs w:val="22"/>
                <w:lang w:eastAsia="de-DE"/>
              </w:rPr>
              <w:t xml:space="preserve">Der </w:t>
            </w:r>
            <w:r w:rsidR="00FB31E5" w:rsidRPr="00447157">
              <w:rPr>
                <w:rFonts w:asciiTheme="minorHAnsi" w:eastAsia="Times New Roman" w:hAnsiTheme="minorHAnsi" w:cs="Arial"/>
                <w:sz w:val="22"/>
                <w:szCs w:val="22"/>
                <w:lang w:eastAsia="de-DE"/>
              </w:rPr>
              <w:t>FACHBETRIEB</w:t>
            </w:r>
            <w:r w:rsidR="00FB31E5" w:rsidRPr="00447157">
              <w:rPr>
                <w:rFonts w:asciiTheme="minorHAnsi" w:hAnsiTheme="minorHAnsi" w:cs="Arial"/>
                <w:sz w:val="22"/>
                <w:szCs w:val="22"/>
                <w:lang w:eastAsia="de-DE"/>
              </w:rPr>
              <w:t xml:space="preserve"> </w:t>
            </w:r>
            <w:r w:rsidRPr="00447157">
              <w:rPr>
                <w:rFonts w:asciiTheme="minorHAnsi" w:hAnsiTheme="minorHAnsi" w:cs="Arial"/>
                <w:sz w:val="22"/>
                <w:szCs w:val="22"/>
                <w:lang w:eastAsia="de-DE"/>
              </w:rPr>
              <w:t xml:space="preserve">ist zur fachgerechten, vollständigen Durchführung der Nachrüstung gemäß gegenständlicher </w:t>
            </w:r>
            <w:r w:rsidR="00C229F4">
              <w:rPr>
                <w:rFonts w:asciiTheme="minorHAnsi" w:hAnsiTheme="minorHAnsi" w:cs="Arial"/>
                <w:sz w:val="22"/>
                <w:szCs w:val="22"/>
                <w:lang w:eastAsia="de-DE"/>
              </w:rPr>
              <w:t>VEREINBARUNG</w:t>
            </w:r>
            <w:r w:rsidRPr="00447157">
              <w:rPr>
                <w:rFonts w:asciiTheme="minorHAnsi" w:hAnsiTheme="minorHAnsi" w:cs="Arial"/>
                <w:sz w:val="22"/>
                <w:szCs w:val="22"/>
                <w:lang w:eastAsia="de-DE"/>
              </w:rPr>
              <w:t xml:space="preserve"> sowie der Anleitungen gemäß </w:t>
            </w:r>
            <w:r w:rsidRPr="00447157">
              <w:rPr>
                <w:rFonts w:asciiTheme="minorHAnsi" w:hAnsiTheme="minorHAnsi" w:cs="Arial"/>
                <w:b/>
                <w:sz w:val="22"/>
                <w:szCs w:val="22"/>
                <w:lang w:eastAsia="de-DE"/>
              </w:rPr>
              <w:t>Anlage ./1</w:t>
            </w:r>
            <w:r w:rsidRPr="00447157">
              <w:rPr>
                <w:rFonts w:asciiTheme="minorHAnsi" w:hAnsiTheme="minorHAnsi" w:cs="Arial"/>
                <w:sz w:val="22"/>
                <w:szCs w:val="22"/>
                <w:lang w:eastAsia="de-DE"/>
              </w:rPr>
              <w:t xml:space="preserve"> und/oder </w:t>
            </w:r>
            <w:r w:rsidRPr="00447157">
              <w:rPr>
                <w:rFonts w:asciiTheme="minorHAnsi" w:hAnsiTheme="minorHAnsi" w:cs="Arial"/>
                <w:b/>
                <w:sz w:val="22"/>
                <w:szCs w:val="22"/>
                <w:lang w:eastAsia="de-DE"/>
              </w:rPr>
              <w:t>Anlage ./2</w:t>
            </w:r>
            <w:r w:rsidRPr="00447157">
              <w:rPr>
                <w:rFonts w:asciiTheme="minorHAnsi" w:hAnsiTheme="minorHAnsi" w:cs="Arial"/>
                <w:sz w:val="22"/>
                <w:szCs w:val="22"/>
                <w:lang w:eastAsia="de-DE"/>
              </w:rPr>
              <w:t xml:space="preserve"> verpflichtet.</w:t>
            </w:r>
          </w:p>
          <w:p w:rsidR="009B23A2" w:rsidRPr="00447157" w:rsidRDefault="009B23A2" w:rsidP="00FB31E5">
            <w:pPr>
              <w:suppressAutoHyphens/>
              <w:jc w:val="both"/>
              <w:rPr>
                <w:rFonts w:asciiTheme="minorHAnsi" w:hAnsiTheme="minorHAnsi" w:cs="Arial"/>
                <w:sz w:val="22"/>
                <w:szCs w:val="22"/>
                <w:lang w:eastAsia="de-DE"/>
              </w:rPr>
            </w:pPr>
          </w:p>
        </w:tc>
        <w:tc>
          <w:tcPr>
            <w:tcW w:w="5531" w:type="dxa"/>
          </w:tcPr>
          <w:p w:rsidR="00747650" w:rsidRPr="001862BF" w:rsidRDefault="00FB1FAE" w:rsidP="00CB1D7B">
            <w:pPr>
              <w:pStyle w:val="ListParagraph"/>
              <w:numPr>
                <w:ilvl w:val="0"/>
                <w:numId w:val="34"/>
              </w:numPr>
              <w:suppressAutoHyphens/>
              <w:jc w:val="both"/>
              <w:rPr>
                <w:rFonts w:asciiTheme="minorHAnsi" w:hAnsiTheme="minorHAnsi" w:cs="Arial"/>
                <w:sz w:val="22"/>
                <w:szCs w:val="22"/>
                <w:lang w:eastAsia="de-DE"/>
              </w:rPr>
            </w:pPr>
            <w:r>
              <w:rPr>
                <w:rFonts w:asciiTheme="minorHAnsi" w:hAnsiTheme="minorHAnsi" w:cs="Arial"/>
                <w:sz w:val="22"/>
                <w:szCs w:val="22"/>
                <w:lang w:eastAsia="de-DE"/>
              </w:rPr>
              <w:t>SPETSIALISEERITUD ETTEVÕTE</w:t>
            </w:r>
            <w:r w:rsidR="001862BF" w:rsidRPr="001862BF">
              <w:rPr>
                <w:rFonts w:asciiTheme="minorHAnsi" w:hAnsiTheme="minorHAnsi" w:cs="Arial"/>
                <w:sz w:val="22"/>
                <w:szCs w:val="22"/>
                <w:lang w:eastAsia="de-DE"/>
              </w:rPr>
              <w:t xml:space="preserve"> on </w:t>
            </w:r>
            <w:proofErr w:type="spellStart"/>
            <w:r w:rsidR="001862BF" w:rsidRPr="001862BF">
              <w:rPr>
                <w:rFonts w:asciiTheme="minorHAnsi" w:hAnsiTheme="minorHAnsi" w:cs="Arial"/>
                <w:sz w:val="22"/>
                <w:szCs w:val="22"/>
                <w:lang w:eastAsia="de-DE"/>
              </w:rPr>
              <w:t>kohustatud</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läbi</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viima</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vastastikusele</w:t>
            </w:r>
            <w:proofErr w:type="spellEnd"/>
            <w:r w:rsidR="001862BF" w:rsidRPr="001862BF">
              <w:rPr>
                <w:rFonts w:asciiTheme="minorHAnsi" w:hAnsiTheme="minorHAnsi" w:cs="Arial"/>
                <w:sz w:val="22"/>
                <w:szCs w:val="22"/>
                <w:lang w:eastAsia="de-DE"/>
              </w:rPr>
              <w:t xml:space="preserve"> </w:t>
            </w:r>
            <w:r w:rsidR="00807D40">
              <w:rPr>
                <w:rFonts w:asciiTheme="minorHAnsi" w:hAnsiTheme="minorHAnsi" w:cs="Arial"/>
                <w:sz w:val="22"/>
                <w:szCs w:val="22"/>
                <w:lang w:eastAsia="de-DE"/>
              </w:rPr>
              <w:t>LEPINGULE</w:t>
            </w:r>
            <w:r w:rsidR="001862BF" w:rsidRPr="001862BF">
              <w:rPr>
                <w:rFonts w:asciiTheme="minorHAnsi" w:hAnsiTheme="minorHAnsi" w:cs="Arial"/>
                <w:sz w:val="22"/>
                <w:szCs w:val="22"/>
                <w:lang w:eastAsia="de-DE"/>
              </w:rPr>
              <w:t xml:space="preserve"> ja </w:t>
            </w:r>
            <w:proofErr w:type="spellStart"/>
            <w:r w:rsidR="001862BF" w:rsidRPr="001862BF">
              <w:rPr>
                <w:rFonts w:asciiTheme="minorHAnsi" w:hAnsiTheme="minorHAnsi" w:cs="Arial"/>
                <w:b/>
                <w:sz w:val="22"/>
                <w:szCs w:val="22"/>
                <w:lang w:eastAsia="de-DE"/>
              </w:rPr>
              <w:t>lisale</w:t>
            </w:r>
            <w:proofErr w:type="spellEnd"/>
            <w:r w:rsidR="001862BF" w:rsidRPr="001862BF">
              <w:rPr>
                <w:rFonts w:asciiTheme="minorHAnsi" w:hAnsiTheme="minorHAnsi" w:cs="Arial"/>
                <w:b/>
                <w:sz w:val="22"/>
                <w:szCs w:val="22"/>
                <w:lang w:eastAsia="de-DE"/>
              </w:rPr>
              <w:t xml:space="preserve"> ./1</w:t>
            </w:r>
            <w:r w:rsidR="001862BF" w:rsidRPr="001862BF">
              <w:rPr>
                <w:rFonts w:asciiTheme="minorHAnsi" w:hAnsiTheme="minorHAnsi" w:cs="Arial"/>
                <w:sz w:val="22"/>
                <w:szCs w:val="22"/>
                <w:lang w:eastAsia="de-DE"/>
              </w:rPr>
              <w:t xml:space="preserve"> ja/</w:t>
            </w:r>
            <w:proofErr w:type="spellStart"/>
            <w:r w:rsidR="001862BF" w:rsidRPr="001862BF">
              <w:rPr>
                <w:rFonts w:asciiTheme="minorHAnsi" w:hAnsiTheme="minorHAnsi" w:cs="Arial"/>
                <w:sz w:val="22"/>
                <w:szCs w:val="22"/>
                <w:lang w:eastAsia="de-DE"/>
              </w:rPr>
              <w:t>või</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b/>
                <w:sz w:val="22"/>
                <w:szCs w:val="22"/>
                <w:lang w:eastAsia="de-DE"/>
              </w:rPr>
              <w:t>lisale</w:t>
            </w:r>
            <w:proofErr w:type="spellEnd"/>
            <w:r w:rsidR="001862BF" w:rsidRPr="001862BF">
              <w:rPr>
                <w:rFonts w:asciiTheme="minorHAnsi" w:hAnsiTheme="minorHAnsi" w:cs="Arial"/>
                <w:b/>
                <w:sz w:val="22"/>
                <w:szCs w:val="22"/>
                <w:lang w:eastAsia="de-DE"/>
              </w:rPr>
              <w:t xml:space="preserve"> ./2</w:t>
            </w:r>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vastava</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asjatundliku</w:t>
            </w:r>
            <w:proofErr w:type="spellEnd"/>
            <w:r w:rsidR="001862BF" w:rsidRPr="001862BF">
              <w:rPr>
                <w:rFonts w:asciiTheme="minorHAnsi" w:hAnsiTheme="minorHAnsi" w:cs="Arial"/>
                <w:sz w:val="22"/>
                <w:szCs w:val="22"/>
                <w:lang w:eastAsia="de-DE"/>
              </w:rPr>
              <w:t xml:space="preserve"> ja </w:t>
            </w:r>
            <w:proofErr w:type="spellStart"/>
            <w:r w:rsidR="001862BF" w:rsidRPr="001862BF">
              <w:rPr>
                <w:rFonts w:asciiTheme="minorHAnsi" w:hAnsiTheme="minorHAnsi" w:cs="Arial"/>
                <w:sz w:val="22"/>
                <w:szCs w:val="22"/>
                <w:lang w:eastAsia="de-DE"/>
              </w:rPr>
              <w:t>täieliku</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järelseadmestamise</w:t>
            </w:r>
            <w:proofErr w:type="spellEnd"/>
            <w:r w:rsidR="001862BF" w:rsidRPr="001862BF">
              <w:rPr>
                <w:rFonts w:asciiTheme="minorHAnsi" w:hAnsiTheme="minorHAnsi" w:cs="Arial"/>
                <w:sz w:val="22"/>
                <w:szCs w:val="22"/>
                <w:lang w:eastAsia="de-DE"/>
              </w:rPr>
              <w:t>.</w:t>
            </w:r>
          </w:p>
        </w:tc>
      </w:tr>
      <w:tr w:rsidR="00747650" w:rsidRPr="001862BF" w:rsidTr="00E709A7">
        <w:tc>
          <w:tcPr>
            <w:tcW w:w="5248" w:type="dxa"/>
          </w:tcPr>
          <w:p w:rsidR="00747650" w:rsidRPr="00447157" w:rsidRDefault="009B23A2" w:rsidP="001862BF">
            <w:pPr>
              <w:pStyle w:val="ListParagraph"/>
              <w:numPr>
                <w:ilvl w:val="0"/>
                <w:numId w:val="34"/>
              </w:numPr>
              <w:suppressAutoHyphens/>
              <w:jc w:val="both"/>
              <w:rPr>
                <w:rFonts w:asciiTheme="minorHAnsi" w:hAnsiTheme="minorHAnsi" w:cs="Arial"/>
                <w:b/>
                <w:sz w:val="22"/>
                <w:szCs w:val="22"/>
                <w:lang w:eastAsia="de-DE"/>
              </w:rPr>
            </w:pPr>
            <w:r w:rsidRPr="00447157">
              <w:rPr>
                <w:rFonts w:asciiTheme="minorHAnsi" w:hAnsiTheme="minorHAnsi" w:cs="Arial"/>
                <w:sz w:val="22"/>
                <w:szCs w:val="22"/>
                <w:lang w:eastAsia="de-DE"/>
              </w:rPr>
              <w:t xml:space="preserve">Der </w:t>
            </w:r>
            <w:r w:rsidR="00FB31E5" w:rsidRPr="00447157">
              <w:rPr>
                <w:rFonts w:asciiTheme="minorHAnsi" w:eastAsia="Times New Roman" w:hAnsiTheme="minorHAnsi" w:cs="Arial"/>
                <w:sz w:val="22"/>
                <w:szCs w:val="22"/>
                <w:lang w:eastAsia="de-DE"/>
              </w:rPr>
              <w:t>FACHBETRIEB</w:t>
            </w:r>
            <w:r w:rsidR="00FB31E5" w:rsidRPr="00447157">
              <w:rPr>
                <w:rFonts w:asciiTheme="minorHAnsi" w:hAnsiTheme="minorHAnsi" w:cs="Arial"/>
                <w:sz w:val="22"/>
                <w:szCs w:val="22"/>
                <w:lang w:eastAsia="de-DE"/>
              </w:rPr>
              <w:t xml:space="preserve"> </w:t>
            </w:r>
            <w:r w:rsidRPr="00447157">
              <w:rPr>
                <w:rFonts w:asciiTheme="minorHAnsi" w:hAnsiTheme="minorHAnsi" w:cs="Arial"/>
                <w:sz w:val="22"/>
                <w:szCs w:val="22"/>
                <w:lang w:eastAsia="de-DE"/>
              </w:rPr>
              <w:t xml:space="preserve">trägt die Verantwortung, dass die Funktionalität der Elemente durch die Nachrüstmaßnahme nicht eingeschränkt wird, sondern in gleicher Weise gegeben ist, wie vor der Vornahme der Nachrüstmaßnahme. Der </w:t>
            </w:r>
            <w:r w:rsidR="00FB31E5" w:rsidRPr="00447157">
              <w:rPr>
                <w:rFonts w:asciiTheme="minorHAnsi" w:eastAsia="Times New Roman" w:hAnsiTheme="minorHAnsi" w:cs="Arial"/>
                <w:sz w:val="22"/>
                <w:szCs w:val="22"/>
                <w:lang w:eastAsia="de-DE"/>
              </w:rPr>
              <w:t>FACHBETRIEB</w:t>
            </w:r>
            <w:r w:rsidR="00FB31E5" w:rsidRPr="00447157">
              <w:rPr>
                <w:rFonts w:asciiTheme="minorHAnsi" w:hAnsiTheme="minorHAnsi" w:cs="Arial"/>
                <w:sz w:val="22"/>
                <w:szCs w:val="22"/>
                <w:lang w:eastAsia="de-DE"/>
              </w:rPr>
              <w:t xml:space="preserve"> </w:t>
            </w:r>
            <w:r w:rsidRPr="00447157">
              <w:rPr>
                <w:rFonts w:asciiTheme="minorHAnsi" w:hAnsiTheme="minorHAnsi" w:cs="Arial"/>
                <w:sz w:val="22"/>
                <w:szCs w:val="22"/>
                <w:lang w:eastAsia="de-DE"/>
              </w:rPr>
              <w:t xml:space="preserve">ist zur demensprechenden Kontrolle bei allen Endkunden verpflichtet. Die erfolgte Nachrüstung sowie die Funktion der Elemente ist vom Endkunden durch Unterschrift zu bestätigen. Stellt sich bei der Kontrolle heraus, dass die Nachrüstung nicht zur für die Sicherheit erforderlichen Schadensbeseitigung führt, ist der </w:t>
            </w:r>
            <w:r w:rsidR="00FB31E5" w:rsidRPr="00447157">
              <w:rPr>
                <w:rFonts w:asciiTheme="minorHAnsi" w:eastAsia="Times New Roman" w:hAnsiTheme="minorHAnsi" w:cs="Arial"/>
                <w:sz w:val="22"/>
                <w:szCs w:val="22"/>
                <w:lang w:eastAsia="de-DE"/>
              </w:rPr>
              <w:t>FACHBETRIEB</w:t>
            </w:r>
            <w:r w:rsidR="00FB31E5" w:rsidRPr="00447157">
              <w:rPr>
                <w:rFonts w:asciiTheme="minorHAnsi" w:hAnsiTheme="minorHAnsi" w:cs="Arial"/>
                <w:sz w:val="22"/>
                <w:szCs w:val="22"/>
                <w:lang w:eastAsia="de-DE"/>
              </w:rPr>
              <w:t xml:space="preserve"> </w:t>
            </w:r>
            <w:r w:rsidRPr="00447157">
              <w:rPr>
                <w:rFonts w:asciiTheme="minorHAnsi" w:hAnsiTheme="minorHAnsi" w:cs="Arial"/>
                <w:sz w:val="22"/>
                <w:szCs w:val="22"/>
                <w:lang w:eastAsia="de-DE"/>
              </w:rPr>
              <w:t xml:space="preserve">zur sofortigen Kontaktaufnahme und Abstimmung mit MACO verpflichtet. Eine eigenmächtige, der </w:t>
            </w:r>
            <w:r w:rsidRPr="00447157">
              <w:rPr>
                <w:rFonts w:asciiTheme="minorHAnsi" w:hAnsiTheme="minorHAnsi" w:cs="Arial"/>
                <w:b/>
                <w:sz w:val="22"/>
                <w:szCs w:val="22"/>
                <w:lang w:eastAsia="de-DE"/>
              </w:rPr>
              <w:t>Anlage ./1</w:t>
            </w:r>
            <w:r w:rsidRPr="00447157">
              <w:rPr>
                <w:rFonts w:asciiTheme="minorHAnsi" w:hAnsiTheme="minorHAnsi" w:cs="Arial"/>
                <w:sz w:val="22"/>
                <w:szCs w:val="22"/>
                <w:lang w:eastAsia="de-DE"/>
              </w:rPr>
              <w:t xml:space="preserve"> und </w:t>
            </w:r>
            <w:r w:rsidRPr="00447157">
              <w:rPr>
                <w:rFonts w:asciiTheme="minorHAnsi" w:hAnsiTheme="minorHAnsi" w:cs="Arial"/>
                <w:b/>
                <w:sz w:val="22"/>
                <w:szCs w:val="22"/>
                <w:lang w:eastAsia="de-DE"/>
              </w:rPr>
              <w:t>Anlage ./2</w:t>
            </w:r>
            <w:r w:rsidRPr="00447157">
              <w:rPr>
                <w:rFonts w:asciiTheme="minorHAnsi" w:hAnsiTheme="minorHAnsi" w:cs="Arial"/>
                <w:sz w:val="22"/>
                <w:szCs w:val="22"/>
                <w:lang w:eastAsia="de-DE"/>
              </w:rPr>
              <w:t xml:space="preserve"> nicht </w:t>
            </w:r>
            <w:r w:rsidR="00187FD0" w:rsidRPr="00447157">
              <w:rPr>
                <w:rFonts w:asciiTheme="minorHAnsi" w:hAnsiTheme="minorHAnsi" w:cs="Arial"/>
                <w:sz w:val="22"/>
                <w:szCs w:val="22"/>
                <w:lang w:eastAsia="de-DE"/>
              </w:rPr>
              <w:t>entsprechende</w:t>
            </w:r>
            <w:r w:rsidRPr="00447157">
              <w:rPr>
                <w:rFonts w:asciiTheme="minorHAnsi" w:hAnsiTheme="minorHAnsi" w:cs="Arial"/>
                <w:sz w:val="22"/>
                <w:szCs w:val="22"/>
                <w:lang w:eastAsia="de-DE"/>
              </w:rPr>
              <w:t xml:space="preserve"> und mit MACO zuvor nicht abgestimmte Nachrüstung führt dazu, dass sämtliche haftungsrechtliche Folgen seitens MACO auf den </w:t>
            </w:r>
            <w:r w:rsidR="00FB31E5" w:rsidRPr="00447157">
              <w:rPr>
                <w:rFonts w:asciiTheme="minorHAnsi" w:eastAsia="Times New Roman" w:hAnsiTheme="minorHAnsi" w:cs="Arial"/>
                <w:sz w:val="22"/>
                <w:szCs w:val="22"/>
                <w:lang w:eastAsia="de-DE"/>
              </w:rPr>
              <w:t>FACHBETRIEB</w:t>
            </w:r>
            <w:r w:rsidR="00FB31E5" w:rsidRPr="00447157">
              <w:rPr>
                <w:rFonts w:asciiTheme="minorHAnsi" w:hAnsiTheme="minorHAnsi" w:cs="Arial"/>
                <w:sz w:val="22"/>
                <w:szCs w:val="22"/>
                <w:lang w:eastAsia="de-DE"/>
              </w:rPr>
              <w:t xml:space="preserve"> </w:t>
            </w:r>
            <w:r w:rsidRPr="00447157">
              <w:rPr>
                <w:rFonts w:asciiTheme="minorHAnsi" w:hAnsiTheme="minorHAnsi" w:cs="Arial"/>
                <w:sz w:val="22"/>
                <w:szCs w:val="22"/>
                <w:lang w:eastAsia="de-DE"/>
              </w:rPr>
              <w:t>übergehen.</w:t>
            </w:r>
          </w:p>
          <w:p w:rsidR="009B23A2" w:rsidRPr="00447157" w:rsidRDefault="009B23A2" w:rsidP="00FB31E5">
            <w:pPr>
              <w:suppressAutoHyphens/>
              <w:jc w:val="both"/>
              <w:rPr>
                <w:rFonts w:asciiTheme="minorHAnsi" w:hAnsiTheme="minorHAnsi" w:cs="Arial"/>
                <w:b/>
                <w:sz w:val="22"/>
                <w:szCs w:val="22"/>
                <w:lang w:eastAsia="de-DE"/>
              </w:rPr>
            </w:pPr>
          </w:p>
        </w:tc>
        <w:tc>
          <w:tcPr>
            <w:tcW w:w="5531" w:type="dxa"/>
          </w:tcPr>
          <w:p w:rsidR="00747650" w:rsidRPr="001862BF" w:rsidRDefault="00FB1FAE" w:rsidP="001862BF">
            <w:pPr>
              <w:pStyle w:val="ListParagraph"/>
              <w:numPr>
                <w:ilvl w:val="0"/>
                <w:numId w:val="30"/>
              </w:numPr>
              <w:suppressAutoHyphens/>
              <w:jc w:val="both"/>
              <w:rPr>
                <w:rFonts w:asciiTheme="minorHAnsi" w:hAnsiTheme="minorHAnsi" w:cs="Arial"/>
                <w:sz w:val="22"/>
                <w:szCs w:val="22"/>
                <w:lang w:eastAsia="de-DE"/>
              </w:rPr>
            </w:pPr>
            <w:r>
              <w:rPr>
                <w:rFonts w:asciiTheme="minorHAnsi" w:hAnsiTheme="minorHAnsi" w:cs="Arial"/>
                <w:sz w:val="22"/>
                <w:szCs w:val="22"/>
                <w:lang w:eastAsia="de-DE"/>
              </w:rPr>
              <w:t>SPETSIALISEERITUD ETTEVÕTE</w:t>
            </w:r>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vastutab</w:t>
            </w:r>
            <w:proofErr w:type="spellEnd"/>
            <w:r w:rsidR="001862BF" w:rsidRPr="001862BF">
              <w:rPr>
                <w:rFonts w:asciiTheme="minorHAnsi" w:hAnsiTheme="minorHAnsi" w:cs="Arial"/>
                <w:sz w:val="22"/>
                <w:szCs w:val="22"/>
                <w:lang w:eastAsia="de-DE"/>
              </w:rPr>
              <w:t xml:space="preserve">, et </w:t>
            </w:r>
            <w:proofErr w:type="spellStart"/>
            <w:r w:rsidR="001862BF" w:rsidRPr="001862BF">
              <w:rPr>
                <w:rFonts w:asciiTheme="minorHAnsi" w:hAnsiTheme="minorHAnsi" w:cs="Arial"/>
                <w:sz w:val="22"/>
                <w:szCs w:val="22"/>
                <w:lang w:eastAsia="de-DE"/>
              </w:rPr>
              <w:t>järelseadmestamine</w:t>
            </w:r>
            <w:proofErr w:type="spellEnd"/>
            <w:r w:rsidR="001862BF" w:rsidRPr="001862BF">
              <w:rPr>
                <w:rFonts w:asciiTheme="minorHAnsi" w:hAnsiTheme="minorHAnsi" w:cs="Arial"/>
                <w:sz w:val="22"/>
                <w:szCs w:val="22"/>
                <w:lang w:eastAsia="de-DE"/>
              </w:rPr>
              <w:t xml:space="preserve"> ei </w:t>
            </w:r>
            <w:proofErr w:type="spellStart"/>
            <w:r w:rsidR="001862BF" w:rsidRPr="001862BF">
              <w:rPr>
                <w:rFonts w:asciiTheme="minorHAnsi" w:hAnsiTheme="minorHAnsi" w:cs="Arial"/>
                <w:sz w:val="22"/>
                <w:szCs w:val="22"/>
                <w:lang w:eastAsia="de-DE"/>
              </w:rPr>
              <w:t>piira</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elementide</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funktsionaalsust</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vaid</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see</w:t>
            </w:r>
            <w:proofErr w:type="spellEnd"/>
            <w:r w:rsidR="001862BF" w:rsidRPr="001862BF">
              <w:rPr>
                <w:rFonts w:asciiTheme="minorHAnsi" w:hAnsiTheme="minorHAnsi" w:cs="Arial"/>
                <w:sz w:val="22"/>
                <w:szCs w:val="22"/>
                <w:lang w:eastAsia="de-DE"/>
              </w:rPr>
              <w:t xml:space="preserve"> on </w:t>
            </w:r>
            <w:proofErr w:type="spellStart"/>
            <w:r w:rsidR="001862BF" w:rsidRPr="001862BF">
              <w:rPr>
                <w:rFonts w:asciiTheme="minorHAnsi" w:hAnsiTheme="minorHAnsi" w:cs="Arial"/>
                <w:sz w:val="22"/>
                <w:szCs w:val="22"/>
                <w:lang w:eastAsia="de-DE"/>
              </w:rPr>
              <w:t>tagatud</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samasel</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viisil</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mis</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oli</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enne</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järelseadmestusmeetmete</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teostamist</w:t>
            </w:r>
            <w:proofErr w:type="spellEnd"/>
            <w:r w:rsidR="001862BF" w:rsidRPr="001862BF">
              <w:rPr>
                <w:rFonts w:asciiTheme="minorHAnsi" w:hAnsiTheme="minorHAnsi" w:cs="Arial"/>
                <w:sz w:val="22"/>
                <w:szCs w:val="22"/>
                <w:lang w:eastAsia="de-DE"/>
              </w:rPr>
              <w:t xml:space="preserve">. </w:t>
            </w:r>
            <w:r>
              <w:rPr>
                <w:rFonts w:asciiTheme="minorHAnsi" w:hAnsiTheme="minorHAnsi" w:cs="Arial"/>
                <w:sz w:val="22"/>
                <w:szCs w:val="22"/>
                <w:lang w:eastAsia="de-DE"/>
              </w:rPr>
              <w:t>SPETSIALISEERITUD ETTEVÕTE</w:t>
            </w:r>
            <w:r w:rsidR="001862BF" w:rsidRPr="001862BF">
              <w:rPr>
                <w:rFonts w:asciiTheme="minorHAnsi" w:hAnsiTheme="minorHAnsi" w:cs="Arial"/>
                <w:sz w:val="22"/>
                <w:szCs w:val="22"/>
                <w:lang w:eastAsia="de-DE"/>
              </w:rPr>
              <w:t xml:space="preserve"> on </w:t>
            </w:r>
            <w:proofErr w:type="spellStart"/>
            <w:r w:rsidR="001862BF" w:rsidRPr="001862BF">
              <w:rPr>
                <w:rFonts w:asciiTheme="minorHAnsi" w:hAnsiTheme="minorHAnsi" w:cs="Arial"/>
                <w:sz w:val="22"/>
                <w:szCs w:val="22"/>
                <w:lang w:eastAsia="de-DE"/>
              </w:rPr>
              <w:t>kohustatud</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kõikide</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lõppklientide</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juures</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läbi</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viima</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vastava</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kontrollimise</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Lõppklient</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peab</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järelseadmestamise</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läbiviimist</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ning</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samuti</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elementide</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talitlust</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kinnitama</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oma</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allkirjaga</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Kui</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kontrollimise</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käigus</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ilmneb</w:t>
            </w:r>
            <w:proofErr w:type="spellEnd"/>
            <w:r w:rsidR="001862BF" w:rsidRPr="001862BF">
              <w:rPr>
                <w:rFonts w:asciiTheme="minorHAnsi" w:hAnsiTheme="minorHAnsi" w:cs="Arial"/>
                <w:sz w:val="22"/>
                <w:szCs w:val="22"/>
                <w:lang w:eastAsia="de-DE"/>
              </w:rPr>
              <w:t xml:space="preserve">, et </w:t>
            </w:r>
            <w:proofErr w:type="spellStart"/>
            <w:r w:rsidR="001862BF" w:rsidRPr="001862BF">
              <w:rPr>
                <w:rFonts w:asciiTheme="minorHAnsi" w:hAnsiTheme="minorHAnsi" w:cs="Arial"/>
                <w:sz w:val="22"/>
                <w:szCs w:val="22"/>
                <w:lang w:eastAsia="de-DE"/>
              </w:rPr>
              <w:t>järelseadmestamine</w:t>
            </w:r>
            <w:proofErr w:type="spellEnd"/>
            <w:r w:rsidR="001862BF" w:rsidRPr="001862BF">
              <w:rPr>
                <w:rFonts w:asciiTheme="minorHAnsi" w:hAnsiTheme="minorHAnsi" w:cs="Arial"/>
                <w:sz w:val="22"/>
                <w:szCs w:val="22"/>
                <w:lang w:eastAsia="de-DE"/>
              </w:rPr>
              <w:t xml:space="preserve"> ei </w:t>
            </w:r>
            <w:proofErr w:type="spellStart"/>
            <w:r w:rsidR="001862BF" w:rsidRPr="001862BF">
              <w:rPr>
                <w:rFonts w:asciiTheme="minorHAnsi" w:hAnsiTheme="minorHAnsi" w:cs="Arial"/>
                <w:sz w:val="22"/>
                <w:szCs w:val="22"/>
                <w:lang w:eastAsia="de-DE"/>
              </w:rPr>
              <w:t>toonud</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kaasa</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ohutuse</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tagamiseks</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nõutavat</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kahju</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kõrvaldamist</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siis</w:t>
            </w:r>
            <w:proofErr w:type="spellEnd"/>
            <w:r w:rsidR="001862BF" w:rsidRPr="001862BF">
              <w:rPr>
                <w:rFonts w:asciiTheme="minorHAnsi" w:hAnsiTheme="minorHAnsi" w:cs="Arial"/>
                <w:sz w:val="22"/>
                <w:szCs w:val="22"/>
                <w:lang w:eastAsia="de-DE"/>
              </w:rPr>
              <w:t xml:space="preserve"> on </w:t>
            </w:r>
            <w:r>
              <w:rPr>
                <w:rFonts w:asciiTheme="minorHAnsi" w:hAnsiTheme="minorHAnsi" w:cs="Arial"/>
                <w:sz w:val="22"/>
                <w:szCs w:val="22"/>
                <w:lang w:eastAsia="de-DE"/>
              </w:rPr>
              <w:t>SPETSIALISEERITUD ETTEVÕTE</w:t>
            </w:r>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kohustatud</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koheselt</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võtma</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ühendust</w:t>
            </w:r>
            <w:proofErr w:type="spellEnd"/>
            <w:r w:rsidR="001862BF" w:rsidRPr="001862BF">
              <w:rPr>
                <w:rFonts w:asciiTheme="minorHAnsi" w:hAnsiTheme="minorHAnsi" w:cs="Arial"/>
                <w:sz w:val="22"/>
                <w:szCs w:val="22"/>
                <w:lang w:eastAsia="de-DE"/>
              </w:rPr>
              <w:t xml:space="preserve"> ja </w:t>
            </w:r>
            <w:proofErr w:type="spellStart"/>
            <w:r w:rsidR="001862BF" w:rsidRPr="001862BF">
              <w:rPr>
                <w:rFonts w:asciiTheme="minorHAnsi" w:hAnsiTheme="minorHAnsi" w:cs="Arial"/>
                <w:sz w:val="22"/>
                <w:szCs w:val="22"/>
                <w:lang w:eastAsia="de-DE"/>
              </w:rPr>
              <w:t>kooskõlastama</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selle</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MACOga</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Omavoliline</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lisale</w:t>
            </w:r>
            <w:proofErr w:type="spellEnd"/>
            <w:r w:rsidR="001862BF" w:rsidRPr="001862BF">
              <w:rPr>
                <w:rFonts w:asciiTheme="minorHAnsi" w:hAnsiTheme="minorHAnsi" w:cs="Arial"/>
                <w:sz w:val="22"/>
                <w:szCs w:val="22"/>
                <w:lang w:eastAsia="de-DE"/>
              </w:rPr>
              <w:t xml:space="preserve"> ./1 ja </w:t>
            </w:r>
            <w:proofErr w:type="spellStart"/>
            <w:r w:rsidR="001862BF" w:rsidRPr="001862BF">
              <w:rPr>
                <w:rFonts w:asciiTheme="minorHAnsi" w:hAnsiTheme="minorHAnsi" w:cs="Arial"/>
                <w:sz w:val="22"/>
                <w:szCs w:val="22"/>
                <w:lang w:eastAsia="de-DE"/>
              </w:rPr>
              <w:t>lisale</w:t>
            </w:r>
            <w:proofErr w:type="spellEnd"/>
            <w:r w:rsidR="001862BF" w:rsidRPr="001862BF">
              <w:rPr>
                <w:rFonts w:asciiTheme="minorHAnsi" w:hAnsiTheme="minorHAnsi" w:cs="Arial"/>
                <w:sz w:val="22"/>
                <w:szCs w:val="22"/>
                <w:lang w:eastAsia="de-DE"/>
              </w:rPr>
              <w:t xml:space="preserve"> ./2 </w:t>
            </w:r>
            <w:proofErr w:type="spellStart"/>
            <w:r w:rsidR="001862BF" w:rsidRPr="001862BF">
              <w:rPr>
                <w:rFonts w:asciiTheme="minorHAnsi" w:hAnsiTheme="minorHAnsi" w:cs="Arial"/>
                <w:sz w:val="22"/>
                <w:szCs w:val="22"/>
                <w:lang w:eastAsia="de-DE"/>
              </w:rPr>
              <w:t>mittevastav</w:t>
            </w:r>
            <w:proofErr w:type="spellEnd"/>
            <w:r w:rsidR="001862BF" w:rsidRPr="001862BF">
              <w:rPr>
                <w:rFonts w:asciiTheme="minorHAnsi" w:hAnsiTheme="minorHAnsi" w:cs="Arial"/>
                <w:sz w:val="22"/>
                <w:szCs w:val="22"/>
                <w:lang w:eastAsia="de-DE"/>
              </w:rPr>
              <w:t xml:space="preserve"> ja </w:t>
            </w:r>
            <w:proofErr w:type="spellStart"/>
            <w:r w:rsidR="001862BF" w:rsidRPr="001862BF">
              <w:rPr>
                <w:rFonts w:asciiTheme="minorHAnsi" w:hAnsiTheme="minorHAnsi" w:cs="Arial"/>
                <w:sz w:val="22"/>
                <w:szCs w:val="22"/>
                <w:lang w:eastAsia="de-DE"/>
              </w:rPr>
              <w:t>MACOga</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eelnevalt</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mittekooskõlastatud</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järelseadmestamine</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põhjustab</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olukorra</w:t>
            </w:r>
            <w:proofErr w:type="spellEnd"/>
            <w:r w:rsidR="001862BF" w:rsidRPr="001862BF">
              <w:rPr>
                <w:rFonts w:asciiTheme="minorHAnsi" w:hAnsiTheme="minorHAnsi" w:cs="Arial"/>
                <w:sz w:val="22"/>
                <w:szCs w:val="22"/>
                <w:lang w:eastAsia="de-DE"/>
              </w:rPr>
              <w:t xml:space="preserve">, et </w:t>
            </w:r>
            <w:proofErr w:type="spellStart"/>
            <w:r w:rsidR="001862BF" w:rsidRPr="001862BF">
              <w:rPr>
                <w:rFonts w:asciiTheme="minorHAnsi" w:hAnsiTheme="minorHAnsi" w:cs="Arial"/>
                <w:sz w:val="22"/>
                <w:szCs w:val="22"/>
                <w:lang w:eastAsia="de-DE"/>
              </w:rPr>
              <w:t>vastutus</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kõikide</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õiguslike</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tagajärgede</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eest</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läheb</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MACOlt</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üle</w:t>
            </w:r>
            <w:proofErr w:type="spellEnd"/>
            <w:r w:rsidR="001862BF" w:rsidRPr="001862BF">
              <w:rPr>
                <w:rFonts w:asciiTheme="minorHAnsi" w:hAnsiTheme="minorHAnsi" w:cs="Arial"/>
                <w:sz w:val="22"/>
                <w:szCs w:val="22"/>
                <w:lang w:eastAsia="de-DE"/>
              </w:rPr>
              <w:t xml:space="preserve"> </w:t>
            </w:r>
            <w:r w:rsidR="001862BF" w:rsidRPr="00FB1FAE">
              <w:rPr>
                <w:rFonts w:asciiTheme="minorHAnsi" w:hAnsiTheme="minorHAnsi" w:cs="Arial"/>
                <w:caps/>
                <w:sz w:val="22"/>
                <w:szCs w:val="22"/>
                <w:lang w:eastAsia="de-DE"/>
              </w:rPr>
              <w:t>spetsialiseeritud ettevõttele</w:t>
            </w:r>
            <w:r w:rsidR="001862BF" w:rsidRPr="001862BF">
              <w:rPr>
                <w:rFonts w:asciiTheme="minorHAnsi" w:hAnsiTheme="minorHAnsi" w:cs="Arial"/>
                <w:sz w:val="22"/>
                <w:szCs w:val="22"/>
                <w:lang w:eastAsia="de-DE"/>
              </w:rPr>
              <w:t>.</w:t>
            </w:r>
          </w:p>
        </w:tc>
      </w:tr>
    </w:tbl>
    <w:p w:rsidR="00807D40" w:rsidRDefault="00807D40">
      <w:r>
        <w:br w:type="page"/>
      </w:r>
    </w:p>
    <w:tbl>
      <w:tblPr>
        <w:tblStyle w:val="TableGrid"/>
        <w:tblW w:w="10779" w:type="dxa"/>
        <w:tblInd w:w="-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8"/>
        <w:gridCol w:w="5531"/>
      </w:tblGrid>
      <w:tr w:rsidR="009B23A2" w:rsidRPr="001862BF" w:rsidTr="00E709A7">
        <w:tc>
          <w:tcPr>
            <w:tcW w:w="5248" w:type="dxa"/>
          </w:tcPr>
          <w:p w:rsidR="009B23A2" w:rsidRPr="00447157" w:rsidRDefault="009B23A2" w:rsidP="001862BF">
            <w:pPr>
              <w:pStyle w:val="ListParagraph"/>
              <w:numPr>
                <w:ilvl w:val="0"/>
                <w:numId w:val="34"/>
              </w:numPr>
              <w:suppressAutoHyphens/>
              <w:jc w:val="both"/>
              <w:rPr>
                <w:rFonts w:asciiTheme="minorHAnsi" w:hAnsiTheme="minorHAnsi" w:cs="Arial"/>
                <w:sz w:val="22"/>
                <w:szCs w:val="22"/>
                <w:lang w:eastAsia="de-DE"/>
              </w:rPr>
            </w:pPr>
            <w:r w:rsidRPr="00447157">
              <w:rPr>
                <w:rFonts w:asciiTheme="minorHAnsi" w:hAnsiTheme="minorHAnsi" w:cs="Arial"/>
                <w:sz w:val="22"/>
                <w:szCs w:val="22"/>
                <w:lang w:eastAsia="de-DE"/>
              </w:rPr>
              <w:lastRenderedPageBreak/>
              <w:t xml:space="preserve">Sollte es aufgrund der nicht ordnungsgemäßen und nicht fachgerechten Durchführung der Nachrüstung zu weiterführenden mittelbaren sowie unmittelbaren Schäden kommen, so haftet hierfür der </w:t>
            </w:r>
            <w:r w:rsidR="00FB31E5" w:rsidRPr="00447157">
              <w:rPr>
                <w:rFonts w:asciiTheme="minorHAnsi" w:eastAsia="Times New Roman" w:hAnsiTheme="minorHAnsi" w:cs="Arial"/>
                <w:sz w:val="22"/>
                <w:szCs w:val="22"/>
                <w:lang w:eastAsia="de-DE"/>
              </w:rPr>
              <w:t>FACHBETRIEB</w:t>
            </w:r>
            <w:r w:rsidRPr="00447157">
              <w:rPr>
                <w:rFonts w:asciiTheme="minorHAnsi" w:hAnsiTheme="minorHAnsi" w:cs="Arial"/>
                <w:sz w:val="22"/>
                <w:szCs w:val="22"/>
                <w:lang w:eastAsia="de-DE"/>
              </w:rPr>
              <w:t>.</w:t>
            </w:r>
          </w:p>
          <w:p w:rsidR="009B23A2" w:rsidRPr="00447157" w:rsidRDefault="009B23A2" w:rsidP="00FB31E5">
            <w:pPr>
              <w:suppressAutoHyphens/>
              <w:jc w:val="both"/>
              <w:rPr>
                <w:rFonts w:asciiTheme="minorHAnsi" w:hAnsiTheme="minorHAnsi" w:cs="Arial"/>
                <w:sz w:val="22"/>
                <w:szCs w:val="22"/>
                <w:lang w:eastAsia="de-DE"/>
              </w:rPr>
            </w:pPr>
          </w:p>
        </w:tc>
        <w:tc>
          <w:tcPr>
            <w:tcW w:w="5531" w:type="dxa"/>
          </w:tcPr>
          <w:p w:rsidR="009B23A2" w:rsidRPr="001862BF" w:rsidRDefault="001862BF" w:rsidP="001862BF">
            <w:pPr>
              <w:pStyle w:val="ListParagraph"/>
              <w:numPr>
                <w:ilvl w:val="0"/>
                <w:numId w:val="30"/>
              </w:numPr>
              <w:suppressAutoHyphens/>
              <w:jc w:val="both"/>
              <w:rPr>
                <w:rFonts w:asciiTheme="minorHAnsi" w:hAnsiTheme="minorHAnsi" w:cs="Arial"/>
                <w:sz w:val="22"/>
                <w:szCs w:val="22"/>
                <w:lang w:eastAsia="de-DE"/>
              </w:rPr>
            </w:pPr>
            <w:proofErr w:type="spellStart"/>
            <w:r w:rsidRPr="001862BF">
              <w:rPr>
                <w:rFonts w:asciiTheme="minorHAnsi" w:hAnsiTheme="minorHAnsi" w:cs="Arial"/>
                <w:sz w:val="22"/>
                <w:szCs w:val="22"/>
                <w:lang w:eastAsia="de-DE"/>
              </w:rPr>
              <w:t>Kui</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järelseadmestamise</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mittenõuetekohase</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või</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asjatundmatu</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läbiviimise</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tõttu</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tekivad</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täiendavad</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vahetud</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või</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kaudsed</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kahjud</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siis</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vastutab</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selle</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eest</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eranditult</w:t>
            </w:r>
            <w:proofErr w:type="spellEnd"/>
            <w:r w:rsidRPr="001862BF">
              <w:rPr>
                <w:rFonts w:asciiTheme="minorHAnsi" w:hAnsiTheme="minorHAnsi" w:cs="Arial"/>
                <w:sz w:val="22"/>
                <w:szCs w:val="22"/>
                <w:lang w:eastAsia="de-DE"/>
              </w:rPr>
              <w:t xml:space="preserve"> </w:t>
            </w:r>
            <w:r w:rsidR="00FB1FAE">
              <w:rPr>
                <w:rFonts w:asciiTheme="minorHAnsi" w:hAnsiTheme="minorHAnsi" w:cs="Arial"/>
                <w:sz w:val="22"/>
                <w:szCs w:val="22"/>
                <w:lang w:eastAsia="de-DE"/>
              </w:rPr>
              <w:t>SPETSIALISEERITUD ETTEVÕTE</w:t>
            </w:r>
            <w:r w:rsidRPr="001862BF">
              <w:rPr>
                <w:rFonts w:asciiTheme="minorHAnsi" w:hAnsiTheme="minorHAnsi" w:cs="Arial"/>
                <w:sz w:val="22"/>
                <w:szCs w:val="22"/>
                <w:lang w:eastAsia="de-DE"/>
              </w:rPr>
              <w:t>.</w:t>
            </w:r>
          </w:p>
        </w:tc>
      </w:tr>
      <w:tr w:rsidR="009B23A2" w:rsidRPr="00A4542A" w:rsidTr="00E709A7">
        <w:tc>
          <w:tcPr>
            <w:tcW w:w="5248" w:type="dxa"/>
          </w:tcPr>
          <w:p w:rsidR="009B23A2" w:rsidRPr="00447157" w:rsidRDefault="009B23A2" w:rsidP="00FB31E5">
            <w:pPr>
              <w:suppressAutoHyphens/>
              <w:spacing w:after="40" w:line="240" w:lineRule="auto"/>
              <w:ind w:right="48"/>
              <w:jc w:val="both"/>
              <w:rPr>
                <w:rFonts w:asciiTheme="minorHAnsi" w:eastAsia="Times New Roman" w:hAnsiTheme="minorHAnsi" w:cs="Arial"/>
                <w:b/>
                <w:sz w:val="22"/>
                <w:szCs w:val="22"/>
                <w:lang w:eastAsia="de-DE"/>
              </w:rPr>
            </w:pPr>
            <w:r w:rsidRPr="00447157">
              <w:rPr>
                <w:rFonts w:asciiTheme="minorHAnsi" w:eastAsia="Times New Roman" w:hAnsiTheme="minorHAnsi" w:cs="Arial"/>
                <w:b/>
                <w:sz w:val="22"/>
                <w:szCs w:val="22"/>
                <w:lang w:eastAsia="de-DE"/>
              </w:rPr>
              <w:t>VI. Erbringung der Nachrüstung durch Dritte</w:t>
            </w:r>
          </w:p>
          <w:p w:rsidR="009B23A2" w:rsidRPr="00447157" w:rsidRDefault="009B23A2" w:rsidP="00FB31E5">
            <w:pPr>
              <w:suppressAutoHyphens/>
              <w:spacing w:after="40" w:line="240" w:lineRule="auto"/>
              <w:ind w:right="48"/>
              <w:jc w:val="both"/>
              <w:rPr>
                <w:rFonts w:asciiTheme="minorHAnsi" w:eastAsia="Times New Roman" w:hAnsiTheme="minorHAnsi" w:cs="Arial"/>
                <w:b/>
                <w:sz w:val="22"/>
                <w:szCs w:val="22"/>
                <w:lang w:eastAsia="de-DE"/>
              </w:rPr>
            </w:pPr>
          </w:p>
        </w:tc>
        <w:tc>
          <w:tcPr>
            <w:tcW w:w="5531" w:type="dxa"/>
          </w:tcPr>
          <w:p w:rsidR="009B23A2" w:rsidRPr="00447157" w:rsidRDefault="009B23A2" w:rsidP="00FB31E5">
            <w:pPr>
              <w:suppressAutoHyphens/>
              <w:spacing w:after="40" w:line="240" w:lineRule="auto"/>
              <w:ind w:right="48"/>
              <w:jc w:val="both"/>
              <w:rPr>
                <w:rFonts w:asciiTheme="minorHAnsi" w:hAnsiTheme="minorHAnsi" w:cs="Arial"/>
                <w:sz w:val="22"/>
                <w:szCs w:val="22"/>
                <w:lang w:val="en-US" w:eastAsia="de-DE"/>
              </w:rPr>
            </w:pPr>
            <w:r w:rsidRPr="00447157">
              <w:rPr>
                <w:rFonts w:asciiTheme="minorHAnsi" w:eastAsia="Times New Roman" w:hAnsiTheme="minorHAnsi" w:cs="Arial"/>
                <w:b/>
                <w:sz w:val="22"/>
                <w:szCs w:val="22"/>
                <w:lang w:val="en-US" w:eastAsia="de-DE"/>
              </w:rPr>
              <w:t xml:space="preserve">VI. </w:t>
            </w:r>
            <w:proofErr w:type="spellStart"/>
            <w:r w:rsidR="001862BF">
              <w:rPr>
                <w:rFonts w:asciiTheme="minorHAnsi" w:hAnsiTheme="minorHAnsi"/>
                <w:b/>
                <w:sz w:val="22"/>
                <w:szCs w:val="22"/>
              </w:rPr>
              <w:t>Järelseadmestamine</w:t>
            </w:r>
            <w:proofErr w:type="spellEnd"/>
            <w:r w:rsidR="001862BF">
              <w:rPr>
                <w:rFonts w:asciiTheme="minorHAnsi" w:hAnsiTheme="minorHAnsi"/>
                <w:b/>
                <w:sz w:val="22"/>
                <w:szCs w:val="22"/>
              </w:rPr>
              <w:t xml:space="preserve"> </w:t>
            </w:r>
            <w:proofErr w:type="spellStart"/>
            <w:r w:rsidR="001862BF">
              <w:rPr>
                <w:rFonts w:asciiTheme="minorHAnsi" w:hAnsiTheme="minorHAnsi"/>
                <w:b/>
                <w:sz w:val="22"/>
                <w:szCs w:val="22"/>
              </w:rPr>
              <w:t>kolmandate</w:t>
            </w:r>
            <w:proofErr w:type="spellEnd"/>
            <w:r w:rsidR="001862BF">
              <w:rPr>
                <w:rFonts w:asciiTheme="minorHAnsi" w:hAnsiTheme="minorHAnsi"/>
                <w:b/>
                <w:sz w:val="22"/>
                <w:szCs w:val="22"/>
              </w:rPr>
              <w:t xml:space="preserve"> </w:t>
            </w:r>
            <w:proofErr w:type="spellStart"/>
            <w:r w:rsidR="001862BF">
              <w:rPr>
                <w:rFonts w:asciiTheme="minorHAnsi" w:hAnsiTheme="minorHAnsi"/>
                <w:b/>
                <w:sz w:val="22"/>
                <w:szCs w:val="22"/>
              </w:rPr>
              <w:t>isikute</w:t>
            </w:r>
            <w:proofErr w:type="spellEnd"/>
            <w:r w:rsidR="001862BF">
              <w:rPr>
                <w:rFonts w:asciiTheme="minorHAnsi" w:hAnsiTheme="minorHAnsi"/>
                <w:b/>
                <w:sz w:val="22"/>
                <w:szCs w:val="22"/>
              </w:rPr>
              <w:t xml:space="preserve"> </w:t>
            </w:r>
            <w:proofErr w:type="spellStart"/>
            <w:r w:rsidR="001862BF">
              <w:rPr>
                <w:rFonts w:asciiTheme="minorHAnsi" w:hAnsiTheme="minorHAnsi"/>
                <w:b/>
                <w:sz w:val="22"/>
                <w:szCs w:val="22"/>
              </w:rPr>
              <w:t>poolt</w:t>
            </w:r>
            <w:proofErr w:type="spellEnd"/>
          </w:p>
        </w:tc>
      </w:tr>
      <w:tr w:rsidR="009B23A2" w:rsidRPr="001862BF" w:rsidTr="00E709A7">
        <w:tc>
          <w:tcPr>
            <w:tcW w:w="5248" w:type="dxa"/>
          </w:tcPr>
          <w:p w:rsidR="002955BA" w:rsidRPr="00447157" w:rsidRDefault="009B23A2" w:rsidP="00447157">
            <w:pPr>
              <w:pStyle w:val="ListParagraph"/>
              <w:suppressAutoHyphens/>
              <w:ind w:left="360"/>
              <w:jc w:val="both"/>
              <w:rPr>
                <w:rFonts w:asciiTheme="minorHAnsi" w:hAnsiTheme="minorHAnsi" w:cs="Arial"/>
                <w:sz w:val="22"/>
                <w:szCs w:val="22"/>
                <w:lang w:eastAsia="de-DE"/>
              </w:rPr>
            </w:pPr>
            <w:r w:rsidRPr="00447157">
              <w:rPr>
                <w:rFonts w:asciiTheme="minorHAnsi" w:hAnsiTheme="minorHAnsi" w:cs="Arial"/>
                <w:sz w:val="22"/>
                <w:szCs w:val="22"/>
                <w:lang w:eastAsia="de-DE"/>
              </w:rPr>
              <w:t xml:space="preserve">Der </w:t>
            </w:r>
            <w:r w:rsidR="00FB31E5" w:rsidRPr="00447157">
              <w:rPr>
                <w:rFonts w:asciiTheme="minorHAnsi" w:eastAsia="Times New Roman" w:hAnsiTheme="minorHAnsi" w:cs="Arial"/>
                <w:sz w:val="22"/>
                <w:szCs w:val="22"/>
                <w:lang w:eastAsia="de-DE"/>
              </w:rPr>
              <w:t>FACHBETRIEB</w:t>
            </w:r>
            <w:r w:rsidR="00FB31E5" w:rsidRPr="00447157">
              <w:rPr>
                <w:rFonts w:asciiTheme="minorHAnsi" w:hAnsiTheme="minorHAnsi" w:cs="Arial"/>
                <w:sz w:val="22"/>
                <w:szCs w:val="22"/>
                <w:lang w:eastAsia="de-DE"/>
              </w:rPr>
              <w:t xml:space="preserve"> </w:t>
            </w:r>
            <w:r w:rsidRPr="00447157">
              <w:rPr>
                <w:rFonts w:asciiTheme="minorHAnsi" w:hAnsiTheme="minorHAnsi" w:cs="Arial"/>
                <w:sz w:val="22"/>
                <w:szCs w:val="22"/>
                <w:lang w:eastAsia="de-DE"/>
              </w:rPr>
              <w:t xml:space="preserve">hat die Nachrüstung selbst oder durch Subunternehmer durchzuführen. Sämtliche vertraglichen Verpflichtungen sind an den Subunternehmer schriftlich zu überbinden. Der </w:t>
            </w:r>
            <w:r w:rsidR="00FB31E5" w:rsidRPr="00447157">
              <w:rPr>
                <w:rFonts w:asciiTheme="minorHAnsi" w:eastAsia="Times New Roman" w:hAnsiTheme="minorHAnsi" w:cs="Arial"/>
                <w:sz w:val="22"/>
                <w:szCs w:val="22"/>
                <w:lang w:eastAsia="de-DE"/>
              </w:rPr>
              <w:t>FACHBETRIEB</w:t>
            </w:r>
            <w:r w:rsidR="00FB31E5" w:rsidRPr="00447157">
              <w:rPr>
                <w:rFonts w:asciiTheme="minorHAnsi" w:hAnsiTheme="minorHAnsi" w:cs="Arial"/>
                <w:sz w:val="22"/>
                <w:szCs w:val="22"/>
                <w:lang w:eastAsia="de-DE"/>
              </w:rPr>
              <w:t xml:space="preserve"> </w:t>
            </w:r>
            <w:r w:rsidRPr="00447157">
              <w:rPr>
                <w:rFonts w:asciiTheme="minorHAnsi" w:hAnsiTheme="minorHAnsi" w:cs="Arial"/>
                <w:sz w:val="22"/>
                <w:szCs w:val="22"/>
                <w:lang w:eastAsia="de-DE"/>
              </w:rPr>
              <w:t>haftet für ein Verschulden der von ihm beauftragten Subunternehmer wie für eigenes Verschulden.</w:t>
            </w:r>
          </w:p>
          <w:p w:rsidR="009B23A2" w:rsidRPr="00447157" w:rsidRDefault="009B23A2" w:rsidP="00FB31E5">
            <w:pPr>
              <w:pStyle w:val="ListParagraph"/>
              <w:suppressAutoHyphens/>
              <w:ind w:left="360"/>
              <w:jc w:val="both"/>
              <w:rPr>
                <w:rFonts w:asciiTheme="minorHAnsi" w:hAnsiTheme="minorHAnsi" w:cs="Arial"/>
                <w:sz w:val="22"/>
                <w:szCs w:val="22"/>
                <w:lang w:val="de-AT" w:eastAsia="de-DE"/>
              </w:rPr>
            </w:pPr>
          </w:p>
        </w:tc>
        <w:tc>
          <w:tcPr>
            <w:tcW w:w="5531" w:type="dxa"/>
          </w:tcPr>
          <w:p w:rsidR="009B23A2" w:rsidRPr="001862BF" w:rsidRDefault="00FB1FAE" w:rsidP="001862BF">
            <w:pPr>
              <w:pStyle w:val="ListParagraph"/>
              <w:suppressAutoHyphens/>
              <w:ind w:left="360"/>
              <w:jc w:val="both"/>
              <w:rPr>
                <w:rFonts w:asciiTheme="minorHAnsi" w:hAnsiTheme="minorHAnsi" w:cs="Arial"/>
                <w:sz w:val="22"/>
                <w:szCs w:val="22"/>
                <w:lang w:eastAsia="de-DE"/>
              </w:rPr>
            </w:pPr>
            <w:r>
              <w:rPr>
                <w:rFonts w:asciiTheme="minorHAnsi" w:hAnsiTheme="minorHAnsi" w:cs="Arial"/>
                <w:sz w:val="22"/>
                <w:szCs w:val="22"/>
                <w:lang w:eastAsia="de-DE"/>
              </w:rPr>
              <w:t>SPETSIALISEERITUD ETTEVÕTE</w:t>
            </w:r>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peab</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järelseadmestamise</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teostama</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ise</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või</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laskma</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teostada</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allhankijal</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Kõik</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lepingulised</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kohustused</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tuleb</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kirjalikult</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edasi</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anda</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allhankijale</w:t>
            </w:r>
            <w:proofErr w:type="spellEnd"/>
            <w:r w:rsidR="001862BF" w:rsidRPr="001862BF">
              <w:rPr>
                <w:rFonts w:asciiTheme="minorHAnsi" w:hAnsiTheme="minorHAnsi" w:cs="Arial"/>
                <w:sz w:val="22"/>
                <w:szCs w:val="22"/>
                <w:lang w:eastAsia="de-DE"/>
              </w:rPr>
              <w:t xml:space="preserve">. </w:t>
            </w:r>
            <w:r>
              <w:rPr>
                <w:rFonts w:asciiTheme="minorHAnsi" w:hAnsiTheme="minorHAnsi" w:cs="Arial"/>
                <w:sz w:val="22"/>
                <w:szCs w:val="22"/>
                <w:lang w:eastAsia="de-DE"/>
              </w:rPr>
              <w:t>SPETSIALISEERITUD ETTEVÕTE</w:t>
            </w:r>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vastutab</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tema</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poolt</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volitatud</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allhankija</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süülisuse</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korral</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viisil</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nagu</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oleks</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see</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tema</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enda</w:t>
            </w:r>
            <w:proofErr w:type="spellEnd"/>
            <w:r w:rsidR="001862BF" w:rsidRPr="001862BF">
              <w:rPr>
                <w:rFonts w:asciiTheme="minorHAnsi" w:hAnsiTheme="minorHAnsi" w:cs="Arial"/>
                <w:sz w:val="22"/>
                <w:szCs w:val="22"/>
                <w:lang w:eastAsia="de-DE"/>
              </w:rPr>
              <w:t xml:space="preserve"> </w:t>
            </w:r>
            <w:proofErr w:type="spellStart"/>
            <w:r w:rsidR="001862BF" w:rsidRPr="001862BF">
              <w:rPr>
                <w:rFonts w:asciiTheme="minorHAnsi" w:hAnsiTheme="minorHAnsi" w:cs="Arial"/>
                <w:sz w:val="22"/>
                <w:szCs w:val="22"/>
                <w:lang w:eastAsia="de-DE"/>
              </w:rPr>
              <w:t>süülisus</w:t>
            </w:r>
            <w:proofErr w:type="spellEnd"/>
            <w:r w:rsidR="001862BF" w:rsidRPr="001862BF">
              <w:rPr>
                <w:rFonts w:asciiTheme="minorHAnsi" w:hAnsiTheme="minorHAnsi" w:cs="Arial"/>
                <w:sz w:val="22"/>
                <w:szCs w:val="22"/>
                <w:lang w:eastAsia="de-DE"/>
              </w:rPr>
              <w:t>.</w:t>
            </w:r>
          </w:p>
          <w:p w:rsidR="00447157" w:rsidRPr="001862BF" w:rsidRDefault="00447157" w:rsidP="001862BF">
            <w:pPr>
              <w:pStyle w:val="ListParagraph"/>
              <w:suppressAutoHyphens/>
              <w:ind w:left="360"/>
              <w:jc w:val="both"/>
              <w:rPr>
                <w:rFonts w:asciiTheme="minorHAnsi" w:hAnsiTheme="minorHAnsi" w:cs="Arial"/>
                <w:sz w:val="22"/>
                <w:szCs w:val="22"/>
                <w:lang w:eastAsia="de-DE"/>
              </w:rPr>
            </w:pPr>
          </w:p>
        </w:tc>
      </w:tr>
      <w:tr w:rsidR="00747650" w:rsidRPr="00A4542A" w:rsidTr="00E709A7">
        <w:tc>
          <w:tcPr>
            <w:tcW w:w="5248" w:type="dxa"/>
          </w:tcPr>
          <w:p w:rsidR="00747650" w:rsidRPr="00447157" w:rsidRDefault="00747650" w:rsidP="00FB31E5">
            <w:pPr>
              <w:suppressAutoHyphens/>
              <w:spacing w:after="40" w:line="240" w:lineRule="auto"/>
              <w:ind w:right="48"/>
              <w:jc w:val="both"/>
              <w:rPr>
                <w:rFonts w:asciiTheme="minorHAnsi" w:eastAsia="Times New Roman" w:hAnsiTheme="minorHAnsi" w:cs="Arial"/>
                <w:b/>
                <w:sz w:val="22"/>
                <w:szCs w:val="22"/>
                <w:lang w:eastAsia="de-DE"/>
              </w:rPr>
            </w:pPr>
            <w:r w:rsidRPr="00447157">
              <w:rPr>
                <w:rFonts w:asciiTheme="minorHAnsi" w:eastAsia="Times New Roman" w:hAnsiTheme="minorHAnsi" w:cs="Arial"/>
                <w:b/>
                <w:sz w:val="22"/>
                <w:szCs w:val="22"/>
                <w:lang w:eastAsia="de-DE"/>
              </w:rPr>
              <w:t>VI</w:t>
            </w:r>
            <w:r w:rsidR="009B23A2" w:rsidRPr="00447157">
              <w:rPr>
                <w:rFonts w:asciiTheme="minorHAnsi" w:eastAsia="Times New Roman" w:hAnsiTheme="minorHAnsi" w:cs="Arial"/>
                <w:b/>
                <w:sz w:val="22"/>
                <w:szCs w:val="22"/>
                <w:lang w:eastAsia="de-DE"/>
              </w:rPr>
              <w:t>I</w:t>
            </w:r>
            <w:r w:rsidRPr="00447157">
              <w:rPr>
                <w:rFonts w:asciiTheme="minorHAnsi" w:eastAsia="Times New Roman" w:hAnsiTheme="minorHAnsi" w:cs="Arial"/>
                <w:b/>
                <w:sz w:val="22"/>
                <w:szCs w:val="22"/>
                <w:lang w:eastAsia="de-DE"/>
              </w:rPr>
              <w:t>. Vertragsdauer</w:t>
            </w:r>
          </w:p>
          <w:p w:rsidR="009B23A2" w:rsidRPr="00447157" w:rsidRDefault="009B23A2" w:rsidP="00FB31E5">
            <w:pPr>
              <w:suppressAutoHyphens/>
              <w:spacing w:after="40" w:line="240" w:lineRule="auto"/>
              <w:ind w:right="48"/>
              <w:jc w:val="both"/>
              <w:rPr>
                <w:rFonts w:asciiTheme="minorHAnsi" w:eastAsia="Times New Roman" w:hAnsiTheme="minorHAnsi" w:cs="Arial"/>
                <w:b/>
                <w:sz w:val="22"/>
                <w:szCs w:val="22"/>
                <w:lang w:eastAsia="de-DE"/>
              </w:rPr>
            </w:pPr>
          </w:p>
        </w:tc>
        <w:tc>
          <w:tcPr>
            <w:tcW w:w="5531" w:type="dxa"/>
          </w:tcPr>
          <w:p w:rsidR="00747650" w:rsidRPr="00447157" w:rsidRDefault="00747650" w:rsidP="00FB31E5">
            <w:pPr>
              <w:suppressAutoHyphens/>
              <w:spacing w:after="40" w:line="240" w:lineRule="auto"/>
              <w:ind w:right="48"/>
              <w:jc w:val="both"/>
              <w:rPr>
                <w:rFonts w:asciiTheme="minorHAnsi" w:eastAsia="Times New Roman" w:hAnsiTheme="minorHAnsi" w:cs="Arial"/>
                <w:b/>
                <w:sz w:val="22"/>
                <w:szCs w:val="22"/>
                <w:lang w:val="en-US" w:eastAsia="de-DE"/>
              </w:rPr>
            </w:pPr>
            <w:r w:rsidRPr="00447157">
              <w:rPr>
                <w:rFonts w:asciiTheme="minorHAnsi" w:eastAsia="Times New Roman" w:hAnsiTheme="minorHAnsi" w:cs="Arial"/>
                <w:b/>
                <w:sz w:val="22"/>
                <w:szCs w:val="22"/>
                <w:lang w:val="en-US" w:eastAsia="de-DE"/>
              </w:rPr>
              <w:t>VI</w:t>
            </w:r>
            <w:r w:rsidR="009B23A2" w:rsidRPr="00447157">
              <w:rPr>
                <w:rFonts w:asciiTheme="minorHAnsi" w:eastAsia="Times New Roman" w:hAnsiTheme="minorHAnsi" w:cs="Arial"/>
                <w:b/>
                <w:sz w:val="22"/>
                <w:szCs w:val="22"/>
                <w:lang w:val="en-US" w:eastAsia="de-DE"/>
              </w:rPr>
              <w:t>I</w:t>
            </w:r>
            <w:r w:rsidRPr="00447157">
              <w:rPr>
                <w:rFonts w:asciiTheme="minorHAnsi" w:eastAsia="Times New Roman" w:hAnsiTheme="minorHAnsi" w:cs="Arial"/>
                <w:b/>
                <w:sz w:val="22"/>
                <w:szCs w:val="22"/>
                <w:lang w:val="en-US" w:eastAsia="de-DE"/>
              </w:rPr>
              <w:t xml:space="preserve">. </w:t>
            </w:r>
            <w:proofErr w:type="spellStart"/>
            <w:r w:rsidR="001862BF">
              <w:rPr>
                <w:rFonts w:asciiTheme="minorHAnsi" w:hAnsiTheme="minorHAnsi"/>
                <w:b/>
                <w:sz w:val="22"/>
                <w:szCs w:val="22"/>
              </w:rPr>
              <w:t>Lepingu</w:t>
            </w:r>
            <w:proofErr w:type="spellEnd"/>
            <w:r w:rsidR="001862BF">
              <w:rPr>
                <w:rFonts w:asciiTheme="minorHAnsi" w:hAnsiTheme="minorHAnsi"/>
                <w:b/>
                <w:sz w:val="22"/>
                <w:szCs w:val="22"/>
              </w:rPr>
              <w:t xml:space="preserve"> </w:t>
            </w:r>
            <w:proofErr w:type="spellStart"/>
            <w:r w:rsidR="001862BF">
              <w:rPr>
                <w:rFonts w:asciiTheme="minorHAnsi" w:hAnsiTheme="minorHAnsi"/>
                <w:b/>
                <w:sz w:val="22"/>
                <w:szCs w:val="22"/>
              </w:rPr>
              <w:t>kestus</w:t>
            </w:r>
            <w:proofErr w:type="spellEnd"/>
          </w:p>
        </w:tc>
      </w:tr>
      <w:tr w:rsidR="00747650" w:rsidRPr="001862BF" w:rsidTr="00E709A7">
        <w:tc>
          <w:tcPr>
            <w:tcW w:w="5248" w:type="dxa"/>
          </w:tcPr>
          <w:p w:rsidR="00747650" w:rsidRPr="00447157" w:rsidRDefault="009B23A2" w:rsidP="00FB31E5">
            <w:pPr>
              <w:pStyle w:val="ListParagraph"/>
              <w:suppressAutoHyphens/>
              <w:ind w:left="360"/>
              <w:jc w:val="both"/>
              <w:rPr>
                <w:rFonts w:asciiTheme="minorHAnsi" w:hAnsiTheme="minorHAnsi" w:cs="Arial"/>
                <w:sz w:val="22"/>
                <w:szCs w:val="22"/>
                <w:lang w:eastAsia="de-DE"/>
              </w:rPr>
            </w:pPr>
            <w:r w:rsidRPr="00447157">
              <w:rPr>
                <w:rFonts w:asciiTheme="minorHAnsi" w:hAnsiTheme="minorHAnsi" w:cs="Arial"/>
                <w:sz w:val="22"/>
                <w:szCs w:val="22"/>
                <w:lang w:eastAsia="de-DE"/>
              </w:rPr>
              <w:t xml:space="preserve">Diese </w:t>
            </w:r>
            <w:r w:rsidR="00C229F4">
              <w:rPr>
                <w:rFonts w:asciiTheme="minorHAnsi" w:hAnsiTheme="minorHAnsi" w:cs="Arial"/>
                <w:sz w:val="22"/>
                <w:szCs w:val="22"/>
                <w:lang w:eastAsia="de-DE"/>
              </w:rPr>
              <w:t>VEREINBARUNG</w:t>
            </w:r>
            <w:r w:rsidRPr="00447157">
              <w:rPr>
                <w:rFonts w:asciiTheme="minorHAnsi" w:hAnsiTheme="minorHAnsi" w:cs="Arial"/>
                <w:sz w:val="22"/>
                <w:szCs w:val="22"/>
                <w:lang w:eastAsia="de-DE"/>
              </w:rPr>
              <w:t xml:space="preserve"> tritt mit Unterzeichnung durch beide </w:t>
            </w:r>
            <w:r w:rsidR="00FB31E5" w:rsidRPr="00447157">
              <w:rPr>
                <w:rFonts w:asciiTheme="minorHAnsi" w:hAnsiTheme="minorHAnsi" w:cs="Arial"/>
                <w:sz w:val="22"/>
                <w:szCs w:val="22"/>
                <w:lang w:eastAsia="de-DE"/>
              </w:rPr>
              <w:t>PARTEIEN</w:t>
            </w:r>
            <w:r w:rsidRPr="00447157">
              <w:rPr>
                <w:rFonts w:asciiTheme="minorHAnsi" w:hAnsiTheme="minorHAnsi" w:cs="Arial"/>
                <w:sz w:val="22"/>
                <w:szCs w:val="22"/>
                <w:lang w:eastAsia="de-DE"/>
              </w:rPr>
              <w:t xml:space="preserve"> in Kraft und gilt auf unbestimmte Zeit. Die </w:t>
            </w:r>
            <w:r w:rsidR="00C229F4">
              <w:rPr>
                <w:rFonts w:asciiTheme="minorHAnsi" w:hAnsiTheme="minorHAnsi" w:cs="Arial"/>
                <w:sz w:val="22"/>
                <w:szCs w:val="22"/>
                <w:lang w:eastAsia="de-DE"/>
              </w:rPr>
              <w:t>VEREINBARUNG</w:t>
            </w:r>
            <w:r w:rsidRPr="00447157">
              <w:rPr>
                <w:rFonts w:asciiTheme="minorHAnsi" w:hAnsiTheme="minorHAnsi" w:cs="Arial"/>
                <w:sz w:val="22"/>
                <w:szCs w:val="22"/>
                <w:lang w:eastAsia="de-DE"/>
              </w:rPr>
              <w:t xml:space="preserve"> kann von jeder Vertragspartei unter Einhaltung einer Kündigungsfrist von einem Monat jeweils zum Monatsletzten schriftlich gekündigt werden.</w:t>
            </w:r>
          </w:p>
          <w:p w:rsidR="009B23A2" w:rsidRPr="00447157" w:rsidRDefault="009B23A2" w:rsidP="00FB31E5">
            <w:pPr>
              <w:suppressAutoHyphens/>
              <w:jc w:val="both"/>
              <w:rPr>
                <w:rFonts w:asciiTheme="minorHAnsi" w:hAnsiTheme="minorHAnsi" w:cs="Arial"/>
                <w:sz w:val="22"/>
                <w:szCs w:val="22"/>
                <w:lang w:eastAsia="de-DE"/>
              </w:rPr>
            </w:pPr>
          </w:p>
        </w:tc>
        <w:tc>
          <w:tcPr>
            <w:tcW w:w="5531" w:type="dxa"/>
          </w:tcPr>
          <w:p w:rsidR="009B23A2" w:rsidRDefault="001862BF" w:rsidP="001862BF">
            <w:pPr>
              <w:pStyle w:val="ListParagraph"/>
              <w:suppressAutoHyphens/>
              <w:ind w:left="360"/>
              <w:jc w:val="both"/>
              <w:rPr>
                <w:rFonts w:asciiTheme="minorHAnsi" w:hAnsiTheme="minorHAnsi" w:cs="Arial"/>
                <w:sz w:val="22"/>
                <w:szCs w:val="22"/>
                <w:lang w:eastAsia="de-DE"/>
              </w:rPr>
            </w:pPr>
            <w:r w:rsidRPr="001862BF">
              <w:rPr>
                <w:rFonts w:asciiTheme="minorHAnsi" w:hAnsiTheme="minorHAnsi" w:cs="Arial"/>
                <w:sz w:val="22"/>
                <w:szCs w:val="22"/>
                <w:lang w:eastAsia="de-DE"/>
              </w:rPr>
              <w:t xml:space="preserve">See </w:t>
            </w:r>
            <w:r w:rsidR="00CB1D7B">
              <w:rPr>
                <w:rFonts w:asciiTheme="minorHAnsi" w:hAnsiTheme="minorHAnsi" w:cs="Arial"/>
                <w:sz w:val="22"/>
                <w:szCs w:val="22"/>
                <w:lang w:eastAsia="de-DE"/>
              </w:rPr>
              <w:t xml:space="preserve">LEPING </w:t>
            </w:r>
            <w:proofErr w:type="spellStart"/>
            <w:r w:rsidRPr="001862BF">
              <w:rPr>
                <w:rFonts w:asciiTheme="minorHAnsi" w:hAnsiTheme="minorHAnsi" w:cs="Arial"/>
                <w:sz w:val="22"/>
                <w:szCs w:val="22"/>
                <w:lang w:eastAsia="de-DE"/>
              </w:rPr>
              <w:t>jõustub</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mõlema</w:t>
            </w:r>
            <w:proofErr w:type="spellEnd"/>
            <w:r w:rsidRPr="001862BF">
              <w:rPr>
                <w:rFonts w:asciiTheme="minorHAnsi" w:hAnsiTheme="minorHAnsi" w:cs="Arial"/>
                <w:sz w:val="22"/>
                <w:szCs w:val="22"/>
                <w:lang w:eastAsia="de-DE"/>
              </w:rPr>
              <w:t xml:space="preserve"> </w:t>
            </w:r>
            <w:r w:rsidRPr="00FB1FAE">
              <w:rPr>
                <w:rFonts w:asciiTheme="minorHAnsi" w:hAnsiTheme="minorHAnsi" w:cs="Arial"/>
                <w:caps/>
                <w:sz w:val="22"/>
                <w:szCs w:val="22"/>
                <w:lang w:eastAsia="de-DE"/>
              </w:rPr>
              <w:t>lepingu osapoole</w:t>
            </w:r>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poolt</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allakirjutamisel</w:t>
            </w:r>
            <w:proofErr w:type="spellEnd"/>
            <w:r w:rsidRPr="001862BF">
              <w:rPr>
                <w:rFonts w:asciiTheme="minorHAnsi" w:hAnsiTheme="minorHAnsi" w:cs="Arial"/>
                <w:sz w:val="22"/>
                <w:szCs w:val="22"/>
                <w:lang w:eastAsia="de-DE"/>
              </w:rPr>
              <w:t xml:space="preserve"> ja </w:t>
            </w:r>
            <w:proofErr w:type="spellStart"/>
            <w:r w:rsidRPr="001862BF">
              <w:rPr>
                <w:rFonts w:asciiTheme="minorHAnsi" w:hAnsiTheme="minorHAnsi" w:cs="Arial"/>
                <w:sz w:val="22"/>
                <w:szCs w:val="22"/>
                <w:lang w:eastAsia="de-DE"/>
              </w:rPr>
              <w:t>kehtib</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määramata</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ajaks</w:t>
            </w:r>
            <w:proofErr w:type="spellEnd"/>
            <w:r w:rsidRPr="001862BF">
              <w:rPr>
                <w:rFonts w:asciiTheme="minorHAnsi" w:hAnsiTheme="minorHAnsi" w:cs="Arial"/>
                <w:sz w:val="22"/>
                <w:szCs w:val="22"/>
                <w:lang w:eastAsia="de-DE"/>
              </w:rPr>
              <w:t xml:space="preserve">. </w:t>
            </w:r>
            <w:r w:rsidRPr="00CB1D7B">
              <w:rPr>
                <w:rFonts w:asciiTheme="minorHAnsi" w:hAnsiTheme="minorHAnsi" w:cs="Arial"/>
                <w:caps/>
                <w:sz w:val="22"/>
                <w:szCs w:val="22"/>
                <w:lang w:eastAsia="de-DE"/>
              </w:rPr>
              <w:t>Lepingut</w:t>
            </w:r>
            <w:r w:rsidRPr="001862BF">
              <w:rPr>
                <w:rFonts w:asciiTheme="minorHAnsi" w:hAnsiTheme="minorHAnsi" w:cs="Arial"/>
                <w:sz w:val="22"/>
                <w:szCs w:val="22"/>
                <w:lang w:eastAsia="de-DE"/>
              </w:rPr>
              <w:t xml:space="preserve"> on </w:t>
            </w:r>
            <w:proofErr w:type="spellStart"/>
            <w:r w:rsidRPr="001862BF">
              <w:rPr>
                <w:rFonts w:asciiTheme="minorHAnsi" w:hAnsiTheme="minorHAnsi" w:cs="Arial"/>
                <w:sz w:val="22"/>
                <w:szCs w:val="22"/>
                <w:lang w:eastAsia="de-DE"/>
              </w:rPr>
              <w:t>võimalik</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iga</w:t>
            </w:r>
            <w:proofErr w:type="spellEnd"/>
            <w:r w:rsidRPr="001862BF">
              <w:rPr>
                <w:rFonts w:asciiTheme="minorHAnsi" w:hAnsiTheme="minorHAnsi" w:cs="Arial"/>
                <w:sz w:val="22"/>
                <w:szCs w:val="22"/>
                <w:lang w:eastAsia="de-DE"/>
              </w:rPr>
              <w:t xml:space="preserve"> </w:t>
            </w:r>
            <w:r w:rsidRPr="00FB1FAE">
              <w:rPr>
                <w:rFonts w:asciiTheme="minorHAnsi" w:hAnsiTheme="minorHAnsi" w:cs="Arial"/>
                <w:caps/>
                <w:sz w:val="22"/>
                <w:szCs w:val="22"/>
                <w:lang w:eastAsia="de-DE"/>
              </w:rPr>
              <w:t>lepingu osapoole</w:t>
            </w:r>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poolt</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ühe</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kuu</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pikkuse</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etteteatamistähtajaga</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kirjalikult</w:t>
            </w:r>
            <w:proofErr w:type="spellEnd"/>
            <w:r w:rsidRPr="001862BF">
              <w:rPr>
                <w:rFonts w:asciiTheme="minorHAnsi" w:hAnsiTheme="minorHAnsi" w:cs="Arial"/>
                <w:sz w:val="22"/>
                <w:szCs w:val="22"/>
                <w:lang w:eastAsia="de-DE"/>
              </w:rPr>
              <w:t xml:space="preserve"> </w:t>
            </w:r>
            <w:proofErr w:type="spellStart"/>
            <w:r w:rsidRPr="001862BF">
              <w:rPr>
                <w:rFonts w:asciiTheme="minorHAnsi" w:hAnsiTheme="minorHAnsi" w:cs="Arial"/>
                <w:sz w:val="22"/>
                <w:szCs w:val="22"/>
                <w:lang w:eastAsia="de-DE"/>
              </w:rPr>
              <w:t>lõpetada</w:t>
            </w:r>
            <w:proofErr w:type="spellEnd"/>
            <w:r w:rsidRPr="001862BF">
              <w:rPr>
                <w:rFonts w:asciiTheme="minorHAnsi" w:hAnsiTheme="minorHAnsi" w:cs="Arial"/>
                <w:sz w:val="22"/>
                <w:szCs w:val="22"/>
                <w:lang w:eastAsia="de-DE"/>
              </w:rPr>
              <w:t>.</w:t>
            </w:r>
          </w:p>
          <w:p w:rsidR="001862BF" w:rsidRPr="001862BF" w:rsidRDefault="001862BF" w:rsidP="001862BF">
            <w:pPr>
              <w:pStyle w:val="ListParagraph"/>
              <w:suppressAutoHyphens/>
              <w:ind w:left="360"/>
              <w:jc w:val="both"/>
              <w:rPr>
                <w:rFonts w:asciiTheme="minorHAnsi" w:hAnsiTheme="minorHAnsi" w:cs="Arial"/>
                <w:sz w:val="22"/>
                <w:szCs w:val="22"/>
                <w:lang w:eastAsia="de-DE"/>
              </w:rPr>
            </w:pPr>
          </w:p>
        </w:tc>
      </w:tr>
      <w:tr w:rsidR="00747650" w:rsidRPr="00626734" w:rsidTr="00E709A7">
        <w:tc>
          <w:tcPr>
            <w:tcW w:w="5248" w:type="dxa"/>
          </w:tcPr>
          <w:p w:rsidR="00747650" w:rsidRPr="00447157" w:rsidRDefault="00747650" w:rsidP="00FB31E5">
            <w:pPr>
              <w:suppressAutoHyphens/>
              <w:spacing w:after="40" w:line="240" w:lineRule="auto"/>
              <w:ind w:right="48"/>
              <w:jc w:val="both"/>
              <w:rPr>
                <w:rFonts w:asciiTheme="minorHAnsi" w:eastAsia="Times New Roman" w:hAnsiTheme="minorHAnsi" w:cs="Arial"/>
                <w:b/>
                <w:sz w:val="22"/>
                <w:szCs w:val="22"/>
                <w:lang w:eastAsia="de-DE"/>
              </w:rPr>
            </w:pPr>
            <w:r w:rsidRPr="00447157">
              <w:rPr>
                <w:rFonts w:asciiTheme="minorHAnsi" w:eastAsia="Times New Roman" w:hAnsiTheme="minorHAnsi" w:cs="Arial"/>
                <w:b/>
                <w:sz w:val="22"/>
                <w:szCs w:val="22"/>
                <w:lang w:eastAsia="de-DE"/>
              </w:rPr>
              <w:t>VI</w:t>
            </w:r>
            <w:r w:rsidR="008F7711">
              <w:rPr>
                <w:rFonts w:asciiTheme="minorHAnsi" w:eastAsia="Times New Roman" w:hAnsiTheme="minorHAnsi" w:cs="Arial"/>
                <w:b/>
                <w:sz w:val="22"/>
                <w:szCs w:val="22"/>
                <w:lang w:eastAsia="de-DE"/>
              </w:rPr>
              <w:t>I</w:t>
            </w:r>
            <w:r w:rsidRPr="00447157">
              <w:rPr>
                <w:rFonts w:asciiTheme="minorHAnsi" w:eastAsia="Times New Roman" w:hAnsiTheme="minorHAnsi" w:cs="Arial"/>
                <w:b/>
                <w:sz w:val="22"/>
                <w:szCs w:val="22"/>
                <w:lang w:eastAsia="de-DE"/>
              </w:rPr>
              <w:t>I. Schlussbestimmungen</w:t>
            </w:r>
          </w:p>
          <w:p w:rsidR="00606657" w:rsidRPr="00447157" w:rsidRDefault="00606657" w:rsidP="00FB31E5">
            <w:pPr>
              <w:suppressAutoHyphens/>
              <w:spacing w:after="40" w:line="240" w:lineRule="auto"/>
              <w:ind w:right="48"/>
              <w:jc w:val="both"/>
              <w:rPr>
                <w:rFonts w:asciiTheme="minorHAnsi" w:eastAsia="Times New Roman" w:hAnsiTheme="minorHAnsi" w:cs="Arial"/>
                <w:b/>
                <w:sz w:val="22"/>
                <w:szCs w:val="22"/>
                <w:lang w:eastAsia="de-DE"/>
              </w:rPr>
            </w:pPr>
          </w:p>
        </w:tc>
        <w:tc>
          <w:tcPr>
            <w:tcW w:w="5531" w:type="dxa"/>
          </w:tcPr>
          <w:p w:rsidR="00747650" w:rsidRPr="008F7711" w:rsidRDefault="00747650" w:rsidP="00FB31E5">
            <w:pPr>
              <w:suppressAutoHyphens/>
              <w:spacing w:after="40" w:line="240" w:lineRule="auto"/>
              <w:ind w:right="48"/>
              <w:jc w:val="both"/>
              <w:rPr>
                <w:rFonts w:asciiTheme="minorHAnsi" w:eastAsia="Times New Roman" w:hAnsiTheme="minorHAnsi" w:cs="Arial"/>
                <w:b/>
                <w:sz w:val="22"/>
                <w:szCs w:val="22"/>
                <w:lang w:val="de-AT" w:eastAsia="de-DE"/>
              </w:rPr>
            </w:pPr>
            <w:r w:rsidRPr="008F7711">
              <w:rPr>
                <w:rFonts w:asciiTheme="minorHAnsi" w:eastAsia="Times New Roman" w:hAnsiTheme="minorHAnsi" w:cs="Arial"/>
                <w:b/>
                <w:sz w:val="22"/>
                <w:szCs w:val="22"/>
                <w:lang w:val="de-AT" w:eastAsia="de-DE"/>
              </w:rPr>
              <w:t>V</w:t>
            </w:r>
            <w:r w:rsidR="008F7711">
              <w:rPr>
                <w:rFonts w:asciiTheme="minorHAnsi" w:eastAsia="Times New Roman" w:hAnsiTheme="minorHAnsi" w:cs="Arial"/>
                <w:b/>
                <w:sz w:val="22"/>
                <w:szCs w:val="22"/>
                <w:lang w:val="de-AT" w:eastAsia="de-DE"/>
              </w:rPr>
              <w:t>I</w:t>
            </w:r>
            <w:r w:rsidRPr="008F7711">
              <w:rPr>
                <w:rFonts w:asciiTheme="minorHAnsi" w:eastAsia="Times New Roman" w:hAnsiTheme="minorHAnsi" w:cs="Arial"/>
                <w:b/>
                <w:sz w:val="22"/>
                <w:szCs w:val="22"/>
                <w:lang w:val="de-AT" w:eastAsia="de-DE"/>
              </w:rPr>
              <w:t xml:space="preserve">II. </w:t>
            </w:r>
            <w:proofErr w:type="spellStart"/>
            <w:r w:rsidR="001862BF">
              <w:rPr>
                <w:rFonts w:asciiTheme="minorHAnsi" w:hAnsiTheme="minorHAnsi"/>
                <w:b/>
                <w:sz w:val="22"/>
                <w:szCs w:val="22"/>
              </w:rPr>
              <w:t>Lõppsätted</w:t>
            </w:r>
            <w:proofErr w:type="spellEnd"/>
          </w:p>
        </w:tc>
      </w:tr>
      <w:tr w:rsidR="00747650" w:rsidRPr="001862BF" w:rsidTr="00E709A7">
        <w:tc>
          <w:tcPr>
            <w:tcW w:w="5248" w:type="dxa"/>
          </w:tcPr>
          <w:p w:rsidR="00747650" w:rsidRPr="00B9448E" w:rsidRDefault="00747650" w:rsidP="00FB31E5">
            <w:pPr>
              <w:pStyle w:val="Mustermittigfett"/>
              <w:widowControl w:val="0"/>
              <w:numPr>
                <w:ilvl w:val="0"/>
                <w:numId w:val="21"/>
              </w:numPr>
              <w:suppressAutoHyphens/>
              <w:spacing w:after="40"/>
              <w:ind w:right="45"/>
              <w:jc w:val="both"/>
              <w:rPr>
                <w:rFonts w:asciiTheme="minorHAnsi" w:hAnsiTheme="minorHAnsi" w:cs="Arial"/>
                <w:b w:val="0"/>
                <w:color w:val="auto"/>
                <w:sz w:val="22"/>
                <w:szCs w:val="22"/>
                <w:lang w:val="de-DE" w:eastAsia="de-DE"/>
              </w:rPr>
            </w:pPr>
            <w:r w:rsidRPr="00447157">
              <w:rPr>
                <w:rFonts w:asciiTheme="minorHAnsi" w:hAnsiTheme="minorHAnsi" w:cs="Arial"/>
                <w:b w:val="0"/>
                <w:sz w:val="22"/>
                <w:szCs w:val="22"/>
                <w:lang w:val="de-DE" w:eastAsia="de-DE"/>
              </w:rPr>
              <w:t xml:space="preserve">Dieser </w:t>
            </w:r>
            <w:r w:rsidR="00C229F4">
              <w:rPr>
                <w:rFonts w:asciiTheme="minorHAnsi" w:hAnsiTheme="minorHAnsi" w:cs="Arial"/>
                <w:b w:val="0"/>
                <w:sz w:val="22"/>
                <w:szCs w:val="22"/>
                <w:lang w:val="de-DE" w:eastAsia="de-DE"/>
              </w:rPr>
              <w:t>VEREINBARUNG</w:t>
            </w:r>
            <w:r w:rsidRPr="00447157">
              <w:rPr>
                <w:rFonts w:asciiTheme="minorHAnsi" w:hAnsiTheme="minorHAnsi" w:cs="Arial"/>
                <w:b w:val="0"/>
                <w:sz w:val="22"/>
                <w:szCs w:val="22"/>
                <w:lang w:val="de-DE" w:eastAsia="de-DE"/>
              </w:rPr>
              <w:t xml:space="preserve"> sowie allfällige daraus resultierende Rechtsstreitigkeiten unterliegen </w:t>
            </w:r>
            <w:r w:rsidRPr="00B9448E">
              <w:rPr>
                <w:rFonts w:asciiTheme="minorHAnsi" w:hAnsiTheme="minorHAnsi" w:cs="Arial"/>
                <w:b w:val="0"/>
                <w:sz w:val="22"/>
                <w:szCs w:val="22"/>
                <w:lang w:val="de-DE" w:eastAsia="de-DE"/>
              </w:rPr>
              <w:t xml:space="preserve">ausschließlich </w:t>
            </w:r>
            <w:r w:rsidR="00B9448E" w:rsidRPr="00B9448E">
              <w:rPr>
                <w:rFonts w:asciiTheme="minorHAnsi" w:hAnsiTheme="minorHAnsi" w:cs="Arial"/>
                <w:b w:val="0"/>
                <w:sz w:val="22"/>
                <w:szCs w:val="22"/>
                <w:lang w:val="de-DE" w:eastAsia="de-DE"/>
              </w:rPr>
              <w:t>österreichisches</w:t>
            </w:r>
            <w:r w:rsidRPr="00B9448E">
              <w:rPr>
                <w:rFonts w:asciiTheme="minorHAnsi" w:hAnsiTheme="minorHAnsi" w:cs="Arial"/>
                <w:b w:val="0"/>
                <w:sz w:val="22"/>
                <w:szCs w:val="22"/>
                <w:lang w:val="de-DE" w:eastAsia="de-DE"/>
              </w:rPr>
              <w:t xml:space="preserve"> Recht.</w:t>
            </w:r>
          </w:p>
          <w:p w:rsidR="00606657" w:rsidRPr="00447157" w:rsidRDefault="00606657" w:rsidP="00FB31E5">
            <w:pPr>
              <w:pStyle w:val="Mustermittigfett"/>
              <w:widowControl w:val="0"/>
              <w:suppressAutoHyphens/>
              <w:spacing w:after="40"/>
              <w:ind w:left="360" w:right="45"/>
              <w:jc w:val="both"/>
              <w:rPr>
                <w:rFonts w:asciiTheme="minorHAnsi" w:hAnsiTheme="minorHAnsi" w:cs="Arial"/>
                <w:b w:val="0"/>
                <w:color w:val="auto"/>
                <w:sz w:val="22"/>
                <w:szCs w:val="22"/>
                <w:lang w:val="de-DE" w:eastAsia="de-DE"/>
              </w:rPr>
            </w:pPr>
          </w:p>
        </w:tc>
        <w:tc>
          <w:tcPr>
            <w:tcW w:w="5531" w:type="dxa"/>
          </w:tcPr>
          <w:p w:rsidR="00747650" w:rsidRPr="00B9448E" w:rsidRDefault="001862BF" w:rsidP="00807D40">
            <w:pPr>
              <w:pStyle w:val="Mustermittigfett"/>
              <w:widowControl w:val="0"/>
              <w:numPr>
                <w:ilvl w:val="0"/>
                <w:numId w:val="35"/>
              </w:numPr>
              <w:suppressAutoHyphens/>
              <w:spacing w:after="40"/>
              <w:ind w:right="45"/>
              <w:jc w:val="both"/>
              <w:rPr>
                <w:rFonts w:asciiTheme="minorHAnsi" w:hAnsiTheme="minorHAnsi" w:cs="Arial"/>
                <w:b w:val="0"/>
                <w:sz w:val="22"/>
                <w:szCs w:val="22"/>
                <w:lang w:val="de-DE" w:eastAsia="de-DE"/>
              </w:rPr>
            </w:pPr>
            <w:r w:rsidRPr="00B9448E">
              <w:rPr>
                <w:rFonts w:asciiTheme="minorHAnsi" w:hAnsiTheme="minorHAnsi" w:cs="Arial"/>
                <w:b w:val="0"/>
                <w:sz w:val="22"/>
                <w:szCs w:val="22"/>
                <w:lang w:val="de-DE" w:eastAsia="de-DE"/>
              </w:rPr>
              <w:t xml:space="preserve">Selle </w:t>
            </w:r>
            <w:r w:rsidRPr="00CB1D7B">
              <w:rPr>
                <w:rFonts w:asciiTheme="minorHAnsi" w:hAnsiTheme="minorHAnsi" w:cs="Arial"/>
                <w:b w:val="0"/>
                <w:caps/>
                <w:sz w:val="22"/>
                <w:szCs w:val="22"/>
                <w:lang w:val="de-DE" w:eastAsia="de-DE"/>
              </w:rPr>
              <w:t>lepingu</w:t>
            </w:r>
            <w:r w:rsidRPr="00B9448E">
              <w:rPr>
                <w:rFonts w:asciiTheme="minorHAnsi" w:hAnsiTheme="minorHAnsi" w:cs="Arial"/>
                <w:b w:val="0"/>
                <w:sz w:val="22"/>
                <w:szCs w:val="22"/>
                <w:lang w:val="de-DE" w:eastAsia="de-DE"/>
              </w:rPr>
              <w:t xml:space="preserve"> ja kõikide sellest lähtuvate õigusvaidluste kohta rakendatakse eranditult </w:t>
            </w:r>
            <w:r w:rsidR="00807D40">
              <w:rPr>
                <w:rFonts w:asciiTheme="minorHAnsi" w:hAnsiTheme="minorHAnsi" w:cs="Arial"/>
                <w:b w:val="0"/>
                <w:sz w:val="22"/>
                <w:szCs w:val="22"/>
                <w:lang w:val="de-DE" w:eastAsia="de-DE"/>
              </w:rPr>
              <w:t>Austria seadusandlust</w:t>
            </w:r>
            <w:r w:rsidRPr="00B9448E">
              <w:rPr>
                <w:rFonts w:asciiTheme="minorHAnsi" w:hAnsiTheme="minorHAnsi" w:cs="Arial"/>
                <w:b w:val="0"/>
                <w:sz w:val="22"/>
                <w:szCs w:val="22"/>
                <w:lang w:val="de-DE" w:eastAsia="de-DE"/>
              </w:rPr>
              <w:t xml:space="preserve"> õigust. </w:t>
            </w:r>
          </w:p>
        </w:tc>
      </w:tr>
      <w:tr w:rsidR="00747650" w:rsidRPr="00B9448E" w:rsidTr="00E709A7">
        <w:tc>
          <w:tcPr>
            <w:tcW w:w="5248" w:type="dxa"/>
          </w:tcPr>
          <w:p w:rsidR="00747650" w:rsidRPr="00B9448E" w:rsidRDefault="00747650" w:rsidP="00B9448E">
            <w:pPr>
              <w:pStyle w:val="Mustermittigfett"/>
              <w:widowControl w:val="0"/>
              <w:numPr>
                <w:ilvl w:val="0"/>
                <w:numId w:val="35"/>
              </w:numPr>
              <w:suppressAutoHyphens/>
              <w:spacing w:after="40"/>
              <w:ind w:right="45"/>
              <w:jc w:val="both"/>
              <w:rPr>
                <w:rFonts w:asciiTheme="minorHAnsi" w:hAnsiTheme="minorHAnsi" w:cs="Arial"/>
                <w:b w:val="0"/>
                <w:sz w:val="22"/>
                <w:szCs w:val="22"/>
                <w:lang w:val="de-DE" w:eastAsia="de-DE"/>
              </w:rPr>
            </w:pPr>
            <w:r w:rsidRPr="00447157">
              <w:rPr>
                <w:rFonts w:asciiTheme="minorHAnsi" w:hAnsiTheme="minorHAnsi" w:cs="Arial"/>
                <w:b w:val="0"/>
                <w:sz w:val="22"/>
                <w:szCs w:val="22"/>
                <w:lang w:val="de-DE" w:eastAsia="de-DE"/>
              </w:rPr>
              <w:t xml:space="preserve">Ausschließlicher Gerichtsstand ist das sachlich zuständige Gericht </w:t>
            </w:r>
            <w:r w:rsidRPr="00B9448E">
              <w:rPr>
                <w:rFonts w:asciiTheme="minorHAnsi" w:hAnsiTheme="minorHAnsi" w:cs="Arial"/>
                <w:b w:val="0"/>
                <w:sz w:val="22"/>
                <w:szCs w:val="22"/>
                <w:lang w:val="de-DE" w:eastAsia="de-DE"/>
              </w:rPr>
              <w:t xml:space="preserve">in </w:t>
            </w:r>
            <w:r w:rsidR="00B9448E">
              <w:rPr>
                <w:rFonts w:asciiTheme="minorHAnsi" w:hAnsiTheme="minorHAnsi" w:cs="Arial"/>
                <w:b w:val="0"/>
                <w:sz w:val="22"/>
                <w:szCs w:val="22"/>
                <w:lang w:val="de-DE" w:eastAsia="de-DE"/>
              </w:rPr>
              <w:t>5020 Salzburg, Österreich</w:t>
            </w:r>
            <w:r w:rsidRPr="00447157">
              <w:rPr>
                <w:rFonts w:asciiTheme="minorHAnsi" w:hAnsiTheme="minorHAnsi" w:cs="Arial"/>
                <w:b w:val="0"/>
                <w:sz w:val="22"/>
                <w:szCs w:val="22"/>
                <w:lang w:val="de-DE" w:eastAsia="de-DE"/>
              </w:rPr>
              <w:t>.</w:t>
            </w:r>
          </w:p>
          <w:p w:rsidR="00606657" w:rsidRPr="00B9448E" w:rsidRDefault="00606657" w:rsidP="00FB31E5">
            <w:pPr>
              <w:pStyle w:val="Mustermittigfett"/>
              <w:widowControl w:val="0"/>
              <w:suppressAutoHyphens/>
              <w:spacing w:after="40"/>
              <w:ind w:left="360" w:right="45"/>
              <w:jc w:val="both"/>
              <w:rPr>
                <w:rFonts w:asciiTheme="minorHAnsi" w:hAnsiTheme="minorHAnsi" w:cs="Arial"/>
                <w:b w:val="0"/>
                <w:sz w:val="22"/>
                <w:szCs w:val="22"/>
                <w:lang w:val="de-DE" w:eastAsia="de-DE"/>
              </w:rPr>
            </w:pPr>
          </w:p>
        </w:tc>
        <w:tc>
          <w:tcPr>
            <w:tcW w:w="5531" w:type="dxa"/>
          </w:tcPr>
          <w:p w:rsidR="00747650" w:rsidRPr="00B9448E" w:rsidRDefault="00B9448E" w:rsidP="00B9448E">
            <w:pPr>
              <w:pStyle w:val="Mustermittigfett"/>
              <w:widowControl w:val="0"/>
              <w:numPr>
                <w:ilvl w:val="0"/>
                <w:numId w:val="21"/>
              </w:numPr>
              <w:suppressAutoHyphens/>
              <w:spacing w:after="40"/>
              <w:ind w:right="45"/>
              <w:jc w:val="both"/>
              <w:rPr>
                <w:rFonts w:asciiTheme="minorHAnsi" w:hAnsiTheme="minorHAnsi" w:cs="Arial"/>
                <w:b w:val="0"/>
                <w:sz w:val="22"/>
                <w:szCs w:val="22"/>
                <w:lang w:val="de-DE" w:eastAsia="de-DE"/>
              </w:rPr>
            </w:pPr>
            <w:r w:rsidRPr="00B9448E">
              <w:rPr>
                <w:rFonts w:asciiTheme="minorHAnsi" w:hAnsiTheme="minorHAnsi" w:cs="Arial"/>
                <w:b w:val="0"/>
                <w:sz w:val="22"/>
                <w:szCs w:val="22"/>
                <w:lang w:val="de-DE" w:eastAsia="de-DE"/>
              </w:rPr>
              <w:t>Kohtualluvuseks on eranditult pädev kohus asukohaga 5020 Salzburg, Austria.</w:t>
            </w:r>
          </w:p>
          <w:p w:rsidR="00810C31" w:rsidRPr="00B9448E" w:rsidRDefault="00810C31" w:rsidP="00B9448E">
            <w:pPr>
              <w:pStyle w:val="Mustermittigfett"/>
              <w:widowControl w:val="0"/>
              <w:suppressAutoHyphens/>
              <w:spacing w:after="40"/>
              <w:ind w:left="360" w:right="45"/>
              <w:jc w:val="both"/>
              <w:rPr>
                <w:rFonts w:asciiTheme="minorHAnsi" w:hAnsiTheme="minorHAnsi" w:cs="Arial"/>
                <w:b w:val="0"/>
                <w:sz w:val="22"/>
                <w:szCs w:val="22"/>
                <w:lang w:val="de-DE" w:eastAsia="de-DE"/>
              </w:rPr>
            </w:pPr>
          </w:p>
        </w:tc>
      </w:tr>
      <w:tr w:rsidR="00747650" w:rsidRPr="00B9448E" w:rsidTr="00E709A7">
        <w:tc>
          <w:tcPr>
            <w:tcW w:w="5248" w:type="dxa"/>
          </w:tcPr>
          <w:p w:rsidR="00747650" w:rsidRPr="00B9448E" w:rsidRDefault="00747650" w:rsidP="00B9448E">
            <w:pPr>
              <w:pStyle w:val="Mustermittigfett"/>
              <w:widowControl w:val="0"/>
              <w:numPr>
                <w:ilvl w:val="0"/>
                <w:numId w:val="35"/>
              </w:numPr>
              <w:suppressAutoHyphens/>
              <w:spacing w:after="40"/>
              <w:ind w:right="45"/>
              <w:jc w:val="both"/>
              <w:rPr>
                <w:rFonts w:asciiTheme="minorHAnsi" w:hAnsiTheme="minorHAnsi" w:cs="Arial"/>
                <w:b w:val="0"/>
                <w:sz w:val="22"/>
                <w:szCs w:val="22"/>
                <w:lang w:val="de-DE" w:eastAsia="de-DE"/>
              </w:rPr>
            </w:pPr>
            <w:r w:rsidRPr="00447157">
              <w:rPr>
                <w:rFonts w:asciiTheme="minorHAnsi" w:hAnsiTheme="minorHAnsi" w:cs="Arial"/>
                <w:b w:val="0"/>
                <w:sz w:val="22"/>
                <w:szCs w:val="22"/>
                <w:lang w:val="de-DE" w:eastAsia="de-DE"/>
              </w:rPr>
              <w:t xml:space="preserve">Sollten eine oder mehrere Bestimmungen dieser </w:t>
            </w:r>
            <w:r w:rsidR="00C229F4">
              <w:rPr>
                <w:rFonts w:asciiTheme="minorHAnsi" w:hAnsiTheme="minorHAnsi" w:cs="Arial"/>
                <w:b w:val="0"/>
                <w:sz w:val="22"/>
                <w:szCs w:val="22"/>
                <w:lang w:val="de-DE" w:eastAsia="de-DE"/>
              </w:rPr>
              <w:t>VEREINBARUNG</w:t>
            </w:r>
            <w:r w:rsidRPr="00447157">
              <w:rPr>
                <w:rFonts w:asciiTheme="minorHAnsi" w:hAnsiTheme="minorHAnsi" w:cs="Arial"/>
                <w:b w:val="0"/>
                <w:sz w:val="22"/>
                <w:szCs w:val="22"/>
                <w:lang w:val="de-DE" w:eastAsia="de-DE"/>
              </w:rPr>
              <w:t xml:space="preserve"> ganz oder teilweise rechtsunwirksam sein, so wird dadurch die Gültigkeit der übrigen Bestimmungen nicht berührt. An die Stelle der unwirksamen Bestimmungen tritt inhaltlich eine möglichst gleiche Regelung, die dem gewollten Zweck am nächsten kommt.</w:t>
            </w:r>
          </w:p>
          <w:p w:rsidR="00606657" w:rsidRPr="00B9448E" w:rsidRDefault="00606657" w:rsidP="00B9448E">
            <w:pPr>
              <w:pStyle w:val="Mustermittigfett"/>
              <w:widowControl w:val="0"/>
              <w:suppressAutoHyphens/>
              <w:spacing w:after="40"/>
              <w:ind w:left="360" w:right="45"/>
              <w:jc w:val="both"/>
              <w:rPr>
                <w:rFonts w:asciiTheme="minorHAnsi" w:hAnsiTheme="minorHAnsi" w:cs="Arial"/>
                <w:b w:val="0"/>
                <w:sz w:val="22"/>
                <w:szCs w:val="22"/>
                <w:lang w:val="de-DE" w:eastAsia="de-DE"/>
              </w:rPr>
            </w:pPr>
          </w:p>
        </w:tc>
        <w:tc>
          <w:tcPr>
            <w:tcW w:w="5531" w:type="dxa"/>
          </w:tcPr>
          <w:p w:rsidR="00747650" w:rsidRDefault="00B9448E" w:rsidP="00B9448E">
            <w:pPr>
              <w:pStyle w:val="Mustermittigfett"/>
              <w:widowControl w:val="0"/>
              <w:numPr>
                <w:ilvl w:val="0"/>
                <w:numId w:val="21"/>
              </w:numPr>
              <w:suppressAutoHyphens/>
              <w:spacing w:after="40"/>
              <w:ind w:right="45"/>
              <w:jc w:val="both"/>
              <w:rPr>
                <w:rFonts w:asciiTheme="minorHAnsi" w:hAnsiTheme="minorHAnsi" w:cs="Arial"/>
                <w:b w:val="0"/>
                <w:sz w:val="22"/>
                <w:szCs w:val="22"/>
                <w:lang w:val="de-DE" w:eastAsia="de-DE"/>
              </w:rPr>
            </w:pPr>
            <w:r w:rsidRPr="00B9448E">
              <w:rPr>
                <w:rFonts w:asciiTheme="minorHAnsi" w:hAnsiTheme="minorHAnsi" w:cs="Arial"/>
                <w:b w:val="0"/>
                <w:sz w:val="22"/>
                <w:szCs w:val="22"/>
                <w:lang w:val="de-DE" w:eastAsia="de-DE"/>
              </w:rPr>
              <w:t xml:space="preserve">Kui selle </w:t>
            </w:r>
            <w:r w:rsidRPr="00CB1D7B">
              <w:rPr>
                <w:rFonts w:asciiTheme="minorHAnsi" w:hAnsiTheme="minorHAnsi" w:cs="Arial"/>
                <w:b w:val="0"/>
                <w:caps/>
                <w:sz w:val="22"/>
                <w:szCs w:val="22"/>
                <w:lang w:val="de-DE" w:eastAsia="de-DE"/>
              </w:rPr>
              <w:t>lepingu</w:t>
            </w:r>
            <w:r w:rsidRPr="00B9448E">
              <w:rPr>
                <w:rFonts w:asciiTheme="minorHAnsi" w:hAnsiTheme="minorHAnsi" w:cs="Arial"/>
                <w:b w:val="0"/>
                <w:sz w:val="22"/>
                <w:szCs w:val="22"/>
                <w:lang w:val="de-DE" w:eastAsia="de-DE"/>
              </w:rPr>
              <w:t xml:space="preserve"> üks või mitu sätet peaksid olema täielikult või osalisel õiguslikult kehtetud, siis ei mõjuta see ülejäänud sätete kehtivust. Kehtetu sät</w:t>
            </w:r>
            <w:r w:rsidR="00E53F89">
              <w:rPr>
                <w:rFonts w:asciiTheme="minorHAnsi" w:hAnsiTheme="minorHAnsi" w:cs="Arial"/>
                <w:b w:val="0"/>
                <w:sz w:val="22"/>
                <w:szCs w:val="22"/>
                <w:lang w:val="de-DE" w:eastAsia="de-DE"/>
              </w:rPr>
              <w:t>t</w:t>
            </w:r>
            <w:r w:rsidRPr="00B9448E">
              <w:rPr>
                <w:rFonts w:asciiTheme="minorHAnsi" w:hAnsiTheme="minorHAnsi" w:cs="Arial"/>
                <w:b w:val="0"/>
                <w:sz w:val="22"/>
                <w:szCs w:val="22"/>
                <w:lang w:val="de-DE" w:eastAsia="de-DE"/>
              </w:rPr>
              <w:t>e asemel rakendub sisuliselt sarnane säte, mis saavutab s</w:t>
            </w:r>
            <w:r w:rsidR="00D32808">
              <w:rPr>
                <w:rFonts w:asciiTheme="minorHAnsi" w:hAnsiTheme="minorHAnsi" w:cs="Arial"/>
                <w:b w:val="0"/>
                <w:sz w:val="22"/>
                <w:szCs w:val="22"/>
                <w:lang w:val="de-DE" w:eastAsia="de-DE"/>
              </w:rPr>
              <w:t>oovitud eesmärgi võimalikult sarn</w:t>
            </w:r>
            <w:r w:rsidRPr="00B9448E">
              <w:rPr>
                <w:rFonts w:asciiTheme="minorHAnsi" w:hAnsiTheme="minorHAnsi" w:cs="Arial"/>
                <w:b w:val="0"/>
                <w:sz w:val="22"/>
                <w:szCs w:val="22"/>
                <w:lang w:val="de-DE" w:eastAsia="de-DE"/>
              </w:rPr>
              <w:t>aselt.</w:t>
            </w:r>
          </w:p>
          <w:p w:rsidR="00B9448E" w:rsidRPr="00B9448E" w:rsidRDefault="00B9448E" w:rsidP="00B9448E">
            <w:pPr>
              <w:pStyle w:val="Mustermittigfett"/>
              <w:widowControl w:val="0"/>
              <w:suppressAutoHyphens/>
              <w:spacing w:after="40"/>
              <w:ind w:left="360" w:right="45"/>
              <w:jc w:val="both"/>
              <w:rPr>
                <w:rFonts w:asciiTheme="minorHAnsi" w:hAnsiTheme="minorHAnsi" w:cs="Arial"/>
                <w:b w:val="0"/>
                <w:sz w:val="22"/>
                <w:szCs w:val="22"/>
                <w:lang w:val="de-DE" w:eastAsia="de-DE"/>
              </w:rPr>
            </w:pPr>
          </w:p>
        </w:tc>
      </w:tr>
      <w:tr w:rsidR="00606657" w:rsidRPr="00B9448E" w:rsidTr="00E709A7">
        <w:tc>
          <w:tcPr>
            <w:tcW w:w="5248" w:type="dxa"/>
          </w:tcPr>
          <w:p w:rsidR="00606657" w:rsidRPr="00447157" w:rsidRDefault="00D903DF" w:rsidP="00D903DF">
            <w:pPr>
              <w:pStyle w:val="Mustermittigfett"/>
              <w:widowControl w:val="0"/>
              <w:numPr>
                <w:ilvl w:val="0"/>
                <w:numId w:val="35"/>
              </w:numPr>
              <w:suppressAutoHyphens/>
              <w:spacing w:after="40"/>
              <w:ind w:right="45"/>
              <w:jc w:val="both"/>
              <w:rPr>
                <w:rFonts w:asciiTheme="minorHAnsi" w:hAnsiTheme="minorHAnsi" w:cs="Arial"/>
                <w:b w:val="0"/>
                <w:sz w:val="22"/>
                <w:szCs w:val="22"/>
                <w:lang w:val="de-DE" w:eastAsia="de-DE"/>
              </w:rPr>
            </w:pPr>
            <w:r w:rsidRPr="00D903DF">
              <w:rPr>
                <w:rFonts w:asciiTheme="minorHAnsi" w:hAnsiTheme="minorHAnsi" w:cs="Arial"/>
                <w:b w:val="0"/>
                <w:sz w:val="22"/>
                <w:szCs w:val="22"/>
                <w:lang w:val="de-DE" w:eastAsia="de-DE"/>
              </w:rPr>
              <w:t xml:space="preserve">Änderungen und/oder Ergänzungen dieser </w:t>
            </w:r>
            <w:r w:rsidR="00C229F4">
              <w:rPr>
                <w:rFonts w:asciiTheme="minorHAnsi" w:hAnsiTheme="minorHAnsi" w:cs="Arial"/>
                <w:b w:val="0"/>
                <w:sz w:val="22"/>
                <w:szCs w:val="22"/>
                <w:lang w:val="de-DE" w:eastAsia="de-DE"/>
              </w:rPr>
              <w:t>VEREINBARUNG</w:t>
            </w:r>
            <w:r w:rsidRPr="00D903DF">
              <w:rPr>
                <w:rFonts w:asciiTheme="minorHAnsi" w:hAnsiTheme="minorHAnsi" w:cs="Arial"/>
                <w:b w:val="0"/>
                <w:sz w:val="22"/>
                <w:szCs w:val="22"/>
                <w:lang w:val="de-DE" w:eastAsia="de-DE"/>
              </w:rPr>
              <w:t xml:space="preserve"> bedürfen der Schriftform. Mündliche Nebenabreden sind unwirksam.</w:t>
            </w:r>
          </w:p>
          <w:p w:rsidR="00606657" w:rsidRPr="00447157" w:rsidRDefault="00606657" w:rsidP="00B9448E">
            <w:pPr>
              <w:pStyle w:val="Mustermittigfett"/>
              <w:widowControl w:val="0"/>
              <w:suppressAutoHyphens/>
              <w:spacing w:after="40"/>
              <w:ind w:left="360" w:right="45"/>
              <w:jc w:val="both"/>
              <w:rPr>
                <w:rFonts w:asciiTheme="minorHAnsi" w:hAnsiTheme="minorHAnsi" w:cs="Arial"/>
                <w:b w:val="0"/>
                <w:sz w:val="22"/>
                <w:szCs w:val="22"/>
                <w:lang w:val="de-DE" w:eastAsia="de-DE"/>
              </w:rPr>
            </w:pPr>
          </w:p>
        </w:tc>
        <w:tc>
          <w:tcPr>
            <w:tcW w:w="5531" w:type="dxa"/>
          </w:tcPr>
          <w:p w:rsidR="0097517A" w:rsidRPr="00B9448E" w:rsidRDefault="00B9448E" w:rsidP="00B9448E">
            <w:pPr>
              <w:pStyle w:val="Mustermittigfett"/>
              <w:widowControl w:val="0"/>
              <w:numPr>
                <w:ilvl w:val="0"/>
                <w:numId w:val="21"/>
              </w:numPr>
              <w:suppressAutoHyphens/>
              <w:spacing w:after="40"/>
              <w:ind w:right="45"/>
              <w:jc w:val="both"/>
              <w:rPr>
                <w:rFonts w:asciiTheme="minorHAnsi" w:hAnsiTheme="minorHAnsi" w:cs="Arial"/>
                <w:b w:val="0"/>
                <w:sz w:val="22"/>
                <w:szCs w:val="22"/>
                <w:lang w:val="de-DE" w:eastAsia="de-DE"/>
              </w:rPr>
            </w:pPr>
            <w:r w:rsidRPr="00B9448E">
              <w:rPr>
                <w:rFonts w:asciiTheme="minorHAnsi" w:hAnsiTheme="minorHAnsi" w:cs="Arial"/>
                <w:b w:val="0"/>
                <w:sz w:val="22"/>
                <w:szCs w:val="22"/>
                <w:lang w:val="de-DE" w:eastAsia="de-DE"/>
              </w:rPr>
              <w:t xml:space="preserve">Kõik muudatused käesoleva </w:t>
            </w:r>
            <w:r w:rsidRPr="00CB1D7B">
              <w:rPr>
                <w:rFonts w:asciiTheme="minorHAnsi" w:hAnsiTheme="minorHAnsi" w:cs="Arial"/>
                <w:b w:val="0"/>
                <w:caps/>
                <w:sz w:val="22"/>
                <w:szCs w:val="22"/>
                <w:lang w:val="de-DE" w:eastAsia="de-DE"/>
              </w:rPr>
              <w:t>Lepingu</w:t>
            </w:r>
            <w:r w:rsidRPr="00B9448E">
              <w:rPr>
                <w:rFonts w:asciiTheme="minorHAnsi" w:hAnsiTheme="minorHAnsi" w:cs="Arial"/>
                <w:b w:val="0"/>
                <w:sz w:val="22"/>
                <w:szCs w:val="22"/>
                <w:lang w:val="de-DE" w:eastAsia="de-DE"/>
              </w:rPr>
              <w:t xml:space="preserve"> sisus tuleb teha kirjalikus vormis, vastasel korral nad ei kehti.</w:t>
            </w:r>
          </w:p>
          <w:p w:rsidR="00606657" w:rsidRPr="00B9448E" w:rsidRDefault="00606657" w:rsidP="00B9448E">
            <w:pPr>
              <w:pStyle w:val="Mustermittigfett"/>
              <w:widowControl w:val="0"/>
              <w:suppressAutoHyphens/>
              <w:spacing w:after="40"/>
              <w:ind w:left="360" w:right="45"/>
              <w:jc w:val="both"/>
              <w:rPr>
                <w:rFonts w:asciiTheme="minorHAnsi" w:hAnsiTheme="minorHAnsi" w:cs="Arial"/>
                <w:b w:val="0"/>
                <w:sz w:val="22"/>
                <w:szCs w:val="22"/>
                <w:lang w:val="de-DE" w:eastAsia="de-DE"/>
              </w:rPr>
            </w:pPr>
          </w:p>
        </w:tc>
      </w:tr>
      <w:tr w:rsidR="00606657" w:rsidRPr="00C229F4" w:rsidTr="00E709A7">
        <w:tc>
          <w:tcPr>
            <w:tcW w:w="5248" w:type="dxa"/>
          </w:tcPr>
          <w:p w:rsidR="00606657" w:rsidRPr="00447157" w:rsidRDefault="00606657" w:rsidP="00B9448E">
            <w:pPr>
              <w:pStyle w:val="Mustermittigfett"/>
              <w:widowControl w:val="0"/>
              <w:numPr>
                <w:ilvl w:val="0"/>
                <w:numId w:val="35"/>
              </w:numPr>
              <w:suppressAutoHyphens/>
              <w:spacing w:after="40"/>
              <w:ind w:right="45"/>
              <w:jc w:val="both"/>
              <w:rPr>
                <w:rFonts w:asciiTheme="minorHAnsi" w:hAnsiTheme="minorHAnsi" w:cs="Arial"/>
                <w:b w:val="0"/>
                <w:sz w:val="22"/>
                <w:szCs w:val="22"/>
                <w:lang w:val="de-DE" w:eastAsia="de-DE"/>
              </w:rPr>
            </w:pPr>
            <w:r w:rsidRPr="00447157">
              <w:rPr>
                <w:rFonts w:asciiTheme="minorHAnsi" w:hAnsiTheme="minorHAnsi" w:cs="Arial"/>
                <w:b w:val="0"/>
                <w:sz w:val="22"/>
                <w:szCs w:val="22"/>
                <w:lang w:val="de-DE" w:eastAsia="de-DE"/>
              </w:rPr>
              <w:lastRenderedPageBreak/>
              <w:t>F</w:t>
            </w:r>
            <w:r w:rsidRPr="00B9448E">
              <w:rPr>
                <w:rFonts w:asciiTheme="minorHAnsi" w:hAnsiTheme="minorHAnsi" w:cs="Arial"/>
                <w:b w:val="0"/>
                <w:sz w:val="22"/>
                <w:szCs w:val="22"/>
                <w:lang w:val="de-DE" w:eastAsia="de-DE"/>
              </w:rPr>
              <w:t>ü</w:t>
            </w:r>
            <w:r w:rsidRPr="00447157">
              <w:rPr>
                <w:rFonts w:asciiTheme="minorHAnsi" w:hAnsiTheme="minorHAnsi" w:cs="Arial"/>
                <w:b w:val="0"/>
                <w:sz w:val="22"/>
                <w:szCs w:val="22"/>
                <w:lang w:val="de-DE" w:eastAsia="de-DE"/>
              </w:rPr>
              <w:t>r</w:t>
            </w:r>
            <w:r w:rsidRPr="00B9448E">
              <w:rPr>
                <w:rFonts w:asciiTheme="minorHAnsi" w:hAnsiTheme="minorHAnsi" w:cs="Arial"/>
                <w:b w:val="0"/>
                <w:sz w:val="22"/>
                <w:szCs w:val="22"/>
                <w:lang w:val="de-DE" w:eastAsia="de-DE"/>
              </w:rPr>
              <w:t xml:space="preserve"> </w:t>
            </w:r>
            <w:r w:rsidRPr="00447157">
              <w:rPr>
                <w:rFonts w:asciiTheme="minorHAnsi" w:hAnsiTheme="minorHAnsi" w:cs="Arial"/>
                <w:b w:val="0"/>
                <w:sz w:val="22"/>
                <w:szCs w:val="22"/>
                <w:lang w:val="de-DE" w:eastAsia="de-DE"/>
              </w:rPr>
              <w:t>den</w:t>
            </w:r>
            <w:r w:rsidRPr="00B9448E">
              <w:rPr>
                <w:rFonts w:asciiTheme="minorHAnsi" w:hAnsiTheme="minorHAnsi" w:cs="Arial"/>
                <w:b w:val="0"/>
                <w:sz w:val="22"/>
                <w:szCs w:val="22"/>
                <w:lang w:val="de-DE" w:eastAsia="de-DE"/>
              </w:rPr>
              <w:t xml:space="preserve"> </w:t>
            </w:r>
            <w:r w:rsidRPr="00447157">
              <w:rPr>
                <w:rFonts w:asciiTheme="minorHAnsi" w:hAnsiTheme="minorHAnsi" w:cs="Arial"/>
                <w:b w:val="0"/>
                <w:sz w:val="22"/>
                <w:szCs w:val="22"/>
                <w:lang w:val="de-DE" w:eastAsia="de-DE"/>
              </w:rPr>
              <w:t>Fall</w:t>
            </w:r>
            <w:r w:rsidRPr="00B9448E">
              <w:rPr>
                <w:rFonts w:asciiTheme="minorHAnsi" w:hAnsiTheme="minorHAnsi" w:cs="Arial"/>
                <w:b w:val="0"/>
                <w:sz w:val="22"/>
                <w:szCs w:val="22"/>
                <w:lang w:val="de-DE" w:eastAsia="de-DE"/>
              </w:rPr>
              <w:t xml:space="preserve">, </w:t>
            </w:r>
            <w:r w:rsidRPr="00447157">
              <w:rPr>
                <w:rFonts w:asciiTheme="minorHAnsi" w:hAnsiTheme="minorHAnsi" w:cs="Arial"/>
                <w:b w:val="0"/>
                <w:sz w:val="22"/>
                <w:szCs w:val="22"/>
                <w:lang w:val="de-DE" w:eastAsia="de-DE"/>
              </w:rPr>
              <w:t>dass</w:t>
            </w:r>
            <w:r w:rsidRPr="00B9448E">
              <w:rPr>
                <w:rFonts w:asciiTheme="minorHAnsi" w:hAnsiTheme="minorHAnsi" w:cs="Arial"/>
                <w:b w:val="0"/>
                <w:sz w:val="22"/>
                <w:szCs w:val="22"/>
                <w:lang w:val="de-DE" w:eastAsia="de-DE"/>
              </w:rPr>
              <w:t xml:space="preserve"> </w:t>
            </w:r>
            <w:r w:rsidRPr="00447157">
              <w:rPr>
                <w:rFonts w:asciiTheme="minorHAnsi" w:hAnsiTheme="minorHAnsi" w:cs="Arial"/>
                <w:b w:val="0"/>
                <w:sz w:val="22"/>
                <w:szCs w:val="22"/>
                <w:lang w:val="de-DE" w:eastAsia="de-DE"/>
              </w:rPr>
              <w:t>es</w:t>
            </w:r>
            <w:r w:rsidRPr="00B9448E">
              <w:rPr>
                <w:rFonts w:asciiTheme="minorHAnsi" w:hAnsiTheme="minorHAnsi" w:cs="Arial"/>
                <w:b w:val="0"/>
                <w:sz w:val="22"/>
                <w:szCs w:val="22"/>
                <w:lang w:val="de-DE" w:eastAsia="de-DE"/>
              </w:rPr>
              <w:t xml:space="preserve"> </w:t>
            </w:r>
            <w:r w:rsidRPr="00447157">
              <w:rPr>
                <w:rFonts w:asciiTheme="minorHAnsi" w:hAnsiTheme="minorHAnsi" w:cs="Arial"/>
                <w:b w:val="0"/>
                <w:sz w:val="22"/>
                <w:szCs w:val="22"/>
                <w:lang w:val="de-DE" w:eastAsia="de-DE"/>
              </w:rPr>
              <w:t>zu</w:t>
            </w:r>
            <w:r w:rsidRPr="00B9448E">
              <w:rPr>
                <w:rFonts w:asciiTheme="minorHAnsi" w:hAnsiTheme="minorHAnsi" w:cs="Arial"/>
                <w:b w:val="0"/>
                <w:sz w:val="22"/>
                <w:szCs w:val="22"/>
                <w:lang w:val="de-DE" w:eastAsia="de-DE"/>
              </w:rPr>
              <w:t xml:space="preserve"> </w:t>
            </w:r>
            <w:r w:rsidRPr="00447157">
              <w:rPr>
                <w:rFonts w:asciiTheme="minorHAnsi" w:hAnsiTheme="minorHAnsi" w:cs="Arial"/>
                <w:b w:val="0"/>
                <w:sz w:val="22"/>
                <w:szCs w:val="22"/>
                <w:lang w:val="de-DE" w:eastAsia="de-DE"/>
              </w:rPr>
              <w:t>Widerspr</w:t>
            </w:r>
            <w:r w:rsidRPr="00B9448E">
              <w:rPr>
                <w:rFonts w:asciiTheme="minorHAnsi" w:hAnsiTheme="minorHAnsi" w:cs="Arial"/>
                <w:b w:val="0"/>
                <w:sz w:val="22"/>
                <w:szCs w:val="22"/>
                <w:lang w:val="de-DE" w:eastAsia="de-DE"/>
              </w:rPr>
              <w:t>ü</w:t>
            </w:r>
            <w:r w:rsidRPr="00447157">
              <w:rPr>
                <w:rFonts w:asciiTheme="minorHAnsi" w:hAnsiTheme="minorHAnsi" w:cs="Arial"/>
                <w:b w:val="0"/>
                <w:sz w:val="22"/>
                <w:szCs w:val="22"/>
                <w:lang w:val="de-DE" w:eastAsia="de-DE"/>
              </w:rPr>
              <w:t xml:space="preserve">chen zwischen der deutschen und der </w:t>
            </w:r>
            <w:r w:rsidR="00B9448E">
              <w:rPr>
                <w:rFonts w:asciiTheme="minorHAnsi" w:hAnsiTheme="minorHAnsi" w:cs="Arial"/>
                <w:b w:val="0"/>
                <w:sz w:val="22"/>
                <w:szCs w:val="22"/>
                <w:lang w:val="de-DE" w:eastAsia="de-DE"/>
              </w:rPr>
              <w:t>estnischen</w:t>
            </w:r>
            <w:r w:rsidRPr="00447157">
              <w:rPr>
                <w:rFonts w:asciiTheme="minorHAnsi" w:hAnsiTheme="minorHAnsi" w:cs="Arial"/>
                <w:b w:val="0"/>
                <w:sz w:val="22"/>
                <w:szCs w:val="22"/>
                <w:lang w:val="de-DE" w:eastAsia="de-DE"/>
              </w:rPr>
              <w:t xml:space="preserve"> Fassung dieser </w:t>
            </w:r>
            <w:r w:rsidR="00C229F4">
              <w:rPr>
                <w:rFonts w:asciiTheme="minorHAnsi" w:hAnsiTheme="minorHAnsi" w:cs="Arial"/>
                <w:b w:val="0"/>
                <w:sz w:val="22"/>
                <w:szCs w:val="22"/>
                <w:lang w:val="de-DE" w:eastAsia="de-DE"/>
              </w:rPr>
              <w:t>VEREINBARUNG</w:t>
            </w:r>
            <w:r w:rsidRPr="00447157">
              <w:rPr>
                <w:rFonts w:asciiTheme="minorHAnsi" w:hAnsiTheme="minorHAnsi" w:cs="Arial"/>
                <w:b w:val="0"/>
                <w:sz w:val="22"/>
                <w:szCs w:val="22"/>
                <w:lang w:val="de-DE" w:eastAsia="de-DE"/>
              </w:rPr>
              <w:t xml:space="preserve"> oder zu Zweifeln bzw. Unklarheiten im Zusammenhang mit der Auslegung dieser </w:t>
            </w:r>
            <w:r w:rsidR="00C229F4">
              <w:rPr>
                <w:rFonts w:asciiTheme="minorHAnsi" w:hAnsiTheme="minorHAnsi" w:cs="Arial"/>
                <w:b w:val="0"/>
                <w:sz w:val="22"/>
                <w:szCs w:val="22"/>
                <w:lang w:val="de-DE" w:eastAsia="de-DE"/>
              </w:rPr>
              <w:t>VEREINBARUNG</w:t>
            </w:r>
            <w:r w:rsidRPr="00447157">
              <w:rPr>
                <w:rFonts w:asciiTheme="minorHAnsi" w:hAnsiTheme="minorHAnsi" w:cs="Arial"/>
                <w:b w:val="0"/>
                <w:sz w:val="22"/>
                <w:szCs w:val="22"/>
                <w:lang w:val="de-DE" w:eastAsia="de-DE"/>
              </w:rPr>
              <w:t xml:space="preserve"> kommt, gilt die deutsche Fassung dieser </w:t>
            </w:r>
            <w:r w:rsidR="00C229F4">
              <w:rPr>
                <w:rFonts w:asciiTheme="minorHAnsi" w:hAnsiTheme="minorHAnsi" w:cs="Arial"/>
                <w:b w:val="0"/>
                <w:sz w:val="22"/>
                <w:szCs w:val="22"/>
                <w:lang w:val="de-DE" w:eastAsia="de-DE"/>
              </w:rPr>
              <w:t>VEREINBARUNG</w:t>
            </w:r>
            <w:r w:rsidRPr="00447157">
              <w:rPr>
                <w:rFonts w:asciiTheme="minorHAnsi" w:hAnsiTheme="minorHAnsi" w:cs="Arial"/>
                <w:b w:val="0"/>
                <w:sz w:val="22"/>
                <w:szCs w:val="22"/>
                <w:lang w:val="de-DE" w:eastAsia="de-DE"/>
              </w:rPr>
              <w:t xml:space="preserve"> („authentische Fassung“).</w:t>
            </w:r>
          </w:p>
        </w:tc>
        <w:tc>
          <w:tcPr>
            <w:tcW w:w="5531" w:type="dxa"/>
          </w:tcPr>
          <w:p w:rsidR="00606657" w:rsidRPr="00C229F4" w:rsidRDefault="00807D40" w:rsidP="00807D40">
            <w:pPr>
              <w:pStyle w:val="Mustermittigfett"/>
              <w:widowControl w:val="0"/>
              <w:numPr>
                <w:ilvl w:val="0"/>
                <w:numId w:val="21"/>
              </w:numPr>
              <w:suppressAutoHyphens/>
              <w:spacing w:after="40"/>
              <w:ind w:right="45"/>
              <w:jc w:val="both"/>
              <w:rPr>
                <w:rFonts w:asciiTheme="minorHAnsi" w:hAnsiTheme="minorHAnsi" w:cs="Arial"/>
                <w:b w:val="0"/>
                <w:sz w:val="22"/>
                <w:szCs w:val="22"/>
                <w:lang w:eastAsia="de-DE"/>
              </w:rPr>
            </w:pPr>
            <w:r w:rsidRPr="00807D40">
              <w:rPr>
                <w:rFonts w:asciiTheme="minorHAnsi" w:hAnsiTheme="minorHAnsi" w:cs="Arial"/>
                <w:b w:val="0"/>
                <w:sz w:val="22"/>
                <w:szCs w:val="22"/>
                <w:lang w:eastAsia="de-DE"/>
              </w:rPr>
              <w:t>Käesoleva LEPINGU saksakeelse ja eestikeelse versiooni vaheliste vastuolude või käesoleva LEPINGU tõlgendamisega seotud kahtluste või ebaselguste korral on ülimuslik käesoleva LEPINGU saksakeelne ver-sioon ("autentne versioon").</w:t>
            </w:r>
          </w:p>
        </w:tc>
      </w:tr>
    </w:tbl>
    <w:p w:rsidR="00606657" w:rsidRPr="00C229F4" w:rsidRDefault="00606657" w:rsidP="00FB31E5">
      <w:pPr>
        <w:tabs>
          <w:tab w:val="left" w:pos="426"/>
          <w:tab w:val="left" w:pos="1560"/>
          <w:tab w:val="left" w:pos="4962"/>
          <w:tab w:val="left" w:leader="underscore" w:pos="8931"/>
        </w:tabs>
        <w:suppressAutoHyphens/>
        <w:spacing w:after="160" w:line="240" w:lineRule="auto"/>
        <w:jc w:val="both"/>
        <w:rPr>
          <w:rFonts w:ascii="Times New Roman" w:eastAsia="Calibri" w:hAnsi="Times New Roman" w:cs="Arial"/>
          <w:sz w:val="22"/>
          <w:lang w:val="de-AT"/>
        </w:rPr>
      </w:pPr>
    </w:p>
    <w:p w:rsidR="00606657" w:rsidRPr="00C229F4" w:rsidRDefault="00606657" w:rsidP="00FB31E5">
      <w:pPr>
        <w:tabs>
          <w:tab w:val="right" w:leader="underscore" w:pos="3828"/>
          <w:tab w:val="left" w:pos="4962"/>
          <w:tab w:val="right" w:leader="underscore" w:pos="9356"/>
        </w:tabs>
        <w:suppressAutoHyphens/>
        <w:spacing w:after="160" w:line="240" w:lineRule="auto"/>
        <w:ind w:left="-709" w:right="-472"/>
        <w:jc w:val="both"/>
        <w:rPr>
          <w:rFonts w:ascii="Arial" w:eastAsia="Calibri" w:hAnsi="Arial" w:cs="Arial"/>
          <w:sz w:val="22"/>
          <w:highlight w:val="yellow"/>
          <w:lang w:val="de-AT"/>
        </w:rPr>
      </w:pPr>
    </w:p>
    <w:p w:rsidR="0077709A" w:rsidRPr="0077709A" w:rsidRDefault="000C26CF" w:rsidP="00FB31E5">
      <w:pPr>
        <w:suppressAutoHyphens/>
        <w:ind w:hanging="709"/>
        <w:rPr>
          <w:rFonts w:asciiTheme="minorHAnsi" w:hAnsiTheme="minorHAnsi"/>
          <w:b/>
          <w:lang w:val="de-AT"/>
        </w:rPr>
      </w:pPr>
      <w:r>
        <w:rPr>
          <w:rFonts w:asciiTheme="minorHAnsi" w:hAnsiTheme="minorHAnsi"/>
          <w:b/>
          <w:lang w:val="de-AT"/>
        </w:rPr>
        <w:t>Für Mayer &amp; Co Beschläge GmbH</w:t>
      </w:r>
      <w:r w:rsidR="0077709A">
        <w:rPr>
          <w:rFonts w:asciiTheme="minorHAnsi" w:hAnsiTheme="minorHAnsi"/>
          <w:b/>
          <w:lang w:val="de-AT"/>
        </w:rPr>
        <w:t>:</w:t>
      </w:r>
    </w:p>
    <w:p w:rsidR="0077709A" w:rsidRPr="0077709A" w:rsidRDefault="000C26CF" w:rsidP="00FB31E5">
      <w:pPr>
        <w:suppressAutoHyphens/>
        <w:ind w:hanging="709"/>
        <w:rPr>
          <w:rFonts w:asciiTheme="minorHAnsi" w:hAnsiTheme="minorHAnsi"/>
          <w:lang w:val="en-US"/>
        </w:rPr>
      </w:pPr>
      <w:r>
        <w:rPr>
          <w:rFonts w:asciiTheme="minorHAnsi" w:hAnsiTheme="minorHAnsi"/>
          <w:lang w:val="en-US"/>
        </w:rPr>
        <w:t>Datum</w:t>
      </w:r>
      <w:r w:rsidR="0077709A" w:rsidRPr="0077709A">
        <w:rPr>
          <w:rFonts w:asciiTheme="minorHAnsi" w:hAnsiTheme="minorHAnsi"/>
          <w:lang w:val="en-US"/>
        </w:rPr>
        <w:t xml:space="preserve">: </w:t>
      </w:r>
      <w:r w:rsidR="0077709A" w:rsidRPr="0077709A">
        <w:rPr>
          <w:rFonts w:asciiTheme="minorHAnsi" w:hAnsiTheme="minorHAnsi"/>
          <w:highlight w:val="yellow"/>
          <w:lang w:val="en-US"/>
        </w:rPr>
        <w:t>DD.MM.YYYY</w:t>
      </w:r>
    </w:p>
    <w:p w:rsidR="0077709A" w:rsidRPr="0077709A" w:rsidRDefault="0077709A" w:rsidP="00FB31E5">
      <w:pPr>
        <w:suppressAutoHyphens/>
        <w:rPr>
          <w:rFonts w:asciiTheme="minorHAnsi" w:hAnsiTheme="minorHAnsi"/>
          <w:lang w:val="en-US"/>
        </w:rPr>
      </w:pPr>
    </w:p>
    <w:p w:rsidR="0077709A" w:rsidRDefault="0077709A" w:rsidP="00FB31E5">
      <w:pPr>
        <w:suppressAutoHyphens/>
        <w:rPr>
          <w:rFonts w:asciiTheme="minorHAnsi" w:hAnsiTheme="minorHAnsi"/>
          <w:lang w:val="en-US"/>
        </w:rPr>
      </w:pPr>
    </w:p>
    <w:p w:rsidR="004A3777" w:rsidRDefault="004A3777" w:rsidP="00FB31E5">
      <w:pPr>
        <w:suppressAutoHyphens/>
        <w:rPr>
          <w:rFonts w:asciiTheme="minorHAnsi" w:hAnsiTheme="minorHAnsi"/>
          <w:lang w:val="en-US"/>
        </w:rPr>
      </w:pPr>
    </w:p>
    <w:p w:rsidR="00807D40" w:rsidRDefault="00807D40" w:rsidP="00FB31E5">
      <w:pPr>
        <w:suppressAutoHyphens/>
        <w:rPr>
          <w:rFonts w:asciiTheme="minorHAnsi" w:hAnsiTheme="minorHAnsi"/>
          <w:lang w:val="en-US"/>
        </w:rPr>
      </w:pPr>
    </w:p>
    <w:p w:rsidR="004A3777" w:rsidRPr="0077709A" w:rsidRDefault="004A3777" w:rsidP="00FB31E5">
      <w:pPr>
        <w:suppressAutoHyphens/>
        <w:rPr>
          <w:rFonts w:asciiTheme="minorHAnsi" w:hAnsiTheme="minorHAnsi"/>
          <w:lang w:val="en-US"/>
        </w:rPr>
      </w:pPr>
    </w:p>
    <w:tbl>
      <w:tblPr>
        <w:tblStyle w:val="TableGrid"/>
        <w:tblW w:w="10349" w:type="dxa"/>
        <w:tblInd w:w="-70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1134"/>
        <w:gridCol w:w="4678"/>
      </w:tblGrid>
      <w:tr w:rsidR="0077709A" w:rsidRPr="0077709A" w:rsidTr="0077709A">
        <w:tc>
          <w:tcPr>
            <w:tcW w:w="4537" w:type="dxa"/>
          </w:tcPr>
          <w:p w:rsidR="0077709A" w:rsidRPr="0077709A" w:rsidRDefault="0077709A" w:rsidP="00FB31E5">
            <w:pPr>
              <w:suppressAutoHyphens/>
              <w:rPr>
                <w:rFonts w:asciiTheme="minorHAnsi" w:hAnsiTheme="minorHAnsi"/>
                <w:lang w:val="en-US"/>
              </w:rPr>
            </w:pPr>
          </w:p>
        </w:tc>
        <w:tc>
          <w:tcPr>
            <w:tcW w:w="1134" w:type="dxa"/>
            <w:tcBorders>
              <w:bottom w:val="nil"/>
            </w:tcBorders>
          </w:tcPr>
          <w:p w:rsidR="0077709A" w:rsidRPr="0077709A" w:rsidRDefault="0077709A" w:rsidP="00FB31E5">
            <w:pPr>
              <w:suppressAutoHyphens/>
              <w:rPr>
                <w:rFonts w:asciiTheme="minorHAnsi" w:hAnsiTheme="minorHAnsi"/>
                <w:lang w:val="en-US"/>
              </w:rPr>
            </w:pPr>
          </w:p>
        </w:tc>
        <w:tc>
          <w:tcPr>
            <w:tcW w:w="4678" w:type="dxa"/>
          </w:tcPr>
          <w:p w:rsidR="0077709A" w:rsidRPr="0077709A" w:rsidRDefault="0077709A" w:rsidP="00FB31E5">
            <w:pPr>
              <w:suppressAutoHyphens/>
              <w:rPr>
                <w:rFonts w:asciiTheme="minorHAnsi" w:hAnsiTheme="minorHAnsi"/>
                <w:lang w:val="en-US"/>
              </w:rPr>
            </w:pPr>
          </w:p>
        </w:tc>
      </w:tr>
    </w:tbl>
    <w:p w:rsidR="0077709A" w:rsidRPr="0077709A" w:rsidRDefault="0077709A" w:rsidP="00FB31E5">
      <w:pPr>
        <w:tabs>
          <w:tab w:val="left" w:pos="5103"/>
        </w:tabs>
        <w:suppressAutoHyphens/>
        <w:ind w:left="-709"/>
        <w:rPr>
          <w:rFonts w:asciiTheme="minorHAnsi" w:hAnsiTheme="minorHAnsi"/>
          <w:lang w:val="en-US"/>
        </w:rPr>
      </w:pPr>
      <w:r>
        <w:rPr>
          <w:rFonts w:asciiTheme="minorHAnsi" w:hAnsiTheme="minorHAnsi"/>
          <w:lang w:val="en-US"/>
        </w:rPr>
        <w:t xml:space="preserve">Name: </w:t>
      </w:r>
      <w:r w:rsidRPr="0077709A">
        <w:rPr>
          <w:rFonts w:asciiTheme="minorHAnsi" w:hAnsiTheme="minorHAnsi"/>
          <w:lang w:val="en-US"/>
        </w:rPr>
        <w:t>Guido Felix</w:t>
      </w:r>
      <w:r>
        <w:rPr>
          <w:rFonts w:asciiTheme="minorHAnsi" w:hAnsiTheme="minorHAnsi"/>
          <w:lang w:val="en-US"/>
        </w:rPr>
        <w:tab/>
      </w:r>
      <w:r w:rsidRPr="0077709A">
        <w:rPr>
          <w:rFonts w:asciiTheme="minorHAnsi" w:hAnsiTheme="minorHAnsi"/>
          <w:lang w:val="en-US"/>
        </w:rPr>
        <w:t xml:space="preserve">Name: Michael </w:t>
      </w:r>
      <w:proofErr w:type="spellStart"/>
      <w:r w:rsidRPr="0077709A">
        <w:rPr>
          <w:rFonts w:asciiTheme="minorHAnsi" w:hAnsiTheme="minorHAnsi"/>
          <w:lang w:val="en-US"/>
        </w:rPr>
        <w:t>Weigand</w:t>
      </w:r>
      <w:proofErr w:type="spellEnd"/>
    </w:p>
    <w:p w:rsidR="0077709A" w:rsidRPr="0077709A" w:rsidRDefault="000C26CF" w:rsidP="00FB31E5">
      <w:pPr>
        <w:tabs>
          <w:tab w:val="left" w:pos="709"/>
          <w:tab w:val="left" w:pos="5103"/>
        </w:tabs>
        <w:suppressAutoHyphens/>
        <w:ind w:left="-709"/>
        <w:rPr>
          <w:rFonts w:asciiTheme="minorHAnsi" w:hAnsiTheme="minorHAnsi"/>
          <w:lang w:val="en-US"/>
        </w:rPr>
      </w:pPr>
      <w:proofErr w:type="spellStart"/>
      <w:r>
        <w:rPr>
          <w:rFonts w:asciiTheme="minorHAnsi" w:hAnsiTheme="minorHAnsi"/>
          <w:lang w:val="en-US"/>
        </w:rPr>
        <w:t>Funktion</w:t>
      </w:r>
      <w:proofErr w:type="spellEnd"/>
      <w:r w:rsidR="0077709A">
        <w:rPr>
          <w:rFonts w:asciiTheme="minorHAnsi" w:hAnsiTheme="minorHAnsi"/>
          <w:lang w:val="en-US"/>
        </w:rPr>
        <w:t xml:space="preserve">: </w:t>
      </w:r>
      <w:r w:rsidR="0077709A" w:rsidRPr="0077709A">
        <w:rPr>
          <w:rFonts w:asciiTheme="minorHAnsi" w:hAnsiTheme="minorHAnsi"/>
          <w:lang w:val="en-US"/>
        </w:rPr>
        <w:t>Chief Executive Officer</w:t>
      </w:r>
      <w:r w:rsidR="0077709A">
        <w:rPr>
          <w:rFonts w:asciiTheme="minorHAnsi" w:hAnsiTheme="minorHAnsi"/>
          <w:lang w:val="en-US"/>
        </w:rPr>
        <w:t xml:space="preserve"> </w:t>
      </w:r>
      <w:r w:rsidR="0077709A">
        <w:rPr>
          <w:rFonts w:asciiTheme="minorHAnsi" w:hAnsiTheme="minorHAnsi"/>
          <w:lang w:val="en-US"/>
        </w:rPr>
        <w:tab/>
      </w:r>
      <w:proofErr w:type="spellStart"/>
      <w:r>
        <w:rPr>
          <w:rFonts w:asciiTheme="minorHAnsi" w:hAnsiTheme="minorHAnsi"/>
          <w:lang w:val="en-US"/>
        </w:rPr>
        <w:t>Funktion</w:t>
      </w:r>
      <w:proofErr w:type="spellEnd"/>
      <w:r w:rsidR="0077709A">
        <w:rPr>
          <w:rFonts w:asciiTheme="minorHAnsi" w:hAnsiTheme="minorHAnsi"/>
          <w:lang w:val="en-US"/>
        </w:rPr>
        <w:t xml:space="preserve">: </w:t>
      </w:r>
      <w:r w:rsidR="0077709A" w:rsidRPr="0077709A">
        <w:rPr>
          <w:rFonts w:asciiTheme="minorHAnsi" w:hAnsiTheme="minorHAnsi"/>
          <w:lang w:val="en-US"/>
        </w:rPr>
        <w:t>Chief Executive Officer</w:t>
      </w:r>
    </w:p>
    <w:p w:rsidR="0077709A" w:rsidRPr="0077709A" w:rsidRDefault="0077709A" w:rsidP="00FB31E5">
      <w:pPr>
        <w:suppressAutoHyphens/>
        <w:rPr>
          <w:rFonts w:asciiTheme="minorHAnsi" w:hAnsiTheme="minorHAnsi"/>
          <w:lang w:val="en-US"/>
        </w:rPr>
      </w:pPr>
    </w:p>
    <w:p w:rsidR="0077709A" w:rsidRDefault="0077709A" w:rsidP="00FB31E5">
      <w:pPr>
        <w:suppressAutoHyphens/>
        <w:rPr>
          <w:rFonts w:asciiTheme="minorHAnsi" w:hAnsiTheme="minorHAnsi"/>
          <w:lang w:val="en-US"/>
        </w:rPr>
      </w:pPr>
    </w:p>
    <w:p w:rsidR="00447157" w:rsidRPr="0077709A" w:rsidRDefault="00447157" w:rsidP="00FB31E5">
      <w:pPr>
        <w:suppressAutoHyphens/>
        <w:rPr>
          <w:rFonts w:asciiTheme="minorHAnsi" w:hAnsiTheme="minorHAnsi"/>
          <w:lang w:val="en-US"/>
        </w:rPr>
      </w:pPr>
    </w:p>
    <w:p w:rsidR="0077709A" w:rsidRPr="00A4542A" w:rsidRDefault="0077709A" w:rsidP="00FB31E5">
      <w:pPr>
        <w:suppressAutoHyphens/>
        <w:ind w:hanging="709"/>
        <w:rPr>
          <w:rFonts w:asciiTheme="minorHAnsi" w:hAnsiTheme="minorHAnsi"/>
          <w:b/>
          <w:lang w:val="de-AT"/>
        </w:rPr>
      </w:pPr>
      <w:r w:rsidRPr="00A4542A">
        <w:rPr>
          <w:rFonts w:asciiTheme="minorHAnsi" w:hAnsiTheme="minorHAnsi"/>
          <w:b/>
          <w:lang w:val="de-AT"/>
        </w:rPr>
        <w:t xml:space="preserve">Für </w:t>
      </w:r>
      <w:r w:rsidRPr="00A4542A">
        <w:rPr>
          <w:rFonts w:asciiTheme="minorHAnsi" w:hAnsiTheme="minorHAnsi"/>
          <w:b/>
          <w:highlight w:val="yellow"/>
          <w:lang w:val="de-AT"/>
        </w:rPr>
        <w:t>[Bitte ausfüllen]</w:t>
      </w:r>
      <w:r w:rsidR="000C26CF" w:rsidRPr="00A4542A">
        <w:rPr>
          <w:rFonts w:asciiTheme="minorHAnsi" w:hAnsiTheme="minorHAnsi"/>
          <w:b/>
          <w:lang w:val="de-AT"/>
        </w:rPr>
        <w:t>:</w:t>
      </w:r>
    </w:p>
    <w:p w:rsidR="0077709A" w:rsidRPr="00A4542A" w:rsidRDefault="000C26CF" w:rsidP="00FB31E5">
      <w:pPr>
        <w:suppressAutoHyphens/>
        <w:ind w:hanging="709"/>
        <w:rPr>
          <w:rFonts w:asciiTheme="minorHAnsi" w:hAnsiTheme="minorHAnsi"/>
          <w:lang w:val="de-AT"/>
        </w:rPr>
      </w:pPr>
      <w:r w:rsidRPr="00A4542A">
        <w:rPr>
          <w:rFonts w:asciiTheme="minorHAnsi" w:hAnsiTheme="minorHAnsi"/>
          <w:lang w:val="de-AT"/>
        </w:rPr>
        <w:t>Datum</w:t>
      </w:r>
      <w:r w:rsidR="0077709A" w:rsidRPr="00A4542A">
        <w:rPr>
          <w:rFonts w:asciiTheme="minorHAnsi" w:hAnsiTheme="minorHAnsi"/>
          <w:lang w:val="de-AT"/>
        </w:rPr>
        <w:t xml:space="preserve">: </w:t>
      </w:r>
      <w:r w:rsidR="0077709A" w:rsidRPr="00A4542A">
        <w:rPr>
          <w:rFonts w:asciiTheme="minorHAnsi" w:hAnsiTheme="minorHAnsi"/>
          <w:highlight w:val="yellow"/>
          <w:lang w:val="de-AT"/>
        </w:rPr>
        <w:t>DD.MM.YYYY</w:t>
      </w:r>
    </w:p>
    <w:p w:rsidR="0077709A" w:rsidRPr="00A4542A" w:rsidRDefault="0077709A" w:rsidP="00FB31E5">
      <w:pPr>
        <w:suppressAutoHyphens/>
        <w:rPr>
          <w:rFonts w:asciiTheme="minorHAnsi" w:hAnsiTheme="minorHAnsi"/>
          <w:lang w:val="de-AT"/>
        </w:rPr>
      </w:pPr>
    </w:p>
    <w:p w:rsidR="0077709A" w:rsidRPr="00A4542A" w:rsidRDefault="0077709A" w:rsidP="00FB31E5">
      <w:pPr>
        <w:suppressAutoHyphens/>
        <w:rPr>
          <w:rFonts w:asciiTheme="minorHAnsi" w:hAnsiTheme="minorHAnsi"/>
          <w:lang w:val="de-AT"/>
        </w:rPr>
      </w:pPr>
    </w:p>
    <w:p w:rsidR="0077709A" w:rsidRPr="00A4542A" w:rsidRDefault="0077709A" w:rsidP="00FB31E5">
      <w:pPr>
        <w:suppressAutoHyphens/>
        <w:rPr>
          <w:rFonts w:asciiTheme="minorHAnsi" w:hAnsiTheme="minorHAnsi"/>
          <w:lang w:val="de-AT"/>
        </w:rPr>
      </w:pPr>
    </w:p>
    <w:p w:rsidR="0077709A" w:rsidRPr="00A4542A" w:rsidRDefault="0077709A" w:rsidP="00FB31E5">
      <w:pPr>
        <w:suppressAutoHyphens/>
        <w:rPr>
          <w:rFonts w:asciiTheme="minorHAnsi" w:hAnsiTheme="minorHAnsi"/>
          <w:lang w:val="de-AT"/>
        </w:rPr>
      </w:pPr>
    </w:p>
    <w:tbl>
      <w:tblPr>
        <w:tblStyle w:val="TableGrid"/>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1134"/>
        <w:gridCol w:w="4677"/>
      </w:tblGrid>
      <w:tr w:rsidR="0077709A" w:rsidRPr="0077709A" w:rsidTr="0077709A">
        <w:trPr>
          <w:trHeight w:val="323"/>
        </w:trPr>
        <w:tc>
          <w:tcPr>
            <w:tcW w:w="4537" w:type="dxa"/>
            <w:tcBorders>
              <w:bottom w:val="single" w:sz="4" w:space="0" w:color="auto"/>
            </w:tcBorders>
          </w:tcPr>
          <w:p w:rsidR="0077709A" w:rsidRPr="00A4542A" w:rsidRDefault="0077709A" w:rsidP="00FB31E5">
            <w:pPr>
              <w:suppressAutoHyphens/>
              <w:ind w:left="38" w:hanging="38"/>
              <w:rPr>
                <w:rFonts w:asciiTheme="minorHAnsi" w:hAnsiTheme="minorHAnsi"/>
                <w:lang w:val="de-AT"/>
              </w:rPr>
            </w:pPr>
          </w:p>
        </w:tc>
        <w:tc>
          <w:tcPr>
            <w:tcW w:w="1134" w:type="dxa"/>
          </w:tcPr>
          <w:p w:rsidR="0077709A" w:rsidRPr="00A4542A" w:rsidRDefault="0077709A" w:rsidP="00FB31E5">
            <w:pPr>
              <w:suppressAutoHyphens/>
              <w:rPr>
                <w:rFonts w:asciiTheme="minorHAnsi" w:hAnsiTheme="minorHAnsi"/>
                <w:lang w:val="de-AT"/>
              </w:rPr>
            </w:pPr>
          </w:p>
        </w:tc>
        <w:tc>
          <w:tcPr>
            <w:tcW w:w="4677" w:type="dxa"/>
            <w:tcBorders>
              <w:bottom w:val="single" w:sz="4" w:space="0" w:color="auto"/>
            </w:tcBorders>
          </w:tcPr>
          <w:p w:rsidR="0077709A" w:rsidRPr="00A4542A" w:rsidRDefault="0077709A" w:rsidP="00FB31E5">
            <w:pPr>
              <w:suppressAutoHyphens/>
              <w:rPr>
                <w:rFonts w:asciiTheme="minorHAnsi" w:hAnsiTheme="minorHAnsi"/>
                <w:lang w:val="de-AT"/>
              </w:rPr>
            </w:pPr>
          </w:p>
        </w:tc>
      </w:tr>
    </w:tbl>
    <w:p w:rsidR="0077709A" w:rsidRPr="0077709A" w:rsidRDefault="0077709A" w:rsidP="00FB31E5">
      <w:pPr>
        <w:tabs>
          <w:tab w:val="left" w:pos="4962"/>
        </w:tabs>
        <w:suppressAutoHyphens/>
        <w:ind w:left="-709"/>
        <w:rPr>
          <w:rFonts w:asciiTheme="minorHAnsi" w:hAnsiTheme="minorHAnsi"/>
          <w:lang w:val="de-AT"/>
        </w:rPr>
      </w:pPr>
      <w:r>
        <w:rPr>
          <w:rFonts w:asciiTheme="minorHAnsi" w:hAnsiTheme="minorHAnsi"/>
          <w:lang w:val="de-AT"/>
        </w:rPr>
        <w:t>Name:</w:t>
      </w:r>
      <w:r>
        <w:rPr>
          <w:rFonts w:asciiTheme="minorHAnsi" w:hAnsiTheme="minorHAnsi"/>
          <w:lang w:val="de-AT"/>
        </w:rPr>
        <w:tab/>
      </w:r>
      <w:r w:rsidRPr="0077709A">
        <w:rPr>
          <w:rFonts w:asciiTheme="minorHAnsi" w:hAnsiTheme="minorHAnsi"/>
          <w:lang w:val="de-AT"/>
        </w:rPr>
        <w:t>Name:</w:t>
      </w:r>
    </w:p>
    <w:p w:rsidR="0077709A" w:rsidRPr="0077709A" w:rsidRDefault="000C26CF" w:rsidP="00FB31E5">
      <w:pPr>
        <w:tabs>
          <w:tab w:val="left" w:pos="4962"/>
        </w:tabs>
        <w:suppressAutoHyphens/>
        <w:ind w:left="-709"/>
        <w:rPr>
          <w:rFonts w:asciiTheme="minorHAnsi" w:hAnsiTheme="minorHAnsi"/>
          <w:lang w:val="de-AT"/>
        </w:rPr>
      </w:pPr>
      <w:proofErr w:type="spellStart"/>
      <w:r>
        <w:rPr>
          <w:rFonts w:asciiTheme="minorHAnsi" w:hAnsiTheme="minorHAnsi"/>
          <w:lang w:val="en-US"/>
        </w:rPr>
        <w:t>Funktion</w:t>
      </w:r>
      <w:proofErr w:type="spellEnd"/>
      <w:r w:rsidR="0077709A">
        <w:rPr>
          <w:rFonts w:asciiTheme="minorHAnsi" w:hAnsiTheme="minorHAnsi"/>
          <w:lang w:val="de-AT"/>
        </w:rPr>
        <w:t xml:space="preserve">: </w:t>
      </w:r>
      <w:r w:rsidR="0077709A">
        <w:rPr>
          <w:rFonts w:asciiTheme="minorHAnsi" w:hAnsiTheme="minorHAnsi"/>
          <w:lang w:val="de-AT"/>
        </w:rPr>
        <w:tab/>
      </w:r>
      <w:proofErr w:type="spellStart"/>
      <w:r>
        <w:rPr>
          <w:rFonts w:asciiTheme="minorHAnsi" w:hAnsiTheme="minorHAnsi"/>
          <w:lang w:val="en-US"/>
        </w:rPr>
        <w:t>Funktion</w:t>
      </w:r>
      <w:proofErr w:type="spellEnd"/>
      <w:r w:rsidR="0077709A" w:rsidRPr="0077709A">
        <w:rPr>
          <w:rFonts w:asciiTheme="minorHAnsi" w:hAnsiTheme="minorHAnsi"/>
          <w:lang w:val="de-AT"/>
        </w:rPr>
        <w:t>:</w:t>
      </w:r>
    </w:p>
    <w:p w:rsidR="0077709A" w:rsidRPr="0077709A" w:rsidRDefault="0077709A" w:rsidP="00FB31E5">
      <w:pPr>
        <w:tabs>
          <w:tab w:val="right" w:leader="underscore" w:pos="3828"/>
          <w:tab w:val="left" w:pos="4962"/>
          <w:tab w:val="right" w:leader="underscore" w:pos="9356"/>
        </w:tabs>
        <w:suppressAutoHyphens/>
        <w:spacing w:after="160" w:line="240" w:lineRule="auto"/>
        <w:ind w:right="-472" w:hanging="426"/>
        <w:jc w:val="both"/>
        <w:rPr>
          <w:rFonts w:ascii="Arial" w:eastAsia="Calibri" w:hAnsi="Arial" w:cs="Arial"/>
          <w:sz w:val="22"/>
          <w:highlight w:val="yellow"/>
          <w:lang w:val="de-AT"/>
        </w:rPr>
      </w:pPr>
    </w:p>
    <w:p w:rsidR="00606657" w:rsidRDefault="00606657" w:rsidP="00FB31E5">
      <w:pPr>
        <w:tabs>
          <w:tab w:val="center" w:pos="1701"/>
          <w:tab w:val="center" w:pos="7230"/>
        </w:tabs>
        <w:suppressAutoHyphens/>
        <w:spacing w:line="240" w:lineRule="auto"/>
        <w:ind w:left="-426"/>
        <w:jc w:val="both"/>
        <w:rPr>
          <w:rFonts w:ascii="Arial" w:eastAsia="Calibri" w:hAnsi="Arial" w:cs="Arial"/>
          <w:sz w:val="22"/>
          <w:lang w:val="de-AT"/>
        </w:rPr>
      </w:pPr>
    </w:p>
    <w:p w:rsidR="0077709A" w:rsidRDefault="0077709A" w:rsidP="00FB31E5">
      <w:pPr>
        <w:tabs>
          <w:tab w:val="center" w:pos="1701"/>
          <w:tab w:val="center" w:pos="7230"/>
        </w:tabs>
        <w:suppressAutoHyphens/>
        <w:spacing w:line="240" w:lineRule="auto"/>
        <w:ind w:left="-426"/>
        <w:jc w:val="both"/>
        <w:rPr>
          <w:rFonts w:ascii="Arial" w:eastAsia="Calibri" w:hAnsi="Arial" w:cs="Arial"/>
          <w:sz w:val="22"/>
          <w:lang w:val="de-AT"/>
        </w:rPr>
      </w:pPr>
    </w:p>
    <w:p w:rsidR="00606657" w:rsidRPr="00606657" w:rsidRDefault="00606657" w:rsidP="00FB31E5">
      <w:pPr>
        <w:tabs>
          <w:tab w:val="center" w:pos="1701"/>
          <w:tab w:val="center" w:pos="7230"/>
        </w:tabs>
        <w:suppressAutoHyphens/>
        <w:spacing w:line="240" w:lineRule="auto"/>
        <w:ind w:left="-426"/>
        <w:jc w:val="both"/>
        <w:rPr>
          <w:rFonts w:ascii="Arial" w:eastAsia="Calibri" w:hAnsi="Arial" w:cs="Arial"/>
          <w:sz w:val="22"/>
          <w:lang w:val="de-AT"/>
        </w:rPr>
      </w:pPr>
    </w:p>
    <w:tbl>
      <w:tblPr>
        <w:tblStyle w:val="TableGrid"/>
        <w:tblW w:w="1077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528"/>
      </w:tblGrid>
      <w:tr w:rsidR="00621A2A" w:rsidRPr="00B9448E" w:rsidTr="002955BA">
        <w:trPr>
          <w:trHeight w:val="1675"/>
        </w:trPr>
        <w:tc>
          <w:tcPr>
            <w:tcW w:w="5246" w:type="dxa"/>
          </w:tcPr>
          <w:p w:rsidR="00621A2A" w:rsidRPr="00447157" w:rsidRDefault="00621A2A" w:rsidP="00FB31E5">
            <w:pPr>
              <w:tabs>
                <w:tab w:val="left" w:pos="426"/>
                <w:tab w:val="left" w:pos="1560"/>
                <w:tab w:val="left" w:pos="5103"/>
              </w:tabs>
              <w:suppressAutoHyphens/>
              <w:spacing w:line="240" w:lineRule="auto"/>
              <w:jc w:val="both"/>
              <w:rPr>
                <w:rFonts w:asciiTheme="minorHAnsi" w:eastAsia="Calibri" w:hAnsiTheme="minorHAnsi" w:cs="Arial"/>
                <w:color w:val="000000"/>
                <w:sz w:val="18"/>
                <w:szCs w:val="18"/>
                <w:u w:val="single"/>
                <w:lang w:val="de-AT" w:eastAsia="de-DE"/>
              </w:rPr>
            </w:pPr>
            <w:r w:rsidRPr="00447157">
              <w:rPr>
                <w:rFonts w:asciiTheme="minorHAnsi" w:eastAsia="Calibri" w:hAnsiTheme="minorHAnsi" w:cs="Arial"/>
                <w:color w:val="000000"/>
                <w:sz w:val="18"/>
                <w:szCs w:val="18"/>
                <w:u w:val="single"/>
                <w:lang w:val="de-AT" w:eastAsia="de-DE"/>
              </w:rPr>
              <w:t>Anlagen:</w:t>
            </w:r>
          </w:p>
          <w:p w:rsidR="00621A2A" w:rsidRPr="00447157" w:rsidRDefault="00621A2A" w:rsidP="00447157">
            <w:pPr>
              <w:tabs>
                <w:tab w:val="left" w:pos="1315"/>
                <w:tab w:val="left" w:pos="5103"/>
              </w:tabs>
              <w:suppressAutoHyphens/>
              <w:spacing w:line="240" w:lineRule="auto"/>
              <w:rPr>
                <w:rFonts w:asciiTheme="minorHAnsi" w:eastAsia="Calibri" w:hAnsiTheme="minorHAnsi" w:cs="Arial"/>
                <w:sz w:val="18"/>
                <w:szCs w:val="18"/>
                <w:lang w:val="de-AT" w:eastAsia="de-DE"/>
              </w:rPr>
            </w:pPr>
            <w:r w:rsidRPr="00447157">
              <w:rPr>
                <w:rFonts w:asciiTheme="minorHAnsi" w:eastAsia="Calibri" w:hAnsiTheme="minorHAnsi" w:cs="Arial"/>
                <w:b/>
                <w:sz w:val="18"/>
                <w:szCs w:val="18"/>
                <w:lang w:val="de-AT" w:eastAsia="de-DE"/>
              </w:rPr>
              <w:t>Anlage ./1</w:t>
            </w:r>
            <w:r w:rsidRPr="00447157">
              <w:rPr>
                <w:rFonts w:asciiTheme="minorHAnsi" w:eastAsia="Calibri" w:hAnsiTheme="minorHAnsi" w:cs="Arial"/>
                <w:sz w:val="18"/>
                <w:szCs w:val="18"/>
                <w:lang w:val="de-AT" w:eastAsia="de-DE"/>
              </w:rPr>
              <w:tab/>
            </w:r>
            <w:r w:rsidRPr="00447157">
              <w:rPr>
                <w:rFonts w:asciiTheme="minorHAnsi" w:eastAsia="Times New Roman" w:hAnsiTheme="minorHAnsi" w:cs="Arial"/>
                <w:sz w:val="18"/>
                <w:szCs w:val="18"/>
                <w:lang w:eastAsia="de-DE"/>
              </w:rPr>
              <w:t>Anleitung zur Verklebung Bajonettverschluss</w:t>
            </w:r>
          </w:p>
          <w:p w:rsidR="00621A2A" w:rsidRPr="00447157" w:rsidRDefault="00621A2A" w:rsidP="00447157">
            <w:pPr>
              <w:tabs>
                <w:tab w:val="left" w:pos="1315"/>
                <w:tab w:val="left" w:pos="5103"/>
              </w:tabs>
              <w:suppressAutoHyphens/>
              <w:spacing w:line="240" w:lineRule="auto"/>
              <w:rPr>
                <w:rFonts w:asciiTheme="minorHAnsi" w:eastAsia="Calibri" w:hAnsiTheme="minorHAnsi" w:cs="Arial"/>
                <w:sz w:val="18"/>
                <w:szCs w:val="18"/>
                <w:lang w:val="de-AT" w:eastAsia="de-DE"/>
              </w:rPr>
            </w:pPr>
            <w:r w:rsidRPr="00447157">
              <w:rPr>
                <w:rFonts w:asciiTheme="minorHAnsi" w:eastAsia="Calibri" w:hAnsiTheme="minorHAnsi" w:cs="Arial"/>
                <w:b/>
                <w:sz w:val="18"/>
                <w:szCs w:val="18"/>
                <w:lang w:val="de-AT" w:eastAsia="de-DE"/>
              </w:rPr>
              <w:t>Anlage ./2</w:t>
            </w:r>
            <w:r w:rsidRPr="00447157">
              <w:rPr>
                <w:rFonts w:asciiTheme="minorHAnsi" w:eastAsia="Calibri" w:hAnsiTheme="minorHAnsi" w:cs="Arial"/>
                <w:sz w:val="18"/>
                <w:szCs w:val="18"/>
                <w:lang w:val="de-AT" w:eastAsia="de-DE"/>
              </w:rPr>
              <w:tab/>
            </w:r>
            <w:r w:rsidRPr="00447157">
              <w:rPr>
                <w:rFonts w:asciiTheme="minorHAnsi" w:eastAsia="Times New Roman" w:hAnsiTheme="minorHAnsi" w:cs="Arial"/>
                <w:sz w:val="18"/>
                <w:szCs w:val="18"/>
                <w:lang w:eastAsia="de-DE"/>
              </w:rPr>
              <w:t xml:space="preserve">Montageanleitung </w:t>
            </w:r>
            <w:proofErr w:type="spellStart"/>
            <w:r w:rsidRPr="00447157">
              <w:rPr>
                <w:rFonts w:asciiTheme="minorHAnsi" w:eastAsia="Times New Roman" w:hAnsiTheme="minorHAnsi" w:cs="Arial"/>
                <w:sz w:val="18"/>
                <w:szCs w:val="18"/>
                <w:lang w:eastAsia="de-DE"/>
              </w:rPr>
              <w:t>Federklip</w:t>
            </w:r>
            <w:proofErr w:type="spellEnd"/>
            <w:r w:rsidRPr="00447157">
              <w:rPr>
                <w:rFonts w:asciiTheme="minorHAnsi" w:eastAsia="Times New Roman" w:hAnsiTheme="minorHAnsi" w:cs="Arial"/>
                <w:sz w:val="18"/>
                <w:szCs w:val="18"/>
                <w:lang w:eastAsia="de-DE"/>
              </w:rPr>
              <w:t xml:space="preserve"> für </w:t>
            </w:r>
            <w:r w:rsidR="00447157">
              <w:rPr>
                <w:rFonts w:asciiTheme="minorHAnsi" w:eastAsia="Times New Roman" w:hAnsiTheme="minorHAnsi" w:cs="Arial"/>
                <w:sz w:val="18"/>
                <w:szCs w:val="18"/>
                <w:lang w:eastAsia="de-DE"/>
              </w:rPr>
              <w:tab/>
            </w:r>
            <w:r w:rsidRPr="00447157">
              <w:rPr>
                <w:rFonts w:asciiTheme="minorHAnsi" w:eastAsia="Times New Roman" w:hAnsiTheme="minorHAnsi" w:cs="Arial"/>
                <w:sz w:val="18"/>
                <w:szCs w:val="18"/>
                <w:lang w:eastAsia="de-DE"/>
              </w:rPr>
              <w:t>Bajonettbolzen</w:t>
            </w:r>
          </w:p>
          <w:p w:rsidR="00621A2A" w:rsidRPr="00447157" w:rsidRDefault="00621A2A" w:rsidP="00FB31E5">
            <w:pPr>
              <w:tabs>
                <w:tab w:val="left" w:pos="426"/>
                <w:tab w:val="left" w:pos="1418"/>
                <w:tab w:val="left" w:pos="5103"/>
              </w:tabs>
              <w:suppressAutoHyphens/>
              <w:spacing w:line="240" w:lineRule="auto"/>
              <w:jc w:val="both"/>
              <w:rPr>
                <w:rFonts w:asciiTheme="minorHAnsi" w:eastAsia="Calibri" w:hAnsiTheme="minorHAnsi" w:cs="Arial"/>
                <w:sz w:val="18"/>
                <w:szCs w:val="18"/>
                <w:lang w:val="de-AT" w:eastAsia="de-DE"/>
              </w:rPr>
            </w:pPr>
            <w:r w:rsidRPr="00447157">
              <w:rPr>
                <w:rFonts w:asciiTheme="minorHAnsi" w:eastAsia="Calibri" w:hAnsiTheme="minorHAnsi" w:cs="Arial"/>
                <w:b/>
                <w:sz w:val="18"/>
                <w:szCs w:val="18"/>
                <w:lang w:val="de-AT" w:eastAsia="de-DE"/>
              </w:rPr>
              <w:t>Anlage ./3 bis ./6</w:t>
            </w:r>
            <w:r w:rsidRPr="00447157">
              <w:rPr>
                <w:rFonts w:asciiTheme="minorHAnsi" w:eastAsia="Calibri" w:hAnsiTheme="minorHAnsi" w:cs="Arial"/>
                <w:sz w:val="18"/>
                <w:szCs w:val="18"/>
                <w:lang w:val="de-AT" w:eastAsia="de-DE"/>
              </w:rPr>
              <w:tab/>
            </w:r>
            <w:r w:rsidRPr="00447157">
              <w:rPr>
                <w:rFonts w:asciiTheme="minorHAnsi" w:eastAsia="Calibri" w:hAnsiTheme="minorHAnsi" w:cs="Arial"/>
                <w:b/>
                <w:sz w:val="18"/>
                <w:szCs w:val="18"/>
                <w:lang w:val="de-AT" w:eastAsia="de-DE"/>
              </w:rPr>
              <w:t>entfällt</w:t>
            </w:r>
            <w:r w:rsidRPr="00447157">
              <w:rPr>
                <w:rFonts w:asciiTheme="minorHAnsi" w:eastAsia="Calibri" w:hAnsiTheme="minorHAnsi" w:cs="Arial"/>
                <w:sz w:val="18"/>
                <w:szCs w:val="18"/>
                <w:lang w:val="de-AT" w:eastAsia="de-DE"/>
              </w:rPr>
              <w:t>, da nicht relevant</w:t>
            </w:r>
          </w:p>
          <w:p w:rsidR="00621A2A" w:rsidRPr="00447157" w:rsidRDefault="00621A2A" w:rsidP="00447157">
            <w:pPr>
              <w:tabs>
                <w:tab w:val="left" w:pos="426"/>
                <w:tab w:val="left" w:pos="1315"/>
                <w:tab w:val="left" w:pos="5103"/>
              </w:tabs>
              <w:suppressAutoHyphens/>
              <w:spacing w:line="240" w:lineRule="auto"/>
              <w:jc w:val="both"/>
              <w:rPr>
                <w:rFonts w:asciiTheme="minorHAnsi" w:eastAsia="Times New Roman" w:hAnsiTheme="minorHAnsi" w:cs="Arial"/>
                <w:sz w:val="18"/>
                <w:szCs w:val="18"/>
                <w:lang w:eastAsia="de-DE"/>
              </w:rPr>
            </w:pPr>
            <w:r w:rsidRPr="00447157">
              <w:rPr>
                <w:rFonts w:asciiTheme="minorHAnsi" w:eastAsia="Calibri" w:hAnsiTheme="minorHAnsi" w:cs="Arial"/>
                <w:b/>
                <w:sz w:val="18"/>
                <w:szCs w:val="18"/>
                <w:lang w:val="de-AT" w:eastAsia="de-DE"/>
              </w:rPr>
              <w:t>Anlage ./7</w:t>
            </w:r>
            <w:r w:rsidRPr="00447157">
              <w:rPr>
                <w:rFonts w:asciiTheme="minorHAnsi" w:eastAsia="Calibri" w:hAnsiTheme="minorHAnsi" w:cs="Arial"/>
                <w:sz w:val="18"/>
                <w:szCs w:val="18"/>
                <w:lang w:val="de-AT" w:eastAsia="de-DE"/>
              </w:rPr>
              <w:tab/>
            </w:r>
            <w:r w:rsidRPr="00447157">
              <w:rPr>
                <w:rFonts w:asciiTheme="minorHAnsi" w:eastAsia="Times New Roman" w:hAnsiTheme="minorHAnsi" w:cs="Arial"/>
                <w:sz w:val="18"/>
                <w:szCs w:val="18"/>
                <w:lang w:eastAsia="de-DE"/>
              </w:rPr>
              <w:t>Bestätigungsformular (</w:t>
            </w:r>
            <w:proofErr w:type="spellStart"/>
            <w:r w:rsidRPr="00447157">
              <w:rPr>
                <w:rFonts w:asciiTheme="minorHAnsi" w:eastAsia="Times New Roman" w:hAnsiTheme="minorHAnsi" w:cs="Arial"/>
                <w:sz w:val="18"/>
                <w:szCs w:val="18"/>
                <w:lang w:eastAsia="de-DE"/>
              </w:rPr>
              <w:t>Excelliste</w:t>
            </w:r>
            <w:proofErr w:type="spellEnd"/>
            <w:r w:rsidRPr="00447157">
              <w:rPr>
                <w:rFonts w:asciiTheme="minorHAnsi" w:eastAsia="Times New Roman" w:hAnsiTheme="minorHAnsi" w:cs="Arial"/>
                <w:sz w:val="18"/>
                <w:szCs w:val="18"/>
                <w:lang w:eastAsia="de-DE"/>
              </w:rPr>
              <w:t>)</w:t>
            </w:r>
          </w:p>
        </w:tc>
        <w:tc>
          <w:tcPr>
            <w:tcW w:w="5528" w:type="dxa"/>
          </w:tcPr>
          <w:p w:rsidR="00810C31" w:rsidRPr="003C6A2C" w:rsidRDefault="00B9448E" w:rsidP="00FB31E5">
            <w:pPr>
              <w:tabs>
                <w:tab w:val="left" w:pos="426"/>
                <w:tab w:val="left" w:pos="1560"/>
                <w:tab w:val="left" w:pos="5103"/>
              </w:tabs>
              <w:suppressAutoHyphens/>
              <w:spacing w:line="240" w:lineRule="auto"/>
              <w:jc w:val="both"/>
              <w:rPr>
                <w:rFonts w:asciiTheme="minorHAnsi" w:eastAsia="Calibri" w:hAnsiTheme="minorHAnsi" w:cs="Arial"/>
                <w:sz w:val="18"/>
                <w:szCs w:val="18"/>
                <w:u w:val="single"/>
              </w:rPr>
            </w:pPr>
            <w:proofErr w:type="spellStart"/>
            <w:r w:rsidRPr="003C6A2C">
              <w:rPr>
                <w:rFonts w:asciiTheme="minorHAnsi" w:hAnsiTheme="minorHAnsi" w:cs="Arial"/>
                <w:sz w:val="18"/>
                <w:szCs w:val="18"/>
                <w:u w:val="single"/>
              </w:rPr>
              <w:t>Lisad</w:t>
            </w:r>
            <w:proofErr w:type="spellEnd"/>
            <w:r w:rsidRPr="003C6A2C">
              <w:rPr>
                <w:rFonts w:asciiTheme="minorHAnsi" w:hAnsiTheme="minorHAnsi" w:cs="Arial"/>
                <w:sz w:val="18"/>
                <w:szCs w:val="18"/>
                <w:u w:val="single"/>
              </w:rPr>
              <w:t>:</w:t>
            </w:r>
          </w:p>
          <w:p w:rsidR="00810C31" w:rsidRPr="003C6A2C" w:rsidRDefault="00B9448E" w:rsidP="00FB31E5">
            <w:pPr>
              <w:tabs>
                <w:tab w:val="left" w:pos="426"/>
                <w:tab w:val="left" w:pos="1307"/>
                <w:tab w:val="left" w:pos="5103"/>
              </w:tabs>
              <w:suppressAutoHyphens/>
              <w:spacing w:line="240" w:lineRule="auto"/>
              <w:jc w:val="both"/>
              <w:rPr>
                <w:rFonts w:asciiTheme="minorHAnsi" w:eastAsia="Calibri" w:hAnsiTheme="minorHAnsi" w:cs="Arial"/>
                <w:sz w:val="18"/>
                <w:szCs w:val="18"/>
              </w:rPr>
            </w:pPr>
            <w:r w:rsidRPr="003C6A2C">
              <w:rPr>
                <w:rFonts w:asciiTheme="minorHAnsi" w:hAnsiTheme="minorHAnsi" w:cs="Arial"/>
                <w:b/>
                <w:sz w:val="18"/>
                <w:szCs w:val="18"/>
              </w:rPr>
              <w:t>Lisa</w:t>
            </w:r>
            <w:r w:rsidR="00810C31" w:rsidRPr="003C6A2C">
              <w:rPr>
                <w:rFonts w:asciiTheme="minorHAnsi" w:hAnsiTheme="minorHAnsi" w:cs="Arial"/>
                <w:b/>
                <w:sz w:val="18"/>
                <w:szCs w:val="18"/>
              </w:rPr>
              <w:t xml:space="preserve"> ./1</w:t>
            </w:r>
            <w:r w:rsidR="00810C31" w:rsidRPr="003C6A2C">
              <w:rPr>
                <w:rFonts w:asciiTheme="minorHAnsi" w:hAnsiTheme="minorHAnsi" w:cs="Arial"/>
                <w:sz w:val="18"/>
                <w:szCs w:val="18"/>
              </w:rPr>
              <w:tab/>
            </w:r>
            <w:proofErr w:type="spellStart"/>
            <w:r w:rsidRPr="003C6A2C">
              <w:rPr>
                <w:rFonts w:asciiTheme="minorHAnsi" w:hAnsiTheme="minorHAnsi" w:cs="Arial"/>
                <w:sz w:val="18"/>
                <w:szCs w:val="18"/>
              </w:rPr>
              <w:t>Juhend</w:t>
            </w:r>
            <w:proofErr w:type="spellEnd"/>
            <w:r w:rsidRPr="003C6A2C">
              <w:rPr>
                <w:rFonts w:asciiTheme="minorHAnsi" w:hAnsiTheme="minorHAnsi" w:cs="Arial"/>
                <w:sz w:val="18"/>
                <w:szCs w:val="18"/>
              </w:rPr>
              <w:t xml:space="preserve"> </w:t>
            </w:r>
            <w:proofErr w:type="spellStart"/>
            <w:r w:rsidRPr="003C6A2C">
              <w:rPr>
                <w:rFonts w:asciiTheme="minorHAnsi" w:hAnsiTheme="minorHAnsi" w:cs="Arial"/>
                <w:sz w:val="18"/>
                <w:szCs w:val="18"/>
              </w:rPr>
              <w:t>bajonettkinnituse</w:t>
            </w:r>
            <w:proofErr w:type="spellEnd"/>
            <w:r w:rsidRPr="003C6A2C">
              <w:rPr>
                <w:rFonts w:asciiTheme="minorHAnsi" w:hAnsiTheme="minorHAnsi" w:cs="Arial"/>
                <w:sz w:val="18"/>
                <w:szCs w:val="18"/>
              </w:rPr>
              <w:t xml:space="preserve"> </w:t>
            </w:r>
            <w:proofErr w:type="spellStart"/>
            <w:r w:rsidRPr="003C6A2C">
              <w:rPr>
                <w:rFonts w:asciiTheme="minorHAnsi" w:hAnsiTheme="minorHAnsi" w:cs="Arial"/>
                <w:sz w:val="18"/>
                <w:szCs w:val="18"/>
              </w:rPr>
              <w:t>liimimiseks</w:t>
            </w:r>
            <w:proofErr w:type="spellEnd"/>
          </w:p>
          <w:p w:rsidR="00810C31" w:rsidRPr="003C6A2C" w:rsidRDefault="00B9448E" w:rsidP="00FB31E5">
            <w:pPr>
              <w:tabs>
                <w:tab w:val="left" w:pos="1307"/>
                <w:tab w:val="left" w:pos="5103"/>
              </w:tabs>
              <w:suppressAutoHyphens/>
              <w:spacing w:line="240" w:lineRule="auto"/>
              <w:jc w:val="both"/>
              <w:rPr>
                <w:rFonts w:asciiTheme="minorHAnsi" w:hAnsiTheme="minorHAnsi" w:cs="Arial"/>
                <w:sz w:val="18"/>
                <w:szCs w:val="18"/>
              </w:rPr>
            </w:pPr>
            <w:r w:rsidRPr="003C6A2C">
              <w:rPr>
                <w:rFonts w:asciiTheme="minorHAnsi" w:hAnsiTheme="minorHAnsi" w:cs="Arial"/>
                <w:b/>
                <w:sz w:val="18"/>
                <w:szCs w:val="18"/>
              </w:rPr>
              <w:t>Lisa</w:t>
            </w:r>
            <w:r w:rsidR="00810C31" w:rsidRPr="003C6A2C">
              <w:rPr>
                <w:rFonts w:asciiTheme="minorHAnsi" w:hAnsiTheme="minorHAnsi" w:cs="Arial"/>
                <w:b/>
                <w:sz w:val="18"/>
                <w:szCs w:val="18"/>
              </w:rPr>
              <w:t xml:space="preserve"> ./2</w:t>
            </w:r>
            <w:r w:rsidR="00810C31" w:rsidRPr="003C6A2C">
              <w:rPr>
                <w:rFonts w:asciiTheme="minorHAnsi" w:hAnsiTheme="minorHAnsi" w:cs="Arial"/>
                <w:sz w:val="18"/>
                <w:szCs w:val="18"/>
              </w:rPr>
              <w:tab/>
            </w:r>
            <w:proofErr w:type="spellStart"/>
            <w:r w:rsidRPr="003C6A2C">
              <w:rPr>
                <w:rFonts w:asciiTheme="minorHAnsi" w:hAnsiTheme="minorHAnsi" w:cs="Arial"/>
                <w:sz w:val="18"/>
                <w:szCs w:val="18"/>
              </w:rPr>
              <w:t>Bajonettpoldi</w:t>
            </w:r>
            <w:proofErr w:type="spellEnd"/>
            <w:r w:rsidRPr="003C6A2C">
              <w:rPr>
                <w:rFonts w:asciiTheme="minorHAnsi" w:hAnsiTheme="minorHAnsi" w:cs="Arial"/>
                <w:sz w:val="18"/>
                <w:szCs w:val="18"/>
              </w:rPr>
              <w:t xml:space="preserve"> </w:t>
            </w:r>
            <w:proofErr w:type="spellStart"/>
            <w:r w:rsidRPr="003C6A2C">
              <w:rPr>
                <w:rFonts w:asciiTheme="minorHAnsi" w:hAnsiTheme="minorHAnsi" w:cs="Arial"/>
                <w:sz w:val="18"/>
                <w:szCs w:val="18"/>
              </w:rPr>
              <w:t>vedruklambri</w:t>
            </w:r>
            <w:proofErr w:type="spellEnd"/>
            <w:r w:rsidRPr="003C6A2C">
              <w:rPr>
                <w:rFonts w:asciiTheme="minorHAnsi" w:hAnsiTheme="minorHAnsi" w:cs="Arial"/>
                <w:sz w:val="18"/>
                <w:szCs w:val="18"/>
              </w:rPr>
              <w:t xml:space="preserve"> </w:t>
            </w:r>
            <w:proofErr w:type="spellStart"/>
            <w:r w:rsidRPr="003C6A2C">
              <w:rPr>
                <w:rFonts w:asciiTheme="minorHAnsi" w:hAnsiTheme="minorHAnsi" w:cs="Arial"/>
                <w:sz w:val="18"/>
                <w:szCs w:val="18"/>
              </w:rPr>
              <w:t>montaažijuhend</w:t>
            </w:r>
            <w:proofErr w:type="spellEnd"/>
          </w:p>
          <w:p w:rsidR="00B9448E" w:rsidRPr="003C6A2C" w:rsidRDefault="00B9448E" w:rsidP="00FB31E5">
            <w:pPr>
              <w:tabs>
                <w:tab w:val="left" w:pos="1307"/>
                <w:tab w:val="left" w:pos="5103"/>
              </w:tabs>
              <w:suppressAutoHyphens/>
              <w:spacing w:line="240" w:lineRule="auto"/>
              <w:jc w:val="both"/>
              <w:rPr>
                <w:rFonts w:asciiTheme="minorHAnsi" w:eastAsia="Times New Roman" w:hAnsiTheme="minorHAnsi" w:cs="Arial"/>
                <w:sz w:val="18"/>
                <w:szCs w:val="18"/>
              </w:rPr>
            </w:pPr>
          </w:p>
          <w:p w:rsidR="00810C31" w:rsidRPr="00B9448E" w:rsidRDefault="00B9448E" w:rsidP="00FB31E5">
            <w:pPr>
              <w:tabs>
                <w:tab w:val="left" w:pos="426"/>
                <w:tab w:val="left" w:pos="1307"/>
                <w:tab w:val="left" w:pos="5103"/>
              </w:tabs>
              <w:suppressAutoHyphens/>
              <w:spacing w:line="240" w:lineRule="auto"/>
              <w:jc w:val="both"/>
              <w:rPr>
                <w:rFonts w:asciiTheme="minorHAnsi" w:eastAsia="Calibri" w:hAnsiTheme="minorHAnsi" w:cs="Arial"/>
                <w:sz w:val="18"/>
                <w:szCs w:val="18"/>
                <w:lang w:val="it-IT"/>
              </w:rPr>
            </w:pPr>
            <w:r w:rsidRPr="00B9448E">
              <w:rPr>
                <w:rFonts w:asciiTheme="minorHAnsi" w:hAnsiTheme="minorHAnsi" w:cs="Arial"/>
                <w:b/>
                <w:sz w:val="18"/>
                <w:szCs w:val="18"/>
                <w:lang w:val="it-IT"/>
              </w:rPr>
              <w:t>Lisa</w:t>
            </w:r>
            <w:r w:rsidR="00810C31" w:rsidRPr="00B9448E">
              <w:rPr>
                <w:rFonts w:asciiTheme="minorHAnsi" w:hAnsiTheme="minorHAnsi" w:cs="Arial"/>
                <w:b/>
                <w:sz w:val="18"/>
                <w:szCs w:val="18"/>
                <w:lang w:val="it-IT"/>
              </w:rPr>
              <w:t xml:space="preserve"> ./3 to ./6</w:t>
            </w:r>
            <w:r w:rsidR="00810C31" w:rsidRPr="00B9448E">
              <w:rPr>
                <w:rFonts w:asciiTheme="minorHAnsi" w:hAnsiTheme="minorHAnsi" w:cs="Arial"/>
                <w:sz w:val="18"/>
                <w:szCs w:val="18"/>
                <w:lang w:val="it-IT"/>
              </w:rPr>
              <w:tab/>
            </w:r>
            <w:proofErr w:type="spellStart"/>
            <w:r w:rsidRPr="00B9448E">
              <w:rPr>
                <w:rFonts w:asciiTheme="minorHAnsi" w:hAnsiTheme="minorHAnsi" w:cs="Arial"/>
                <w:b/>
                <w:bCs/>
                <w:sz w:val="18"/>
                <w:szCs w:val="18"/>
                <w:lang w:val="it-IT"/>
              </w:rPr>
              <w:t>puudub</w:t>
            </w:r>
            <w:proofErr w:type="spellEnd"/>
            <w:r w:rsidRPr="00B9448E">
              <w:rPr>
                <w:rFonts w:asciiTheme="minorHAnsi" w:hAnsiTheme="minorHAnsi" w:cs="Arial"/>
                <w:bCs/>
                <w:sz w:val="18"/>
                <w:szCs w:val="18"/>
                <w:lang w:val="it-IT"/>
              </w:rPr>
              <w:t>, (</w:t>
            </w:r>
            <w:proofErr w:type="spellStart"/>
            <w:r w:rsidRPr="00B9448E">
              <w:rPr>
                <w:rFonts w:asciiTheme="minorHAnsi" w:hAnsiTheme="minorHAnsi" w:cs="Arial"/>
                <w:bCs/>
                <w:sz w:val="18"/>
                <w:szCs w:val="18"/>
                <w:lang w:val="it-IT"/>
              </w:rPr>
              <w:t>kui</w:t>
            </w:r>
            <w:proofErr w:type="spellEnd"/>
            <w:r w:rsidRPr="00B9448E">
              <w:rPr>
                <w:rFonts w:asciiTheme="minorHAnsi" w:hAnsiTheme="minorHAnsi" w:cs="Arial"/>
                <w:bCs/>
                <w:sz w:val="18"/>
                <w:szCs w:val="18"/>
                <w:lang w:val="it-IT"/>
              </w:rPr>
              <w:t xml:space="preserve"> ei ole </w:t>
            </w:r>
            <w:proofErr w:type="spellStart"/>
            <w:r w:rsidRPr="00B9448E">
              <w:rPr>
                <w:rFonts w:asciiTheme="minorHAnsi" w:hAnsiTheme="minorHAnsi" w:cs="Arial"/>
                <w:bCs/>
                <w:sz w:val="18"/>
                <w:szCs w:val="18"/>
                <w:lang w:val="it-IT"/>
              </w:rPr>
              <w:t>oluline</w:t>
            </w:r>
            <w:proofErr w:type="spellEnd"/>
            <w:r w:rsidRPr="00B9448E">
              <w:rPr>
                <w:rFonts w:asciiTheme="minorHAnsi" w:hAnsiTheme="minorHAnsi" w:cs="Arial"/>
                <w:bCs/>
                <w:sz w:val="18"/>
                <w:szCs w:val="18"/>
                <w:lang w:val="it-IT"/>
              </w:rPr>
              <w:t>)</w:t>
            </w:r>
          </w:p>
          <w:p w:rsidR="00621A2A" w:rsidRPr="00447157" w:rsidRDefault="00B9448E" w:rsidP="00FB31E5">
            <w:pPr>
              <w:tabs>
                <w:tab w:val="left" w:pos="426"/>
                <w:tab w:val="left" w:pos="1307"/>
                <w:tab w:val="left" w:pos="5103"/>
              </w:tabs>
              <w:suppressAutoHyphens/>
              <w:spacing w:line="240" w:lineRule="auto"/>
              <w:jc w:val="both"/>
              <w:rPr>
                <w:rFonts w:asciiTheme="minorHAnsi" w:eastAsia="Times New Roman" w:hAnsiTheme="minorHAnsi" w:cs="Arial"/>
                <w:sz w:val="18"/>
                <w:szCs w:val="18"/>
                <w:lang w:val="bg-BG" w:eastAsia="de-DE"/>
              </w:rPr>
            </w:pPr>
            <w:r w:rsidRPr="00B9448E">
              <w:rPr>
                <w:rFonts w:asciiTheme="minorHAnsi" w:hAnsiTheme="minorHAnsi" w:cs="Arial"/>
                <w:b/>
                <w:sz w:val="18"/>
                <w:szCs w:val="18"/>
                <w:lang w:val="en-US"/>
              </w:rPr>
              <w:t>L</w:t>
            </w:r>
            <w:r>
              <w:rPr>
                <w:rFonts w:asciiTheme="minorHAnsi" w:hAnsiTheme="minorHAnsi" w:cs="Arial"/>
                <w:b/>
                <w:sz w:val="18"/>
                <w:szCs w:val="18"/>
                <w:lang w:val="en-US"/>
              </w:rPr>
              <w:t>isa</w:t>
            </w:r>
            <w:r w:rsidR="00810C31" w:rsidRPr="00B9448E">
              <w:rPr>
                <w:rFonts w:asciiTheme="minorHAnsi" w:hAnsiTheme="minorHAnsi" w:cs="Arial"/>
                <w:b/>
                <w:sz w:val="18"/>
                <w:szCs w:val="18"/>
                <w:lang w:val="en-US"/>
              </w:rPr>
              <w:t xml:space="preserve"> ./7</w:t>
            </w:r>
            <w:r w:rsidR="00810C31" w:rsidRPr="00B9448E">
              <w:rPr>
                <w:rFonts w:asciiTheme="minorHAnsi" w:hAnsiTheme="minorHAnsi" w:cs="Arial"/>
                <w:sz w:val="18"/>
                <w:szCs w:val="18"/>
                <w:lang w:val="en-US"/>
              </w:rPr>
              <w:tab/>
            </w:r>
            <w:proofErr w:type="spellStart"/>
            <w:r w:rsidRPr="00B9448E">
              <w:rPr>
                <w:rFonts w:asciiTheme="minorHAnsi" w:hAnsiTheme="minorHAnsi" w:cs="Arial"/>
                <w:sz w:val="18"/>
                <w:szCs w:val="18"/>
                <w:lang w:val="en-US"/>
              </w:rPr>
              <w:t>Kinnitusvorm</w:t>
            </w:r>
            <w:proofErr w:type="spellEnd"/>
            <w:r w:rsidRPr="00B9448E">
              <w:rPr>
                <w:rFonts w:asciiTheme="minorHAnsi" w:hAnsiTheme="minorHAnsi" w:cs="Arial"/>
                <w:sz w:val="18"/>
                <w:szCs w:val="18"/>
                <w:lang w:val="en-US"/>
              </w:rPr>
              <w:t xml:space="preserve"> (</w:t>
            </w:r>
            <w:proofErr w:type="spellStart"/>
            <w:r w:rsidRPr="00B9448E">
              <w:rPr>
                <w:rFonts w:asciiTheme="minorHAnsi" w:hAnsiTheme="minorHAnsi" w:cs="Arial"/>
                <w:sz w:val="18"/>
                <w:szCs w:val="18"/>
                <w:lang w:val="en-US"/>
              </w:rPr>
              <w:t>Exceli</w:t>
            </w:r>
            <w:proofErr w:type="spellEnd"/>
            <w:r w:rsidRPr="00B9448E">
              <w:rPr>
                <w:rFonts w:asciiTheme="minorHAnsi" w:hAnsiTheme="minorHAnsi" w:cs="Arial"/>
                <w:sz w:val="18"/>
                <w:szCs w:val="18"/>
                <w:lang w:val="en-US"/>
              </w:rPr>
              <w:t xml:space="preserve"> </w:t>
            </w:r>
            <w:proofErr w:type="spellStart"/>
            <w:r w:rsidRPr="00B9448E">
              <w:rPr>
                <w:rFonts w:asciiTheme="minorHAnsi" w:hAnsiTheme="minorHAnsi" w:cs="Arial"/>
                <w:sz w:val="18"/>
                <w:szCs w:val="18"/>
                <w:lang w:val="en-US"/>
              </w:rPr>
              <w:t>loend</w:t>
            </w:r>
            <w:proofErr w:type="spellEnd"/>
            <w:r w:rsidRPr="00B9448E">
              <w:rPr>
                <w:rFonts w:asciiTheme="minorHAnsi" w:hAnsiTheme="minorHAnsi" w:cs="Arial"/>
                <w:sz w:val="18"/>
                <w:szCs w:val="18"/>
                <w:lang w:val="en-US"/>
              </w:rPr>
              <w:t>)</w:t>
            </w:r>
          </w:p>
        </w:tc>
      </w:tr>
    </w:tbl>
    <w:p w:rsidR="005E5C80" w:rsidRPr="00B9448E" w:rsidRDefault="005E5C80" w:rsidP="00FB31E5">
      <w:pPr>
        <w:tabs>
          <w:tab w:val="left" w:pos="567"/>
          <w:tab w:val="left" w:pos="6411"/>
        </w:tabs>
        <w:suppressAutoHyphens/>
        <w:spacing w:line="240" w:lineRule="auto"/>
        <w:jc w:val="both"/>
        <w:rPr>
          <w:rFonts w:ascii="Times New Roman" w:eastAsia="Calibri" w:hAnsi="Times New Roman" w:cs="Arial"/>
          <w:sz w:val="22"/>
          <w:lang w:val="en-US"/>
        </w:rPr>
      </w:pPr>
    </w:p>
    <w:sectPr w:rsidR="005E5C80" w:rsidRPr="00B9448E" w:rsidSect="00A62D60">
      <w:headerReference w:type="default" r:id="rId13"/>
      <w:footerReference w:type="default" r:id="rId14"/>
      <w:headerReference w:type="first" r:id="rId15"/>
      <w:footerReference w:type="first" r:id="rId16"/>
      <w:pgSz w:w="11906" w:h="16838"/>
      <w:pgMar w:top="1134" w:right="849" w:bottom="851" w:left="1440" w:header="708" w:footer="1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81F" w:rsidRDefault="00B0181F" w:rsidP="005C295C">
      <w:r>
        <w:separator/>
      </w:r>
    </w:p>
  </w:endnote>
  <w:endnote w:type="continuationSeparator" w:id="0">
    <w:p w:rsidR="00B0181F" w:rsidRDefault="00B0181F" w:rsidP="005C2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EncodeSansNormalLight">
    <w:panose1 w:val="02000000000000000000"/>
    <w:charset w:val="00"/>
    <w:family w:val="auto"/>
    <w:pitch w:val="variable"/>
    <w:sig w:usb0="A00000FF" w:usb1="5000207B" w:usb2="00000000" w:usb3="00000000" w:csb0="00000093"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00000001" w:usb1="080E0000" w:usb2="00000010" w:usb3="00000000" w:csb0="00040000" w:csb1="00000000"/>
  </w:font>
  <w:font w:name="EncodeSansNormalSemibold">
    <w:panose1 w:val="02000000000000000000"/>
    <w:charset w:val="00"/>
    <w:family w:val="auto"/>
    <w:pitch w:val="variable"/>
    <w:sig w:usb0="A00000FF" w:usb1="50002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058" w:rsidRPr="00F26B4A" w:rsidRDefault="00FF5058" w:rsidP="00F26B4A">
    <w:pPr>
      <w:pStyle w:val="Footer"/>
      <w:jc w:val="center"/>
      <w:rPr>
        <w:rFonts w:asciiTheme="minorHAnsi" w:hAnsiTheme="minorHAnsi"/>
      </w:rPr>
    </w:pPr>
    <w:r w:rsidRPr="00F26B4A">
      <w:rPr>
        <w:rFonts w:asciiTheme="minorHAnsi" w:hAnsiTheme="minorHAnsi"/>
        <w:b/>
        <w:bCs/>
      </w:rPr>
      <w:fldChar w:fldCharType="begin"/>
    </w:r>
    <w:r w:rsidRPr="00F26B4A">
      <w:rPr>
        <w:rFonts w:asciiTheme="minorHAnsi" w:hAnsiTheme="minorHAnsi"/>
        <w:b/>
        <w:bCs/>
      </w:rPr>
      <w:instrText>PAGE  \* Arabic  \* MERGEFORMAT</w:instrText>
    </w:r>
    <w:r w:rsidRPr="00F26B4A">
      <w:rPr>
        <w:rFonts w:asciiTheme="minorHAnsi" w:hAnsiTheme="minorHAnsi"/>
        <w:b/>
        <w:bCs/>
      </w:rPr>
      <w:fldChar w:fldCharType="separate"/>
    </w:r>
    <w:r>
      <w:rPr>
        <w:rFonts w:asciiTheme="minorHAnsi" w:hAnsiTheme="minorHAnsi"/>
        <w:b/>
        <w:bCs/>
        <w:noProof/>
      </w:rPr>
      <w:t>2</w:t>
    </w:r>
    <w:r w:rsidRPr="00F26B4A">
      <w:rPr>
        <w:rFonts w:asciiTheme="minorHAnsi" w:hAnsiTheme="minorHAnsi"/>
        <w:b/>
        <w:bCs/>
      </w:rPr>
      <w:fldChar w:fldCharType="end"/>
    </w:r>
    <w:r w:rsidRPr="00F26B4A">
      <w:rPr>
        <w:rFonts w:asciiTheme="minorHAnsi" w:hAnsiTheme="minorHAnsi"/>
      </w:rPr>
      <w:t>/</w:t>
    </w:r>
    <w:r w:rsidRPr="00F26B4A">
      <w:rPr>
        <w:rFonts w:asciiTheme="minorHAnsi" w:hAnsiTheme="minorHAnsi"/>
        <w:b/>
        <w:bCs/>
      </w:rPr>
      <w:fldChar w:fldCharType="begin"/>
    </w:r>
    <w:r w:rsidRPr="00F26B4A">
      <w:rPr>
        <w:rFonts w:asciiTheme="minorHAnsi" w:hAnsiTheme="minorHAnsi"/>
        <w:b/>
        <w:bCs/>
      </w:rPr>
      <w:instrText>NUMPAGES  \* Arabic  \* MERGEFORMAT</w:instrText>
    </w:r>
    <w:r w:rsidRPr="00F26B4A">
      <w:rPr>
        <w:rFonts w:asciiTheme="minorHAnsi" w:hAnsiTheme="minorHAnsi"/>
        <w:b/>
        <w:bCs/>
      </w:rPr>
      <w:fldChar w:fldCharType="separate"/>
    </w:r>
    <w:r w:rsidR="009F5DA8">
      <w:rPr>
        <w:rFonts w:asciiTheme="minorHAnsi" w:hAnsiTheme="minorHAnsi"/>
        <w:b/>
        <w:bCs/>
        <w:noProof/>
      </w:rPr>
      <w:t>6</w:t>
    </w:r>
    <w:r w:rsidRPr="00F26B4A">
      <w:rPr>
        <w:rFonts w:asciiTheme="minorHAnsi" w:hAnsiTheme="minorHAnsi"/>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D60" w:rsidRDefault="00A62D60" w:rsidP="00A62D60">
    <w:pPr>
      <w:pStyle w:val="Footer"/>
      <w:jc w:val="right"/>
      <w:rPr>
        <w:rFonts w:ascii="Arial" w:hAnsi="Arial" w:cs="Arial"/>
        <w:szCs w:val="16"/>
      </w:rPr>
    </w:pPr>
    <w:r w:rsidRPr="00AD3E5B">
      <w:rPr>
        <w:rFonts w:ascii="Arial" w:hAnsi="Arial" w:cs="Arial"/>
        <w:szCs w:val="16"/>
      </w:rPr>
      <w:fldChar w:fldCharType="begin"/>
    </w:r>
    <w:r w:rsidRPr="00AD3E5B">
      <w:rPr>
        <w:rFonts w:ascii="Arial" w:hAnsi="Arial" w:cs="Arial"/>
        <w:szCs w:val="16"/>
      </w:rPr>
      <w:instrText>PAGE   \* MERGEFORMAT</w:instrText>
    </w:r>
    <w:r w:rsidRPr="00AD3E5B">
      <w:rPr>
        <w:rFonts w:ascii="Arial" w:hAnsi="Arial" w:cs="Arial"/>
        <w:szCs w:val="16"/>
      </w:rPr>
      <w:fldChar w:fldCharType="separate"/>
    </w:r>
    <w:r w:rsidR="009E57BC">
      <w:rPr>
        <w:rFonts w:ascii="Arial" w:hAnsi="Arial" w:cs="Arial"/>
        <w:noProof/>
        <w:szCs w:val="16"/>
      </w:rPr>
      <w:t>6</w:t>
    </w:r>
    <w:r w:rsidRPr="00AD3E5B">
      <w:rPr>
        <w:rFonts w:ascii="Arial" w:hAnsi="Arial" w:cs="Arial"/>
        <w:szCs w:val="16"/>
      </w:rPr>
      <w:fldChar w:fldCharType="end"/>
    </w:r>
    <w:r>
      <w:rPr>
        <w:rFonts w:ascii="Arial" w:hAnsi="Arial" w:cs="Arial"/>
        <w:szCs w:val="16"/>
      </w:rPr>
      <w:t>/</w:t>
    </w:r>
    <w:r>
      <w:rPr>
        <w:rFonts w:ascii="Arial" w:hAnsi="Arial" w:cs="Arial"/>
        <w:szCs w:val="16"/>
      </w:rPr>
      <w:fldChar w:fldCharType="begin"/>
    </w:r>
    <w:r>
      <w:rPr>
        <w:rFonts w:ascii="Arial" w:hAnsi="Arial" w:cs="Arial"/>
        <w:szCs w:val="16"/>
      </w:rPr>
      <w:instrText xml:space="preserve"> NUMPAGES  \* Arabic  \* MERGEFORMAT </w:instrText>
    </w:r>
    <w:r>
      <w:rPr>
        <w:rFonts w:ascii="Arial" w:hAnsi="Arial" w:cs="Arial"/>
        <w:szCs w:val="16"/>
      </w:rPr>
      <w:fldChar w:fldCharType="separate"/>
    </w:r>
    <w:r w:rsidR="009E57BC">
      <w:rPr>
        <w:rFonts w:ascii="Arial" w:hAnsi="Arial" w:cs="Arial"/>
        <w:noProof/>
        <w:szCs w:val="16"/>
      </w:rPr>
      <w:t>6</w:t>
    </w:r>
    <w:r>
      <w:rPr>
        <w:rFonts w:ascii="Arial" w:hAnsi="Arial" w:cs="Arial"/>
        <w:szCs w:val="16"/>
      </w:rPr>
      <w:fldChar w:fldCharType="end"/>
    </w:r>
  </w:p>
  <w:p w:rsidR="00FF5058" w:rsidRPr="00EE085C" w:rsidRDefault="00FF5058" w:rsidP="004E2062">
    <w:pPr>
      <w:pStyle w:val="Footer"/>
      <w:rPr>
        <w:rFonts w:ascii="Arial" w:hAnsi="Arial" w:cs="Arial"/>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D60" w:rsidRDefault="00A62D60" w:rsidP="00A62D60">
    <w:pPr>
      <w:pStyle w:val="Footer"/>
      <w:jc w:val="right"/>
      <w:rPr>
        <w:rFonts w:ascii="Arial" w:hAnsi="Arial" w:cs="Arial"/>
        <w:szCs w:val="16"/>
      </w:rPr>
    </w:pPr>
    <w:r w:rsidRPr="00AD3E5B">
      <w:rPr>
        <w:rFonts w:ascii="Arial" w:hAnsi="Arial" w:cs="Arial"/>
        <w:szCs w:val="16"/>
      </w:rPr>
      <w:fldChar w:fldCharType="begin"/>
    </w:r>
    <w:r w:rsidRPr="00AD3E5B">
      <w:rPr>
        <w:rFonts w:ascii="Arial" w:hAnsi="Arial" w:cs="Arial"/>
        <w:szCs w:val="16"/>
      </w:rPr>
      <w:instrText>PAGE   \* MERGEFORMAT</w:instrText>
    </w:r>
    <w:r w:rsidRPr="00AD3E5B">
      <w:rPr>
        <w:rFonts w:ascii="Arial" w:hAnsi="Arial" w:cs="Arial"/>
        <w:szCs w:val="16"/>
      </w:rPr>
      <w:fldChar w:fldCharType="separate"/>
    </w:r>
    <w:r w:rsidR="009E57BC">
      <w:rPr>
        <w:rFonts w:ascii="Arial" w:hAnsi="Arial" w:cs="Arial"/>
        <w:noProof/>
        <w:szCs w:val="16"/>
      </w:rPr>
      <w:t>2</w:t>
    </w:r>
    <w:r w:rsidRPr="00AD3E5B">
      <w:rPr>
        <w:rFonts w:ascii="Arial" w:hAnsi="Arial" w:cs="Arial"/>
        <w:szCs w:val="16"/>
      </w:rPr>
      <w:fldChar w:fldCharType="end"/>
    </w:r>
    <w:r>
      <w:rPr>
        <w:rFonts w:ascii="Arial" w:hAnsi="Arial" w:cs="Arial"/>
        <w:szCs w:val="16"/>
      </w:rPr>
      <w:t>/</w:t>
    </w:r>
    <w:r>
      <w:rPr>
        <w:rFonts w:ascii="Arial" w:hAnsi="Arial" w:cs="Arial"/>
        <w:szCs w:val="16"/>
      </w:rPr>
      <w:fldChar w:fldCharType="begin"/>
    </w:r>
    <w:r>
      <w:rPr>
        <w:rFonts w:ascii="Arial" w:hAnsi="Arial" w:cs="Arial"/>
        <w:szCs w:val="16"/>
      </w:rPr>
      <w:instrText xml:space="preserve"> NUMPAGES  \* Arabic  \* MERGEFORMAT </w:instrText>
    </w:r>
    <w:r>
      <w:rPr>
        <w:rFonts w:ascii="Arial" w:hAnsi="Arial" w:cs="Arial"/>
        <w:szCs w:val="16"/>
      </w:rPr>
      <w:fldChar w:fldCharType="separate"/>
    </w:r>
    <w:r w:rsidR="009E57BC">
      <w:rPr>
        <w:rFonts w:ascii="Arial" w:hAnsi="Arial" w:cs="Arial"/>
        <w:noProof/>
        <w:szCs w:val="16"/>
      </w:rPr>
      <w:t>6</w:t>
    </w:r>
    <w:r>
      <w:rPr>
        <w:rFonts w:ascii="Arial" w:hAnsi="Arial" w:cs="Arial"/>
        <w:szCs w:val="16"/>
      </w:rPr>
      <w:fldChar w:fldCharType="end"/>
    </w:r>
  </w:p>
  <w:p w:rsidR="00FF5058" w:rsidRPr="006F49AB" w:rsidRDefault="00FF5058" w:rsidP="00FF5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81F" w:rsidRDefault="00B0181F" w:rsidP="005C295C">
      <w:r>
        <w:separator/>
      </w:r>
    </w:p>
  </w:footnote>
  <w:footnote w:type="continuationSeparator" w:id="0">
    <w:p w:rsidR="00B0181F" w:rsidRDefault="00B0181F" w:rsidP="005C2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058" w:rsidRDefault="00FF5058" w:rsidP="00671D8D">
    <w:pPr>
      <w:pStyle w:val="Header"/>
      <w:tabs>
        <w:tab w:val="left" w:pos="3828"/>
      </w:tabs>
    </w:pPr>
    <w:r>
      <w:rPr>
        <w:noProof/>
        <w:lang w:val="et-EE" w:eastAsia="et-EE"/>
      </w:rPr>
      <w:drawing>
        <wp:anchor distT="0" distB="0" distL="114300" distR="114300" simplePos="0" relativeHeight="251657216" behindDoc="1" locked="0" layoutInCell="1" allowOverlap="1" wp14:anchorId="712FAA2A" wp14:editId="376E2AE4">
          <wp:simplePos x="0" y="0"/>
          <wp:positionH relativeFrom="page">
            <wp:align>left</wp:align>
          </wp:positionH>
          <wp:positionV relativeFrom="paragraph">
            <wp:posOffset>-448945</wp:posOffset>
          </wp:positionV>
          <wp:extent cx="7557135" cy="10700385"/>
          <wp:effectExtent l="0" t="0" r="5715" b="5715"/>
          <wp:wrapNone/>
          <wp:docPr id="4" name="Grafik 4" descr="C:\Users\f.schneckenleithner\AppData\Local\Microsoft\Windows\INetCache\Content.Word\HR_Deckblatt_gold_A4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schneckenleithner\AppData\Local\Microsoft\Windows\INetCache\Content.Word\HR_Deckblatt_gold_A4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058" w:rsidRDefault="00FF5058" w:rsidP="00FF5058">
    <w:pPr>
      <w:pStyle w:val="Header"/>
      <w:tabs>
        <w:tab w:val="left" w:pos="216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058" w:rsidRDefault="00FF5058" w:rsidP="00FF5058">
    <w:pPr>
      <w:pStyle w:val="Header"/>
      <w:tabs>
        <w:tab w:val="left" w:pos="822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61C"/>
    <w:multiLevelType w:val="hybridMultilevel"/>
    <w:tmpl w:val="7ED2BCFC"/>
    <w:lvl w:ilvl="0" w:tplc="6BA2B180">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6981887"/>
    <w:multiLevelType w:val="hybridMultilevel"/>
    <w:tmpl w:val="532A0806"/>
    <w:lvl w:ilvl="0" w:tplc="F72C1070">
      <w:start w:val="4"/>
      <w:numFmt w:val="decimal"/>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BC0010D"/>
    <w:multiLevelType w:val="hybridMultilevel"/>
    <w:tmpl w:val="75D613DA"/>
    <w:lvl w:ilvl="0" w:tplc="0C07000F">
      <w:start w:val="1"/>
      <w:numFmt w:val="decimal"/>
      <w:lvlText w:val="%1."/>
      <w:lvlJc w:val="left"/>
      <w:pPr>
        <w:ind w:left="786" w:hanging="360"/>
      </w:pPr>
      <w:rPr>
        <w:rFonts w:hint="default"/>
      </w:rPr>
    </w:lvl>
    <w:lvl w:ilvl="1" w:tplc="0C070019" w:tentative="1">
      <w:start w:val="1"/>
      <w:numFmt w:val="lowerLetter"/>
      <w:lvlText w:val="%2."/>
      <w:lvlJc w:val="left"/>
      <w:pPr>
        <w:ind w:left="1506" w:hanging="360"/>
      </w:pPr>
    </w:lvl>
    <w:lvl w:ilvl="2" w:tplc="0C07001B" w:tentative="1">
      <w:start w:val="1"/>
      <w:numFmt w:val="lowerRoman"/>
      <w:lvlText w:val="%3."/>
      <w:lvlJc w:val="right"/>
      <w:pPr>
        <w:ind w:left="2226" w:hanging="180"/>
      </w:pPr>
    </w:lvl>
    <w:lvl w:ilvl="3" w:tplc="0C07000F" w:tentative="1">
      <w:start w:val="1"/>
      <w:numFmt w:val="decimal"/>
      <w:lvlText w:val="%4."/>
      <w:lvlJc w:val="left"/>
      <w:pPr>
        <w:ind w:left="2946" w:hanging="360"/>
      </w:pPr>
    </w:lvl>
    <w:lvl w:ilvl="4" w:tplc="0C070019" w:tentative="1">
      <w:start w:val="1"/>
      <w:numFmt w:val="lowerLetter"/>
      <w:lvlText w:val="%5."/>
      <w:lvlJc w:val="left"/>
      <w:pPr>
        <w:ind w:left="3666" w:hanging="360"/>
      </w:pPr>
    </w:lvl>
    <w:lvl w:ilvl="5" w:tplc="0C07001B" w:tentative="1">
      <w:start w:val="1"/>
      <w:numFmt w:val="lowerRoman"/>
      <w:lvlText w:val="%6."/>
      <w:lvlJc w:val="right"/>
      <w:pPr>
        <w:ind w:left="4386" w:hanging="180"/>
      </w:pPr>
    </w:lvl>
    <w:lvl w:ilvl="6" w:tplc="0C07000F" w:tentative="1">
      <w:start w:val="1"/>
      <w:numFmt w:val="decimal"/>
      <w:lvlText w:val="%7."/>
      <w:lvlJc w:val="left"/>
      <w:pPr>
        <w:ind w:left="5106" w:hanging="360"/>
      </w:pPr>
    </w:lvl>
    <w:lvl w:ilvl="7" w:tplc="0C070019" w:tentative="1">
      <w:start w:val="1"/>
      <w:numFmt w:val="lowerLetter"/>
      <w:lvlText w:val="%8."/>
      <w:lvlJc w:val="left"/>
      <w:pPr>
        <w:ind w:left="5826" w:hanging="360"/>
      </w:pPr>
    </w:lvl>
    <w:lvl w:ilvl="8" w:tplc="0C07001B" w:tentative="1">
      <w:start w:val="1"/>
      <w:numFmt w:val="lowerRoman"/>
      <w:lvlText w:val="%9."/>
      <w:lvlJc w:val="right"/>
      <w:pPr>
        <w:ind w:left="6546" w:hanging="180"/>
      </w:pPr>
    </w:lvl>
  </w:abstractNum>
  <w:abstractNum w:abstractNumId="3" w15:restartNumberingAfterBreak="0">
    <w:nsid w:val="0C7762DC"/>
    <w:multiLevelType w:val="hybridMultilevel"/>
    <w:tmpl w:val="C4F0AE44"/>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 w15:restartNumberingAfterBreak="0">
    <w:nsid w:val="1061199C"/>
    <w:multiLevelType w:val="hybridMultilevel"/>
    <w:tmpl w:val="0214F7F2"/>
    <w:lvl w:ilvl="0" w:tplc="ACC8F972">
      <w:start w:val="1"/>
      <w:numFmt w:val="decimal"/>
      <w:lvlText w:val="%1."/>
      <w:lvlJc w:val="left"/>
      <w:pPr>
        <w:ind w:left="360" w:hanging="360"/>
      </w:pPr>
      <w:rPr>
        <w:lang w:val="de-DE"/>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 w15:restartNumberingAfterBreak="0">
    <w:nsid w:val="10C04D12"/>
    <w:multiLevelType w:val="hybridMultilevel"/>
    <w:tmpl w:val="91F6F97A"/>
    <w:lvl w:ilvl="0" w:tplc="E626D4C2">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26D20EC"/>
    <w:multiLevelType w:val="hybridMultilevel"/>
    <w:tmpl w:val="CEBEF6F2"/>
    <w:lvl w:ilvl="0" w:tplc="2B8299E2">
      <w:start w:val="1"/>
      <w:numFmt w:val="decimal"/>
      <w:lvlText w:val="%1."/>
      <w:lvlJc w:val="left"/>
      <w:pPr>
        <w:ind w:left="360" w:hanging="360"/>
      </w:pPr>
      <w:rPr>
        <w:rFonts w:hint="default"/>
        <w:sz w:val="22"/>
        <w:szCs w:val="22"/>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1C633C60"/>
    <w:multiLevelType w:val="hybridMultilevel"/>
    <w:tmpl w:val="7E12D5E4"/>
    <w:lvl w:ilvl="0" w:tplc="0C07000F">
      <w:start w:val="1"/>
      <w:numFmt w:val="decimal"/>
      <w:lvlText w:val="%1."/>
      <w:lvlJc w:val="left"/>
      <w:pPr>
        <w:ind w:left="360" w:hanging="360"/>
      </w:pPr>
      <w:rPr>
        <w:b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1C801D34"/>
    <w:multiLevelType w:val="hybridMultilevel"/>
    <w:tmpl w:val="BD9C97A8"/>
    <w:lvl w:ilvl="0" w:tplc="0C07000F">
      <w:start w:val="1"/>
      <w:numFmt w:val="decimal"/>
      <w:lvlText w:val="%1."/>
      <w:lvlJc w:val="left"/>
      <w:pPr>
        <w:ind w:left="360" w:hanging="360"/>
      </w:pPr>
      <w:rPr>
        <w:b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1E47337D"/>
    <w:multiLevelType w:val="hybridMultilevel"/>
    <w:tmpl w:val="962A4B54"/>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15:restartNumberingAfterBreak="0">
    <w:nsid w:val="2076100C"/>
    <w:multiLevelType w:val="hybridMultilevel"/>
    <w:tmpl w:val="EB6C4DA2"/>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22985D6B"/>
    <w:multiLevelType w:val="hybridMultilevel"/>
    <w:tmpl w:val="C4F0AE44"/>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2" w15:restartNumberingAfterBreak="0">
    <w:nsid w:val="2F4D556F"/>
    <w:multiLevelType w:val="hybridMultilevel"/>
    <w:tmpl w:val="EFFC3682"/>
    <w:lvl w:ilvl="0" w:tplc="9916913A">
      <w:start w:val="1"/>
      <w:numFmt w:val="decimal"/>
      <w:lvlText w:val="%1."/>
      <w:lvlJc w:val="left"/>
      <w:pPr>
        <w:ind w:left="360" w:hanging="360"/>
      </w:pPr>
      <w:rPr>
        <w:b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3" w15:restartNumberingAfterBreak="0">
    <w:nsid w:val="2FFA34BD"/>
    <w:multiLevelType w:val="hybridMultilevel"/>
    <w:tmpl w:val="54105C4E"/>
    <w:lvl w:ilvl="0" w:tplc="C8E232F0">
      <w:start w:val="1"/>
      <w:numFmt w:val="decimal"/>
      <w:lvlText w:val="%1."/>
      <w:lvlJc w:val="left"/>
      <w:pPr>
        <w:ind w:left="360" w:hanging="360"/>
      </w:pPr>
      <w:rPr>
        <w:lang w:val="ru-RU"/>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4" w15:restartNumberingAfterBreak="0">
    <w:nsid w:val="306B341F"/>
    <w:multiLevelType w:val="multilevel"/>
    <w:tmpl w:val="E53481DE"/>
    <w:styleLink w:val="MACO-Legal"/>
    <w:lvl w:ilvl="0">
      <w:start w:val="1"/>
      <w:numFmt w:val="upperRoman"/>
      <w:pStyle w:val="Legal-Aufzhlung"/>
      <w:lvlText w:val="%1."/>
      <w:lvlJc w:val="left"/>
      <w:pPr>
        <w:ind w:left="360" w:hanging="360"/>
      </w:pPr>
      <w:rPr>
        <w:rFonts w:ascii="EncodeSansNormalLight" w:hAnsi="EncodeSansNormalLight"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9471627"/>
    <w:multiLevelType w:val="multilevel"/>
    <w:tmpl w:val="E53481DE"/>
    <w:numStyleLink w:val="MACO-Legal"/>
  </w:abstractNum>
  <w:abstractNum w:abstractNumId="16" w15:restartNumberingAfterBreak="0">
    <w:nsid w:val="3AFE72A2"/>
    <w:multiLevelType w:val="hybridMultilevel"/>
    <w:tmpl w:val="478636AA"/>
    <w:lvl w:ilvl="0" w:tplc="6BA2B180">
      <w:start w:val="1"/>
      <w:numFmt w:val="lowerLetter"/>
      <w:lvlText w:val="%1)"/>
      <w:lvlJc w:val="left"/>
      <w:pPr>
        <w:tabs>
          <w:tab w:val="num" w:pos="1701"/>
        </w:tabs>
        <w:ind w:left="786" w:hanging="360"/>
      </w:pPr>
      <w:rPr>
        <w:rFonts w:hint="default"/>
      </w:rPr>
    </w:lvl>
    <w:lvl w:ilvl="1" w:tplc="0C070019" w:tentative="1">
      <w:start w:val="1"/>
      <w:numFmt w:val="lowerLetter"/>
      <w:lvlText w:val="%2."/>
      <w:lvlJc w:val="left"/>
      <w:pPr>
        <w:ind w:left="1505" w:hanging="360"/>
      </w:pPr>
    </w:lvl>
    <w:lvl w:ilvl="2" w:tplc="0C07001B" w:tentative="1">
      <w:start w:val="1"/>
      <w:numFmt w:val="lowerRoman"/>
      <w:lvlText w:val="%3."/>
      <w:lvlJc w:val="right"/>
      <w:pPr>
        <w:ind w:left="2225" w:hanging="180"/>
      </w:pPr>
    </w:lvl>
    <w:lvl w:ilvl="3" w:tplc="0C07000F" w:tentative="1">
      <w:start w:val="1"/>
      <w:numFmt w:val="decimal"/>
      <w:lvlText w:val="%4."/>
      <w:lvlJc w:val="left"/>
      <w:pPr>
        <w:ind w:left="2945" w:hanging="360"/>
      </w:pPr>
    </w:lvl>
    <w:lvl w:ilvl="4" w:tplc="0C070019" w:tentative="1">
      <w:start w:val="1"/>
      <w:numFmt w:val="lowerLetter"/>
      <w:lvlText w:val="%5."/>
      <w:lvlJc w:val="left"/>
      <w:pPr>
        <w:ind w:left="3665" w:hanging="360"/>
      </w:pPr>
    </w:lvl>
    <w:lvl w:ilvl="5" w:tplc="0C07001B" w:tentative="1">
      <w:start w:val="1"/>
      <w:numFmt w:val="lowerRoman"/>
      <w:lvlText w:val="%6."/>
      <w:lvlJc w:val="right"/>
      <w:pPr>
        <w:ind w:left="4385" w:hanging="180"/>
      </w:pPr>
    </w:lvl>
    <w:lvl w:ilvl="6" w:tplc="0C07000F" w:tentative="1">
      <w:start w:val="1"/>
      <w:numFmt w:val="decimal"/>
      <w:lvlText w:val="%7."/>
      <w:lvlJc w:val="left"/>
      <w:pPr>
        <w:ind w:left="5105" w:hanging="360"/>
      </w:pPr>
    </w:lvl>
    <w:lvl w:ilvl="7" w:tplc="0C070019" w:tentative="1">
      <w:start w:val="1"/>
      <w:numFmt w:val="lowerLetter"/>
      <w:lvlText w:val="%8."/>
      <w:lvlJc w:val="left"/>
      <w:pPr>
        <w:ind w:left="5825" w:hanging="360"/>
      </w:pPr>
    </w:lvl>
    <w:lvl w:ilvl="8" w:tplc="0C07001B" w:tentative="1">
      <w:start w:val="1"/>
      <w:numFmt w:val="lowerRoman"/>
      <w:lvlText w:val="%9."/>
      <w:lvlJc w:val="right"/>
      <w:pPr>
        <w:ind w:left="6545" w:hanging="180"/>
      </w:pPr>
    </w:lvl>
  </w:abstractNum>
  <w:abstractNum w:abstractNumId="17" w15:restartNumberingAfterBreak="0">
    <w:nsid w:val="3CB402E7"/>
    <w:multiLevelType w:val="hybridMultilevel"/>
    <w:tmpl w:val="A5F2BB52"/>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8" w15:restartNumberingAfterBreak="0">
    <w:nsid w:val="3DE133FE"/>
    <w:multiLevelType w:val="hybridMultilevel"/>
    <w:tmpl w:val="20888914"/>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3E5D2A4F"/>
    <w:multiLevelType w:val="hybridMultilevel"/>
    <w:tmpl w:val="7E12D5E4"/>
    <w:lvl w:ilvl="0" w:tplc="0C07000F">
      <w:start w:val="1"/>
      <w:numFmt w:val="decimal"/>
      <w:lvlText w:val="%1."/>
      <w:lvlJc w:val="left"/>
      <w:pPr>
        <w:ind w:left="360" w:hanging="360"/>
      </w:pPr>
      <w:rPr>
        <w:b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0" w15:restartNumberingAfterBreak="0">
    <w:nsid w:val="415E7F9F"/>
    <w:multiLevelType w:val="hybridMultilevel"/>
    <w:tmpl w:val="25C6A87A"/>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1" w15:restartNumberingAfterBreak="0">
    <w:nsid w:val="41994564"/>
    <w:multiLevelType w:val="hybridMultilevel"/>
    <w:tmpl w:val="CB9818A6"/>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2" w15:restartNumberingAfterBreak="0">
    <w:nsid w:val="440D6A40"/>
    <w:multiLevelType w:val="hybridMultilevel"/>
    <w:tmpl w:val="89BC88E2"/>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3" w15:restartNumberingAfterBreak="0">
    <w:nsid w:val="4704324D"/>
    <w:multiLevelType w:val="hybridMultilevel"/>
    <w:tmpl w:val="54105C4E"/>
    <w:lvl w:ilvl="0" w:tplc="C8E232F0">
      <w:start w:val="1"/>
      <w:numFmt w:val="decimal"/>
      <w:lvlText w:val="%1."/>
      <w:lvlJc w:val="left"/>
      <w:pPr>
        <w:ind w:left="360" w:hanging="360"/>
      </w:pPr>
      <w:rPr>
        <w:lang w:val="ru-RU"/>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4" w15:restartNumberingAfterBreak="0">
    <w:nsid w:val="4E8471F8"/>
    <w:multiLevelType w:val="multilevel"/>
    <w:tmpl w:val="A83E0422"/>
    <w:lvl w:ilvl="0">
      <w:start w:val="1"/>
      <w:numFmt w:val="decimal"/>
      <w:pStyle w:val="1Nummerierung"/>
      <w:lvlText w:val="%1."/>
      <w:lvlJc w:val="left"/>
      <w:pPr>
        <w:ind w:left="360" w:hanging="360"/>
      </w:pPr>
    </w:lvl>
    <w:lvl w:ilvl="1">
      <w:start w:val="1"/>
      <w:numFmt w:val="decimal"/>
      <w:pStyle w:val="2Nummerierung"/>
      <w:lvlText w:val="%1.%2."/>
      <w:lvlJc w:val="left"/>
      <w:pPr>
        <w:ind w:left="792" w:hanging="432"/>
      </w:pPr>
    </w:lvl>
    <w:lvl w:ilvl="2">
      <w:start w:val="1"/>
      <w:numFmt w:val="decimal"/>
      <w:pStyle w:val="3Nummerierung"/>
      <w:lvlText w:val="%1.%2.%3."/>
      <w:lvlJc w:val="left"/>
      <w:pPr>
        <w:ind w:left="192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591AB3"/>
    <w:multiLevelType w:val="hybridMultilevel"/>
    <w:tmpl w:val="BD9C97A8"/>
    <w:lvl w:ilvl="0" w:tplc="0C07000F">
      <w:start w:val="1"/>
      <w:numFmt w:val="decimal"/>
      <w:lvlText w:val="%1."/>
      <w:lvlJc w:val="left"/>
      <w:pPr>
        <w:ind w:left="360" w:hanging="360"/>
      </w:pPr>
      <w:rPr>
        <w:b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6" w15:restartNumberingAfterBreak="0">
    <w:nsid w:val="540763B0"/>
    <w:multiLevelType w:val="hybridMultilevel"/>
    <w:tmpl w:val="E39450E0"/>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7" w15:restartNumberingAfterBreak="0">
    <w:nsid w:val="570234BB"/>
    <w:multiLevelType w:val="hybridMultilevel"/>
    <w:tmpl w:val="DD6AA4E8"/>
    <w:lvl w:ilvl="0" w:tplc="6BA2B180">
      <w:start w:val="1"/>
      <w:numFmt w:val="lowerLetter"/>
      <w:lvlText w:val="%1)"/>
      <w:lvlJc w:val="left"/>
      <w:pPr>
        <w:tabs>
          <w:tab w:val="num" w:pos="1701"/>
        </w:tabs>
        <w:ind w:left="786" w:hanging="360"/>
      </w:pPr>
      <w:rPr>
        <w:rFonts w:hint="default"/>
      </w:rPr>
    </w:lvl>
    <w:lvl w:ilvl="1" w:tplc="0C070019" w:tentative="1">
      <w:start w:val="1"/>
      <w:numFmt w:val="lowerLetter"/>
      <w:lvlText w:val="%2."/>
      <w:lvlJc w:val="left"/>
      <w:pPr>
        <w:ind w:left="1505" w:hanging="360"/>
      </w:pPr>
    </w:lvl>
    <w:lvl w:ilvl="2" w:tplc="0C07001B" w:tentative="1">
      <w:start w:val="1"/>
      <w:numFmt w:val="lowerRoman"/>
      <w:lvlText w:val="%3."/>
      <w:lvlJc w:val="right"/>
      <w:pPr>
        <w:ind w:left="2225" w:hanging="180"/>
      </w:pPr>
    </w:lvl>
    <w:lvl w:ilvl="3" w:tplc="0C07000F" w:tentative="1">
      <w:start w:val="1"/>
      <w:numFmt w:val="decimal"/>
      <w:lvlText w:val="%4."/>
      <w:lvlJc w:val="left"/>
      <w:pPr>
        <w:ind w:left="2945" w:hanging="360"/>
      </w:pPr>
    </w:lvl>
    <w:lvl w:ilvl="4" w:tplc="0C070019" w:tentative="1">
      <w:start w:val="1"/>
      <w:numFmt w:val="lowerLetter"/>
      <w:lvlText w:val="%5."/>
      <w:lvlJc w:val="left"/>
      <w:pPr>
        <w:ind w:left="3665" w:hanging="360"/>
      </w:pPr>
    </w:lvl>
    <w:lvl w:ilvl="5" w:tplc="0C07001B" w:tentative="1">
      <w:start w:val="1"/>
      <w:numFmt w:val="lowerRoman"/>
      <w:lvlText w:val="%6."/>
      <w:lvlJc w:val="right"/>
      <w:pPr>
        <w:ind w:left="4385" w:hanging="180"/>
      </w:pPr>
    </w:lvl>
    <w:lvl w:ilvl="6" w:tplc="0C07000F" w:tentative="1">
      <w:start w:val="1"/>
      <w:numFmt w:val="decimal"/>
      <w:lvlText w:val="%7."/>
      <w:lvlJc w:val="left"/>
      <w:pPr>
        <w:ind w:left="5105" w:hanging="360"/>
      </w:pPr>
    </w:lvl>
    <w:lvl w:ilvl="7" w:tplc="0C070019" w:tentative="1">
      <w:start w:val="1"/>
      <w:numFmt w:val="lowerLetter"/>
      <w:lvlText w:val="%8."/>
      <w:lvlJc w:val="left"/>
      <w:pPr>
        <w:ind w:left="5825" w:hanging="360"/>
      </w:pPr>
    </w:lvl>
    <w:lvl w:ilvl="8" w:tplc="0C07001B" w:tentative="1">
      <w:start w:val="1"/>
      <w:numFmt w:val="lowerRoman"/>
      <w:lvlText w:val="%9."/>
      <w:lvlJc w:val="right"/>
      <w:pPr>
        <w:ind w:left="6545" w:hanging="180"/>
      </w:pPr>
    </w:lvl>
  </w:abstractNum>
  <w:abstractNum w:abstractNumId="28" w15:restartNumberingAfterBreak="0">
    <w:nsid w:val="580F0273"/>
    <w:multiLevelType w:val="hybridMultilevel"/>
    <w:tmpl w:val="139C90F6"/>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9" w15:restartNumberingAfterBreak="0">
    <w:nsid w:val="5C770FA2"/>
    <w:multiLevelType w:val="hybridMultilevel"/>
    <w:tmpl w:val="BCD49D7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63131194"/>
    <w:multiLevelType w:val="hybridMultilevel"/>
    <w:tmpl w:val="906C11A6"/>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1" w15:restartNumberingAfterBreak="0">
    <w:nsid w:val="69361099"/>
    <w:multiLevelType w:val="hybridMultilevel"/>
    <w:tmpl w:val="DD6AA4E8"/>
    <w:lvl w:ilvl="0" w:tplc="6BA2B180">
      <w:start w:val="1"/>
      <w:numFmt w:val="lowerLetter"/>
      <w:lvlText w:val="%1)"/>
      <w:lvlJc w:val="left"/>
      <w:pPr>
        <w:tabs>
          <w:tab w:val="num" w:pos="1701"/>
        </w:tabs>
        <w:ind w:left="786" w:hanging="360"/>
      </w:pPr>
      <w:rPr>
        <w:rFonts w:hint="default"/>
      </w:rPr>
    </w:lvl>
    <w:lvl w:ilvl="1" w:tplc="0C070019" w:tentative="1">
      <w:start w:val="1"/>
      <w:numFmt w:val="lowerLetter"/>
      <w:lvlText w:val="%2."/>
      <w:lvlJc w:val="left"/>
      <w:pPr>
        <w:ind w:left="1505" w:hanging="360"/>
      </w:pPr>
    </w:lvl>
    <w:lvl w:ilvl="2" w:tplc="0C07001B" w:tentative="1">
      <w:start w:val="1"/>
      <w:numFmt w:val="lowerRoman"/>
      <w:lvlText w:val="%3."/>
      <w:lvlJc w:val="right"/>
      <w:pPr>
        <w:ind w:left="2225" w:hanging="180"/>
      </w:pPr>
    </w:lvl>
    <w:lvl w:ilvl="3" w:tplc="0C07000F" w:tentative="1">
      <w:start w:val="1"/>
      <w:numFmt w:val="decimal"/>
      <w:lvlText w:val="%4."/>
      <w:lvlJc w:val="left"/>
      <w:pPr>
        <w:ind w:left="2945" w:hanging="360"/>
      </w:pPr>
    </w:lvl>
    <w:lvl w:ilvl="4" w:tplc="0C070019" w:tentative="1">
      <w:start w:val="1"/>
      <w:numFmt w:val="lowerLetter"/>
      <w:lvlText w:val="%5."/>
      <w:lvlJc w:val="left"/>
      <w:pPr>
        <w:ind w:left="3665" w:hanging="360"/>
      </w:pPr>
    </w:lvl>
    <w:lvl w:ilvl="5" w:tplc="0C07001B" w:tentative="1">
      <w:start w:val="1"/>
      <w:numFmt w:val="lowerRoman"/>
      <w:lvlText w:val="%6."/>
      <w:lvlJc w:val="right"/>
      <w:pPr>
        <w:ind w:left="4385" w:hanging="180"/>
      </w:pPr>
    </w:lvl>
    <w:lvl w:ilvl="6" w:tplc="0C07000F" w:tentative="1">
      <w:start w:val="1"/>
      <w:numFmt w:val="decimal"/>
      <w:lvlText w:val="%7."/>
      <w:lvlJc w:val="left"/>
      <w:pPr>
        <w:ind w:left="5105" w:hanging="360"/>
      </w:pPr>
    </w:lvl>
    <w:lvl w:ilvl="7" w:tplc="0C070019" w:tentative="1">
      <w:start w:val="1"/>
      <w:numFmt w:val="lowerLetter"/>
      <w:lvlText w:val="%8."/>
      <w:lvlJc w:val="left"/>
      <w:pPr>
        <w:ind w:left="5825" w:hanging="360"/>
      </w:pPr>
    </w:lvl>
    <w:lvl w:ilvl="8" w:tplc="0C07001B" w:tentative="1">
      <w:start w:val="1"/>
      <w:numFmt w:val="lowerRoman"/>
      <w:lvlText w:val="%9."/>
      <w:lvlJc w:val="right"/>
      <w:pPr>
        <w:ind w:left="6545" w:hanging="180"/>
      </w:pPr>
    </w:lvl>
  </w:abstractNum>
  <w:abstractNum w:abstractNumId="32" w15:restartNumberingAfterBreak="0">
    <w:nsid w:val="73641CFB"/>
    <w:multiLevelType w:val="hybridMultilevel"/>
    <w:tmpl w:val="CC489ED8"/>
    <w:lvl w:ilvl="0" w:tplc="F5B6E3A4">
      <w:start w:val="1"/>
      <w:numFmt w:val="decimal"/>
      <w:lvlText w:val="%1."/>
      <w:lvlJc w:val="left"/>
      <w:pPr>
        <w:ind w:left="786" w:hanging="360"/>
      </w:pPr>
      <w:rPr>
        <w:rFonts w:hint="default"/>
      </w:rPr>
    </w:lvl>
    <w:lvl w:ilvl="1" w:tplc="0C070019" w:tentative="1">
      <w:start w:val="1"/>
      <w:numFmt w:val="lowerLetter"/>
      <w:lvlText w:val="%2."/>
      <w:lvlJc w:val="left"/>
      <w:pPr>
        <w:ind w:left="1506" w:hanging="360"/>
      </w:pPr>
    </w:lvl>
    <w:lvl w:ilvl="2" w:tplc="0C07001B" w:tentative="1">
      <w:start w:val="1"/>
      <w:numFmt w:val="lowerRoman"/>
      <w:lvlText w:val="%3."/>
      <w:lvlJc w:val="right"/>
      <w:pPr>
        <w:ind w:left="2226" w:hanging="180"/>
      </w:pPr>
    </w:lvl>
    <w:lvl w:ilvl="3" w:tplc="0C07000F" w:tentative="1">
      <w:start w:val="1"/>
      <w:numFmt w:val="decimal"/>
      <w:lvlText w:val="%4."/>
      <w:lvlJc w:val="left"/>
      <w:pPr>
        <w:ind w:left="2946" w:hanging="360"/>
      </w:pPr>
    </w:lvl>
    <w:lvl w:ilvl="4" w:tplc="0C070019" w:tentative="1">
      <w:start w:val="1"/>
      <w:numFmt w:val="lowerLetter"/>
      <w:lvlText w:val="%5."/>
      <w:lvlJc w:val="left"/>
      <w:pPr>
        <w:ind w:left="3666" w:hanging="360"/>
      </w:pPr>
    </w:lvl>
    <w:lvl w:ilvl="5" w:tplc="0C07001B" w:tentative="1">
      <w:start w:val="1"/>
      <w:numFmt w:val="lowerRoman"/>
      <w:lvlText w:val="%6."/>
      <w:lvlJc w:val="right"/>
      <w:pPr>
        <w:ind w:left="4386" w:hanging="180"/>
      </w:pPr>
    </w:lvl>
    <w:lvl w:ilvl="6" w:tplc="0C07000F" w:tentative="1">
      <w:start w:val="1"/>
      <w:numFmt w:val="decimal"/>
      <w:lvlText w:val="%7."/>
      <w:lvlJc w:val="left"/>
      <w:pPr>
        <w:ind w:left="5106" w:hanging="360"/>
      </w:pPr>
    </w:lvl>
    <w:lvl w:ilvl="7" w:tplc="0C070019" w:tentative="1">
      <w:start w:val="1"/>
      <w:numFmt w:val="lowerLetter"/>
      <w:lvlText w:val="%8."/>
      <w:lvlJc w:val="left"/>
      <w:pPr>
        <w:ind w:left="5826" w:hanging="360"/>
      </w:pPr>
    </w:lvl>
    <w:lvl w:ilvl="8" w:tplc="0C07001B" w:tentative="1">
      <w:start w:val="1"/>
      <w:numFmt w:val="lowerRoman"/>
      <w:lvlText w:val="%9."/>
      <w:lvlJc w:val="right"/>
      <w:pPr>
        <w:ind w:left="6546" w:hanging="180"/>
      </w:pPr>
    </w:lvl>
  </w:abstractNum>
  <w:abstractNum w:abstractNumId="33" w15:restartNumberingAfterBreak="0">
    <w:nsid w:val="769746A1"/>
    <w:multiLevelType w:val="hybridMultilevel"/>
    <w:tmpl w:val="00287C70"/>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4" w15:restartNumberingAfterBreak="0">
    <w:nsid w:val="77DF0AAB"/>
    <w:multiLevelType w:val="hybridMultilevel"/>
    <w:tmpl w:val="A692D2BE"/>
    <w:lvl w:ilvl="0" w:tplc="0C07000F">
      <w:start w:val="1"/>
      <w:numFmt w:val="decimal"/>
      <w:lvlText w:val="%1."/>
      <w:lvlJc w:val="left"/>
      <w:pPr>
        <w:ind w:left="360" w:hanging="360"/>
      </w:pPr>
      <w:rPr>
        <w:b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24"/>
  </w:num>
  <w:num w:numId="2">
    <w:abstractNumId w:val="14"/>
  </w:num>
  <w:num w:numId="3">
    <w:abstractNumId w:val="15"/>
  </w:num>
  <w:num w:numId="4">
    <w:abstractNumId w:val="2"/>
  </w:num>
  <w:num w:numId="5">
    <w:abstractNumId w:val="21"/>
  </w:num>
  <w:num w:numId="6">
    <w:abstractNumId w:val="28"/>
  </w:num>
  <w:num w:numId="7">
    <w:abstractNumId w:val="20"/>
  </w:num>
  <w:num w:numId="8">
    <w:abstractNumId w:val="27"/>
  </w:num>
  <w:num w:numId="9">
    <w:abstractNumId w:val="16"/>
  </w:num>
  <w:num w:numId="10">
    <w:abstractNumId w:val="12"/>
  </w:num>
  <w:num w:numId="11">
    <w:abstractNumId w:val="34"/>
  </w:num>
  <w:num w:numId="12">
    <w:abstractNumId w:val="31"/>
  </w:num>
  <w:num w:numId="13">
    <w:abstractNumId w:val="0"/>
  </w:num>
  <w:num w:numId="14">
    <w:abstractNumId w:val="18"/>
  </w:num>
  <w:num w:numId="15">
    <w:abstractNumId w:val="30"/>
  </w:num>
  <w:num w:numId="16">
    <w:abstractNumId w:val="9"/>
  </w:num>
  <w:num w:numId="17">
    <w:abstractNumId w:val="17"/>
  </w:num>
  <w:num w:numId="18">
    <w:abstractNumId w:val="11"/>
  </w:num>
  <w:num w:numId="19">
    <w:abstractNumId w:val="26"/>
  </w:num>
  <w:num w:numId="20">
    <w:abstractNumId w:val="22"/>
  </w:num>
  <w:num w:numId="21">
    <w:abstractNumId w:val="23"/>
  </w:num>
  <w:num w:numId="22">
    <w:abstractNumId w:val="4"/>
  </w:num>
  <w:num w:numId="23">
    <w:abstractNumId w:val="3"/>
  </w:num>
  <w:num w:numId="24">
    <w:abstractNumId w:val="5"/>
  </w:num>
  <w:num w:numId="25">
    <w:abstractNumId w:val="10"/>
  </w:num>
  <w:num w:numId="26">
    <w:abstractNumId w:val="33"/>
  </w:num>
  <w:num w:numId="27">
    <w:abstractNumId w:val="6"/>
  </w:num>
  <w:num w:numId="28">
    <w:abstractNumId w:val="32"/>
  </w:num>
  <w:num w:numId="29">
    <w:abstractNumId w:val="19"/>
  </w:num>
  <w:num w:numId="30">
    <w:abstractNumId w:val="8"/>
  </w:num>
  <w:num w:numId="31">
    <w:abstractNumId w:val="29"/>
  </w:num>
  <w:num w:numId="32">
    <w:abstractNumId w:val="1"/>
  </w:num>
  <w:num w:numId="33">
    <w:abstractNumId w:val="7"/>
  </w:num>
  <w:num w:numId="34">
    <w:abstractNumId w:val="25"/>
  </w:num>
  <w:num w:numId="35">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de-DE" w:vendorID="64" w:dllVersion="131078" w:nlCheck="1" w:checkStyle="0"/>
  <w:activeWritingStyle w:appName="MSWord" w:lang="en-GB" w:vendorID="64" w:dllVersion="131078" w:nlCheck="1" w:checkStyle="1"/>
  <w:activeWritingStyle w:appName="MSWord" w:lang="de-AT" w:vendorID="64" w:dllVersion="131078" w:nlCheck="1" w:checkStyle="0"/>
  <w:activeWritingStyle w:appName="MSWord" w:lang="nl-NL" w:vendorID="64" w:dllVersion="131078" w:nlCheck="1" w:checkStyle="0"/>
  <w:proofState w:spelling="clean"/>
  <w:defaultTabStop w:val="720"/>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0FC"/>
    <w:rsid w:val="00033DFB"/>
    <w:rsid w:val="00044416"/>
    <w:rsid w:val="00051C30"/>
    <w:rsid w:val="000A27C7"/>
    <w:rsid w:val="000C26CF"/>
    <w:rsid w:val="000C5F61"/>
    <w:rsid w:val="000C71E7"/>
    <w:rsid w:val="000E5573"/>
    <w:rsid w:val="000E74F3"/>
    <w:rsid w:val="00105FD9"/>
    <w:rsid w:val="001772AE"/>
    <w:rsid w:val="00184F67"/>
    <w:rsid w:val="001862BF"/>
    <w:rsid w:val="00187FD0"/>
    <w:rsid w:val="001A3187"/>
    <w:rsid w:val="001A7835"/>
    <w:rsid w:val="001C3E27"/>
    <w:rsid w:val="001D7B4D"/>
    <w:rsid w:val="001F2E53"/>
    <w:rsid w:val="001F6522"/>
    <w:rsid w:val="0020000A"/>
    <w:rsid w:val="002025D5"/>
    <w:rsid w:val="00227B63"/>
    <w:rsid w:val="002367DA"/>
    <w:rsid w:val="00240854"/>
    <w:rsid w:val="002473E7"/>
    <w:rsid w:val="002527B3"/>
    <w:rsid w:val="0026474D"/>
    <w:rsid w:val="00272DF2"/>
    <w:rsid w:val="00284915"/>
    <w:rsid w:val="002955BA"/>
    <w:rsid w:val="002A271E"/>
    <w:rsid w:val="002C2047"/>
    <w:rsid w:val="003243AC"/>
    <w:rsid w:val="0033294A"/>
    <w:rsid w:val="00334283"/>
    <w:rsid w:val="00336E37"/>
    <w:rsid w:val="00351CC6"/>
    <w:rsid w:val="00360B21"/>
    <w:rsid w:val="0038017C"/>
    <w:rsid w:val="00381FC4"/>
    <w:rsid w:val="003C6A2C"/>
    <w:rsid w:val="003D1615"/>
    <w:rsid w:val="004254C0"/>
    <w:rsid w:val="00441BEB"/>
    <w:rsid w:val="00447157"/>
    <w:rsid w:val="004676E6"/>
    <w:rsid w:val="00486144"/>
    <w:rsid w:val="004A0082"/>
    <w:rsid w:val="004A3777"/>
    <w:rsid w:val="004C1D00"/>
    <w:rsid w:val="004D5DA8"/>
    <w:rsid w:val="004D759B"/>
    <w:rsid w:val="004E2062"/>
    <w:rsid w:val="004E3AE0"/>
    <w:rsid w:val="004F2722"/>
    <w:rsid w:val="004F54BC"/>
    <w:rsid w:val="004F7A62"/>
    <w:rsid w:val="00516CFB"/>
    <w:rsid w:val="00526DE6"/>
    <w:rsid w:val="00534A7A"/>
    <w:rsid w:val="00540FB7"/>
    <w:rsid w:val="00542A2E"/>
    <w:rsid w:val="00583B38"/>
    <w:rsid w:val="00585760"/>
    <w:rsid w:val="0059012D"/>
    <w:rsid w:val="00594768"/>
    <w:rsid w:val="005A113D"/>
    <w:rsid w:val="005C295C"/>
    <w:rsid w:val="005E5C80"/>
    <w:rsid w:val="005F05D8"/>
    <w:rsid w:val="005F29B8"/>
    <w:rsid w:val="005F2E36"/>
    <w:rsid w:val="00606657"/>
    <w:rsid w:val="006104F0"/>
    <w:rsid w:val="00611814"/>
    <w:rsid w:val="00621A2A"/>
    <w:rsid w:val="00626734"/>
    <w:rsid w:val="00646F1C"/>
    <w:rsid w:val="00671D8D"/>
    <w:rsid w:val="006A6DA9"/>
    <w:rsid w:val="006C3478"/>
    <w:rsid w:val="0070026E"/>
    <w:rsid w:val="00706A85"/>
    <w:rsid w:val="0072277E"/>
    <w:rsid w:val="007249B7"/>
    <w:rsid w:val="00735C4E"/>
    <w:rsid w:val="00747650"/>
    <w:rsid w:val="00761139"/>
    <w:rsid w:val="00775B7A"/>
    <w:rsid w:val="0077709A"/>
    <w:rsid w:val="007819CA"/>
    <w:rsid w:val="007A6ED1"/>
    <w:rsid w:val="007B4074"/>
    <w:rsid w:val="007E0AE3"/>
    <w:rsid w:val="007E6620"/>
    <w:rsid w:val="007F0635"/>
    <w:rsid w:val="00807D40"/>
    <w:rsid w:val="00810C31"/>
    <w:rsid w:val="00822788"/>
    <w:rsid w:val="00835D22"/>
    <w:rsid w:val="008451D6"/>
    <w:rsid w:val="008527D2"/>
    <w:rsid w:val="008700A3"/>
    <w:rsid w:val="00876EAF"/>
    <w:rsid w:val="00877A87"/>
    <w:rsid w:val="008A65F2"/>
    <w:rsid w:val="008B07E9"/>
    <w:rsid w:val="008C67AA"/>
    <w:rsid w:val="008E0174"/>
    <w:rsid w:val="008E783F"/>
    <w:rsid w:val="008F7711"/>
    <w:rsid w:val="00923EF9"/>
    <w:rsid w:val="00932BD2"/>
    <w:rsid w:val="009470F1"/>
    <w:rsid w:val="00956AD8"/>
    <w:rsid w:val="00963A83"/>
    <w:rsid w:val="00972940"/>
    <w:rsid w:val="0097517A"/>
    <w:rsid w:val="00987BF5"/>
    <w:rsid w:val="009B23A2"/>
    <w:rsid w:val="009C290F"/>
    <w:rsid w:val="009E310B"/>
    <w:rsid w:val="009E57BC"/>
    <w:rsid w:val="009F5DA8"/>
    <w:rsid w:val="00A005DC"/>
    <w:rsid w:val="00A36770"/>
    <w:rsid w:val="00A4357F"/>
    <w:rsid w:val="00A4542A"/>
    <w:rsid w:val="00A47416"/>
    <w:rsid w:val="00A51E0B"/>
    <w:rsid w:val="00A61B81"/>
    <w:rsid w:val="00A62D60"/>
    <w:rsid w:val="00A67977"/>
    <w:rsid w:val="00A85E03"/>
    <w:rsid w:val="00A91A51"/>
    <w:rsid w:val="00A976E2"/>
    <w:rsid w:val="00B0181F"/>
    <w:rsid w:val="00B02E1E"/>
    <w:rsid w:val="00B07F87"/>
    <w:rsid w:val="00B10B0F"/>
    <w:rsid w:val="00B5004A"/>
    <w:rsid w:val="00B61515"/>
    <w:rsid w:val="00B77BD8"/>
    <w:rsid w:val="00B8125E"/>
    <w:rsid w:val="00B9448E"/>
    <w:rsid w:val="00BB5DCA"/>
    <w:rsid w:val="00BB7F46"/>
    <w:rsid w:val="00BC6E39"/>
    <w:rsid w:val="00BD3232"/>
    <w:rsid w:val="00BE2E11"/>
    <w:rsid w:val="00BE3C66"/>
    <w:rsid w:val="00BE4DA0"/>
    <w:rsid w:val="00C20AFE"/>
    <w:rsid w:val="00C229F4"/>
    <w:rsid w:val="00C24A30"/>
    <w:rsid w:val="00C2697C"/>
    <w:rsid w:val="00C35464"/>
    <w:rsid w:val="00C50722"/>
    <w:rsid w:val="00C604C6"/>
    <w:rsid w:val="00C63893"/>
    <w:rsid w:val="00C71334"/>
    <w:rsid w:val="00CA282D"/>
    <w:rsid w:val="00CB1D7B"/>
    <w:rsid w:val="00CC0792"/>
    <w:rsid w:val="00CC528D"/>
    <w:rsid w:val="00CC7814"/>
    <w:rsid w:val="00CD6660"/>
    <w:rsid w:val="00CE0AB9"/>
    <w:rsid w:val="00CF2A19"/>
    <w:rsid w:val="00D0231F"/>
    <w:rsid w:val="00D32808"/>
    <w:rsid w:val="00D57000"/>
    <w:rsid w:val="00D678BA"/>
    <w:rsid w:val="00D80620"/>
    <w:rsid w:val="00D875AA"/>
    <w:rsid w:val="00D903DF"/>
    <w:rsid w:val="00DB5BEB"/>
    <w:rsid w:val="00DC785A"/>
    <w:rsid w:val="00DE10FC"/>
    <w:rsid w:val="00DE4253"/>
    <w:rsid w:val="00DE457A"/>
    <w:rsid w:val="00E53F89"/>
    <w:rsid w:val="00E56ADD"/>
    <w:rsid w:val="00E6162C"/>
    <w:rsid w:val="00E64FB6"/>
    <w:rsid w:val="00E709A7"/>
    <w:rsid w:val="00E76AAB"/>
    <w:rsid w:val="00EA6A9E"/>
    <w:rsid w:val="00ED6155"/>
    <w:rsid w:val="00EE7F82"/>
    <w:rsid w:val="00EF11C2"/>
    <w:rsid w:val="00F1154E"/>
    <w:rsid w:val="00F26B4A"/>
    <w:rsid w:val="00F60C23"/>
    <w:rsid w:val="00F759CA"/>
    <w:rsid w:val="00F843B3"/>
    <w:rsid w:val="00FA6310"/>
    <w:rsid w:val="00FB1FAE"/>
    <w:rsid w:val="00FB31E5"/>
    <w:rsid w:val="00FB3D4D"/>
    <w:rsid w:val="00FC2061"/>
    <w:rsid w:val="00FF1363"/>
    <w:rsid w:val="00FF46BA"/>
    <w:rsid w:val="00FF505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C05E40"/>
  <w15:docId w15:val="{5D05770B-51EA-4E8B-944E-3B5ED50C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95C"/>
    <w:pPr>
      <w:spacing w:after="0" w:line="264" w:lineRule="auto"/>
    </w:pPr>
    <w:rPr>
      <w:rFonts w:ascii="EncodeSansNormalLight" w:hAnsi="EncodeSansNormalLight" w:cs="Verdana"/>
      <w:sz w:val="20"/>
      <w:szCs w:val="20"/>
      <w:lang w:val="de-DE"/>
    </w:rPr>
  </w:style>
  <w:style w:type="paragraph" w:styleId="Heading1">
    <w:name w:val="heading 1"/>
    <w:basedOn w:val="Normal"/>
    <w:next w:val="Normal"/>
    <w:link w:val="Heading1Char"/>
    <w:uiPriority w:val="9"/>
    <w:qFormat/>
    <w:rsid w:val="00E56ADD"/>
    <w:pPr>
      <w:outlineLvl w:val="0"/>
    </w:pPr>
    <w:rPr>
      <w:b/>
      <w:szCs w:val="32"/>
    </w:rPr>
  </w:style>
  <w:style w:type="paragraph" w:styleId="Heading2">
    <w:name w:val="heading 2"/>
    <w:aliases w:val="Überschrift Englisch 1"/>
    <w:basedOn w:val="Normal"/>
    <w:next w:val="Normal"/>
    <w:link w:val="Heading2Char"/>
    <w:uiPriority w:val="9"/>
    <w:unhideWhenUsed/>
    <w:qFormat/>
    <w:rsid w:val="00BB7F46"/>
    <w:pPr>
      <w:keepNext/>
      <w:keepLines/>
      <w:spacing w:before="40"/>
      <w:outlineLvl w:val="1"/>
    </w:pPr>
    <w:rPr>
      <w:rFonts w:asciiTheme="minorHAnsi" w:eastAsiaTheme="majorEastAsia" w:hAnsiTheme="minorHAnsi" w:cstheme="majorBidi"/>
      <w:b/>
      <w:caps/>
      <w:szCs w:val="26"/>
    </w:rPr>
  </w:style>
  <w:style w:type="paragraph" w:styleId="Heading3">
    <w:name w:val="heading 3"/>
    <w:basedOn w:val="Normal"/>
    <w:next w:val="Normal"/>
    <w:link w:val="Heading3Char"/>
    <w:uiPriority w:val="9"/>
    <w:unhideWhenUsed/>
    <w:qFormat/>
    <w:rsid w:val="00761139"/>
    <w:pPr>
      <w:keepNext/>
      <w:keepLines/>
      <w:spacing w:before="40"/>
      <w:outlineLvl w:val="2"/>
    </w:pPr>
    <w:rPr>
      <w:rFonts w:ascii="EncodeSansNormalSemibold" w:eastAsiaTheme="majorEastAsia" w:hAnsi="EncodeSansNormalSemibold"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D22"/>
    <w:pPr>
      <w:tabs>
        <w:tab w:val="center" w:pos="4703"/>
        <w:tab w:val="right" w:pos="9406"/>
      </w:tabs>
      <w:spacing w:line="240" w:lineRule="auto"/>
    </w:pPr>
  </w:style>
  <w:style w:type="character" w:customStyle="1" w:styleId="HeaderChar">
    <w:name w:val="Header Char"/>
    <w:basedOn w:val="DefaultParagraphFont"/>
    <w:link w:val="Header"/>
    <w:uiPriority w:val="99"/>
    <w:rsid w:val="00835D22"/>
  </w:style>
  <w:style w:type="paragraph" w:styleId="Footer">
    <w:name w:val="footer"/>
    <w:basedOn w:val="Normal"/>
    <w:link w:val="FooterChar"/>
    <w:uiPriority w:val="99"/>
    <w:unhideWhenUsed/>
    <w:rsid w:val="00835D22"/>
    <w:pPr>
      <w:tabs>
        <w:tab w:val="center" w:pos="4703"/>
        <w:tab w:val="right" w:pos="9406"/>
      </w:tabs>
    </w:pPr>
    <w:rPr>
      <w:sz w:val="16"/>
    </w:rPr>
  </w:style>
  <w:style w:type="character" w:customStyle="1" w:styleId="FooterChar">
    <w:name w:val="Footer Char"/>
    <w:basedOn w:val="DefaultParagraphFont"/>
    <w:link w:val="Footer"/>
    <w:uiPriority w:val="99"/>
    <w:rsid w:val="00835D22"/>
    <w:rPr>
      <w:sz w:val="16"/>
    </w:rPr>
  </w:style>
  <w:style w:type="character" w:styleId="Strong">
    <w:name w:val="Strong"/>
    <w:basedOn w:val="DefaultParagraphFont"/>
    <w:uiPriority w:val="22"/>
    <w:qFormat/>
    <w:rsid w:val="0070026E"/>
    <w:rPr>
      <w:b/>
      <w:bCs/>
    </w:rPr>
  </w:style>
  <w:style w:type="character" w:customStyle="1" w:styleId="Heading1Char">
    <w:name w:val="Heading 1 Char"/>
    <w:basedOn w:val="DefaultParagraphFont"/>
    <w:link w:val="Heading1"/>
    <w:uiPriority w:val="9"/>
    <w:rsid w:val="00E56ADD"/>
    <w:rPr>
      <w:rFonts w:ascii="EncodeSansNormalLight" w:hAnsi="EncodeSansNormalLight" w:cs="Verdana"/>
      <w:b/>
      <w:sz w:val="20"/>
      <w:szCs w:val="32"/>
      <w:lang w:val="de-DE"/>
    </w:rPr>
  </w:style>
  <w:style w:type="character" w:customStyle="1" w:styleId="Heading2Char">
    <w:name w:val="Heading 2 Char"/>
    <w:aliases w:val="Überschrift Englisch 1 Char"/>
    <w:basedOn w:val="DefaultParagraphFont"/>
    <w:link w:val="Heading2"/>
    <w:uiPriority w:val="9"/>
    <w:rsid w:val="00BB7F46"/>
    <w:rPr>
      <w:rFonts w:eastAsiaTheme="majorEastAsia" w:cstheme="majorBidi"/>
      <w:b/>
      <w:caps/>
      <w:sz w:val="20"/>
      <w:szCs w:val="26"/>
      <w:lang w:val="de-DE"/>
    </w:rPr>
  </w:style>
  <w:style w:type="paragraph" w:styleId="ListParagraph">
    <w:name w:val="List Paragraph"/>
    <w:basedOn w:val="Normal"/>
    <w:uiPriority w:val="34"/>
    <w:qFormat/>
    <w:rsid w:val="00A976E2"/>
    <w:pPr>
      <w:contextualSpacing/>
    </w:pPr>
  </w:style>
  <w:style w:type="character" w:customStyle="1" w:styleId="Heading3Char">
    <w:name w:val="Heading 3 Char"/>
    <w:basedOn w:val="DefaultParagraphFont"/>
    <w:link w:val="Heading3"/>
    <w:uiPriority w:val="9"/>
    <w:rsid w:val="00761139"/>
    <w:rPr>
      <w:rFonts w:ascii="EncodeSansNormalSemibold" w:eastAsiaTheme="majorEastAsia" w:hAnsi="EncodeSansNormalSemibold" w:cstheme="majorBidi"/>
      <w:color w:val="535353"/>
      <w:sz w:val="24"/>
      <w:szCs w:val="24"/>
      <w:lang w:val="de-DE"/>
    </w:rPr>
  </w:style>
  <w:style w:type="paragraph" w:customStyle="1" w:styleId="1Nummerierung">
    <w:name w:val="1. Nummerierung"/>
    <w:basedOn w:val="Heading3"/>
    <w:link w:val="1NummerierungZchn"/>
    <w:qFormat/>
    <w:rsid w:val="00761139"/>
    <w:pPr>
      <w:numPr>
        <w:numId w:val="1"/>
      </w:numPr>
    </w:pPr>
  </w:style>
  <w:style w:type="paragraph" w:customStyle="1" w:styleId="2Nummerierung">
    <w:name w:val="2. Nummerierung"/>
    <w:basedOn w:val="1Nummerierung"/>
    <w:link w:val="2NummerierungZchn"/>
    <w:qFormat/>
    <w:rsid w:val="00761139"/>
    <w:pPr>
      <w:numPr>
        <w:ilvl w:val="1"/>
      </w:numPr>
      <w:ind w:left="454" w:hanging="454"/>
    </w:pPr>
  </w:style>
  <w:style w:type="character" w:customStyle="1" w:styleId="1NummerierungZchn">
    <w:name w:val="1. Nummerierung Zchn"/>
    <w:basedOn w:val="Heading3Char"/>
    <w:link w:val="1Nummerierung"/>
    <w:rsid w:val="00761139"/>
    <w:rPr>
      <w:rFonts w:ascii="EncodeSansNormalSemibold" w:eastAsiaTheme="majorEastAsia" w:hAnsi="EncodeSansNormalSemibold" w:cstheme="majorBidi"/>
      <w:color w:val="535353"/>
      <w:sz w:val="24"/>
      <w:szCs w:val="24"/>
      <w:lang w:val="de-DE"/>
    </w:rPr>
  </w:style>
  <w:style w:type="paragraph" w:customStyle="1" w:styleId="3Nummerierung">
    <w:name w:val="3. Nummerierung"/>
    <w:basedOn w:val="2Nummerierung"/>
    <w:link w:val="3NummerierungZchn"/>
    <w:qFormat/>
    <w:rsid w:val="00761139"/>
    <w:pPr>
      <w:numPr>
        <w:ilvl w:val="2"/>
      </w:numPr>
      <w:ind w:left="624" w:hanging="624"/>
    </w:pPr>
  </w:style>
  <w:style w:type="character" w:customStyle="1" w:styleId="2NummerierungZchn">
    <w:name w:val="2. Nummerierung Zchn"/>
    <w:basedOn w:val="1NummerierungZchn"/>
    <w:link w:val="2Nummerierung"/>
    <w:rsid w:val="00761139"/>
    <w:rPr>
      <w:rFonts w:ascii="EncodeSansNormalSemibold" w:eastAsiaTheme="majorEastAsia" w:hAnsi="EncodeSansNormalSemibold" w:cstheme="majorBidi"/>
      <w:color w:val="535353"/>
      <w:sz w:val="24"/>
      <w:szCs w:val="24"/>
      <w:lang w:val="de-DE"/>
    </w:rPr>
  </w:style>
  <w:style w:type="paragraph" w:styleId="TOCHeading">
    <w:name w:val="TOC Heading"/>
    <w:basedOn w:val="Heading1"/>
    <w:next w:val="Normal"/>
    <w:uiPriority w:val="39"/>
    <w:unhideWhenUsed/>
    <w:qFormat/>
    <w:rsid w:val="00761139"/>
    <w:pPr>
      <w:keepNext/>
      <w:keepLines/>
      <w:spacing w:before="240" w:line="259" w:lineRule="auto"/>
      <w:outlineLvl w:val="9"/>
    </w:pPr>
    <w:rPr>
      <w:rFonts w:eastAsiaTheme="majorEastAsia" w:cstheme="majorBidi"/>
    </w:rPr>
  </w:style>
  <w:style w:type="character" w:customStyle="1" w:styleId="3NummerierungZchn">
    <w:name w:val="3. Nummerierung Zchn"/>
    <w:basedOn w:val="2NummerierungZchn"/>
    <w:link w:val="3Nummerierung"/>
    <w:rsid w:val="00761139"/>
    <w:rPr>
      <w:rFonts w:ascii="EncodeSansNormalSemibold" w:eastAsiaTheme="majorEastAsia" w:hAnsi="EncodeSansNormalSemibold" w:cstheme="majorBidi"/>
      <w:color w:val="535353"/>
      <w:sz w:val="24"/>
      <w:szCs w:val="24"/>
      <w:lang w:val="de-DE"/>
    </w:rPr>
  </w:style>
  <w:style w:type="paragraph" w:styleId="TOC1">
    <w:name w:val="toc 1"/>
    <w:basedOn w:val="Normal"/>
    <w:next w:val="Normal"/>
    <w:autoRedefine/>
    <w:uiPriority w:val="39"/>
    <w:unhideWhenUsed/>
    <w:rsid w:val="005C295C"/>
    <w:pPr>
      <w:spacing w:after="100"/>
    </w:pPr>
    <w:rPr>
      <w:rFonts w:ascii="EncodeSansNormalSemibold" w:hAnsi="EncodeSansNormalSemibold"/>
      <w:caps/>
      <w:noProof/>
    </w:rPr>
  </w:style>
  <w:style w:type="paragraph" w:styleId="TOC2">
    <w:name w:val="toc 2"/>
    <w:basedOn w:val="Normal"/>
    <w:next w:val="Normal"/>
    <w:autoRedefine/>
    <w:uiPriority w:val="39"/>
    <w:unhideWhenUsed/>
    <w:rsid w:val="00C604C6"/>
    <w:pPr>
      <w:spacing w:after="100"/>
    </w:pPr>
    <w:rPr>
      <w:caps/>
    </w:rPr>
  </w:style>
  <w:style w:type="paragraph" w:styleId="TOC3">
    <w:name w:val="toc 3"/>
    <w:basedOn w:val="Normal"/>
    <w:next w:val="Normal"/>
    <w:autoRedefine/>
    <w:uiPriority w:val="39"/>
    <w:unhideWhenUsed/>
    <w:rsid w:val="008C67AA"/>
    <w:pPr>
      <w:tabs>
        <w:tab w:val="right" w:leader="dot" w:pos="9096"/>
      </w:tabs>
      <w:spacing w:after="100"/>
      <w:ind w:left="567" w:hanging="567"/>
    </w:pPr>
    <w:rPr>
      <w:caps/>
    </w:rPr>
  </w:style>
  <w:style w:type="character" w:styleId="Hyperlink">
    <w:name w:val="Hyperlink"/>
    <w:basedOn w:val="DefaultParagraphFont"/>
    <w:uiPriority w:val="99"/>
    <w:unhideWhenUsed/>
    <w:rsid w:val="00CF2A19"/>
    <w:rPr>
      <w:color w:val="5AC4BF" w:themeColor="hyperlink"/>
      <w:u w:val="single"/>
    </w:rPr>
  </w:style>
  <w:style w:type="paragraph" w:styleId="BalloonText">
    <w:name w:val="Balloon Text"/>
    <w:basedOn w:val="Normal"/>
    <w:link w:val="BalloonTextChar"/>
    <w:uiPriority w:val="99"/>
    <w:semiHidden/>
    <w:unhideWhenUsed/>
    <w:rsid w:val="00D875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5AA"/>
    <w:rPr>
      <w:rFonts w:ascii="Segoe UI" w:hAnsi="Segoe UI" w:cs="Segoe UI"/>
      <w:color w:val="535353"/>
      <w:sz w:val="18"/>
      <w:szCs w:val="18"/>
    </w:rPr>
  </w:style>
  <w:style w:type="paragraph" w:customStyle="1" w:styleId="TITEL">
    <w:name w:val="TITEL"/>
    <w:basedOn w:val="Title"/>
    <w:next w:val="Subtitle"/>
    <w:link w:val="TITELZchn"/>
    <w:qFormat/>
    <w:rsid w:val="00F26B4A"/>
    <w:pPr>
      <w:spacing w:before="120" w:after="120"/>
      <w:jc w:val="center"/>
    </w:pPr>
    <w:rPr>
      <w:color w:val="C09B57" w:themeColor="accent3"/>
      <w:sz w:val="72"/>
      <w:lang w:val="de-AT"/>
    </w:rPr>
  </w:style>
  <w:style w:type="paragraph" w:customStyle="1" w:styleId="UNTERTITEL">
    <w:name w:val="UNTERTITEL"/>
    <w:basedOn w:val="Subtitle"/>
    <w:next w:val="Normal"/>
    <w:link w:val="UNTERTITELZchn"/>
    <w:qFormat/>
    <w:rsid w:val="00F26B4A"/>
    <w:pPr>
      <w:jc w:val="center"/>
    </w:pPr>
    <w:rPr>
      <w:rFonts w:ascii="EncodeSansNormalLight" w:hAnsi="EncodeSansNormalLight"/>
      <w:color w:val="2A3640" w:themeColor="text1"/>
      <w:sz w:val="52"/>
      <w:lang w:val="de-AT"/>
    </w:rPr>
  </w:style>
  <w:style w:type="paragraph" w:styleId="Title">
    <w:name w:val="Title"/>
    <w:basedOn w:val="Normal"/>
    <w:next w:val="Normal"/>
    <w:link w:val="TitleChar"/>
    <w:uiPriority w:val="10"/>
    <w:rsid w:val="00F26B4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B4A"/>
    <w:rPr>
      <w:rFonts w:asciiTheme="majorHAnsi" w:eastAsiaTheme="majorEastAsia" w:hAnsiTheme="majorHAnsi" w:cstheme="majorBidi"/>
      <w:spacing w:val="-10"/>
      <w:kern w:val="28"/>
      <w:sz w:val="56"/>
      <w:szCs w:val="56"/>
      <w:lang w:val="de-DE"/>
    </w:rPr>
  </w:style>
  <w:style w:type="paragraph" w:styleId="Subtitle">
    <w:name w:val="Subtitle"/>
    <w:basedOn w:val="Normal"/>
    <w:next w:val="Normal"/>
    <w:link w:val="SubtitleChar"/>
    <w:uiPriority w:val="11"/>
    <w:rsid w:val="00F26B4A"/>
    <w:pPr>
      <w:numPr>
        <w:ilvl w:val="1"/>
      </w:numPr>
      <w:spacing w:after="160"/>
    </w:pPr>
    <w:rPr>
      <w:rFonts w:asciiTheme="minorHAnsi" w:eastAsiaTheme="minorEastAsia" w:hAnsiTheme="minorHAnsi" w:cstheme="minorBidi"/>
      <w:color w:val="627E95" w:themeColor="text1" w:themeTint="A5"/>
      <w:spacing w:val="15"/>
      <w:sz w:val="22"/>
      <w:szCs w:val="22"/>
    </w:rPr>
  </w:style>
  <w:style w:type="character" w:customStyle="1" w:styleId="SubtitleChar">
    <w:name w:val="Subtitle Char"/>
    <w:basedOn w:val="DefaultParagraphFont"/>
    <w:link w:val="Subtitle"/>
    <w:uiPriority w:val="11"/>
    <w:rsid w:val="00F26B4A"/>
    <w:rPr>
      <w:rFonts w:eastAsiaTheme="minorEastAsia"/>
      <w:color w:val="627E95" w:themeColor="text1" w:themeTint="A5"/>
      <w:spacing w:val="15"/>
      <w:lang w:val="de-DE"/>
    </w:rPr>
  </w:style>
  <w:style w:type="character" w:customStyle="1" w:styleId="TITELZchn">
    <w:name w:val="TITEL Zchn"/>
    <w:basedOn w:val="TitleChar"/>
    <w:link w:val="TITEL"/>
    <w:rsid w:val="00F26B4A"/>
    <w:rPr>
      <w:rFonts w:asciiTheme="majorHAnsi" w:eastAsiaTheme="majorEastAsia" w:hAnsiTheme="majorHAnsi" w:cstheme="majorBidi"/>
      <w:color w:val="C09B57" w:themeColor="accent3"/>
      <w:spacing w:val="-10"/>
      <w:kern w:val="28"/>
      <w:sz w:val="72"/>
      <w:szCs w:val="56"/>
      <w:lang w:val="de-AT"/>
    </w:rPr>
  </w:style>
  <w:style w:type="character" w:customStyle="1" w:styleId="UNTERTITELZchn">
    <w:name w:val="UNTERTITEL Zchn"/>
    <w:basedOn w:val="SubtitleChar"/>
    <w:link w:val="UNTERTITEL"/>
    <w:rsid w:val="00F26B4A"/>
    <w:rPr>
      <w:rFonts w:ascii="EncodeSansNormalLight" w:eastAsiaTheme="minorEastAsia" w:hAnsi="EncodeSansNormalLight"/>
      <w:color w:val="2A3640" w:themeColor="text1"/>
      <w:spacing w:val="15"/>
      <w:sz w:val="52"/>
      <w:lang w:val="de-AT"/>
    </w:rPr>
  </w:style>
  <w:style w:type="paragraph" w:customStyle="1" w:styleId="Muster">
    <w:name w:val="Muster"/>
    <w:basedOn w:val="Normal"/>
    <w:rsid w:val="00284915"/>
    <w:pPr>
      <w:overflowPunct w:val="0"/>
      <w:autoSpaceDE w:val="0"/>
      <w:autoSpaceDN w:val="0"/>
      <w:adjustRightInd w:val="0"/>
      <w:spacing w:after="230" w:line="240" w:lineRule="auto"/>
      <w:jc w:val="both"/>
      <w:textAlignment w:val="baseline"/>
    </w:pPr>
    <w:rPr>
      <w:rFonts w:ascii="Times" w:eastAsia="Times New Roman" w:hAnsi="Times" w:cs="Times New Roman"/>
      <w:noProof/>
      <w:color w:val="000000"/>
      <w:lang w:val="de-AT" w:eastAsia="de-AT"/>
    </w:rPr>
  </w:style>
  <w:style w:type="numbering" w:customStyle="1" w:styleId="MACO-Legal">
    <w:name w:val="MACO-Legal"/>
    <w:uiPriority w:val="99"/>
    <w:rsid w:val="00284915"/>
    <w:pPr>
      <w:numPr>
        <w:numId w:val="2"/>
      </w:numPr>
    </w:pPr>
  </w:style>
  <w:style w:type="paragraph" w:customStyle="1" w:styleId="Legal-Aufzhlung">
    <w:name w:val="Legal-Aufzählung"/>
    <w:basedOn w:val="ListParagraph"/>
    <w:link w:val="Legal-AufzhlungZchn"/>
    <w:qFormat/>
    <w:rsid w:val="00284915"/>
    <w:pPr>
      <w:numPr>
        <w:numId w:val="3"/>
      </w:numPr>
    </w:pPr>
    <w:rPr>
      <w:b/>
      <w:lang w:val="en-GB"/>
    </w:rPr>
  </w:style>
  <w:style w:type="character" w:customStyle="1" w:styleId="Legal-AufzhlungZchn">
    <w:name w:val="Legal-Aufzählung Zchn"/>
    <w:basedOn w:val="DefaultParagraphFont"/>
    <w:link w:val="Legal-Aufzhlung"/>
    <w:rsid w:val="00284915"/>
    <w:rPr>
      <w:rFonts w:ascii="EncodeSansNormalLight" w:hAnsi="EncodeSansNormalLight" w:cs="Verdana"/>
      <w:b/>
      <w:sz w:val="20"/>
      <w:szCs w:val="20"/>
      <w:lang w:val="en-GB"/>
    </w:rPr>
  </w:style>
  <w:style w:type="table" w:styleId="TableGrid">
    <w:name w:val="Table Grid"/>
    <w:basedOn w:val="TableNormal"/>
    <w:uiPriority w:val="59"/>
    <w:rsid w:val="00284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stermittigfett">
    <w:name w:val="Muster mittigfett"/>
    <w:basedOn w:val="Normal"/>
    <w:rsid w:val="00033DFB"/>
    <w:pPr>
      <w:overflowPunct w:val="0"/>
      <w:autoSpaceDE w:val="0"/>
      <w:autoSpaceDN w:val="0"/>
      <w:adjustRightInd w:val="0"/>
      <w:spacing w:after="230" w:line="240" w:lineRule="auto"/>
      <w:jc w:val="center"/>
      <w:textAlignment w:val="baseline"/>
    </w:pPr>
    <w:rPr>
      <w:rFonts w:ascii="Times" w:eastAsia="Times New Roman" w:hAnsi="Times" w:cs="Times New Roman"/>
      <w:b/>
      <w:noProof/>
      <w:color w:val="000000"/>
      <w:lang w:val="de-AT" w:eastAsia="de-AT"/>
    </w:rPr>
  </w:style>
  <w:style w:type="paragraph" w:customStyle="1" w:styleId="Standard15">
    <w:name w:val="Standard15"/>
    <w:aliases w:val="5"/>
    <w:basedOn w:val="Normal"/>
    <w:rsid w:val="00C35464"/>
    <w:pPr>
      <w:autoSpaceDE w:val="0"/>
      <w:autoSpaceDN w:val="0"/>
      <w:spacing w:after="310" w:line="310" w:lineRule="exact"/>
      <w:jc w:val="both"/>
    </w:pPr>
    <w:rPr>
      <w:rFonts w:ascii="Arial" w:eastAsia="Times New Roman" w:hAnsi="Arial" w:cs="Arial"/>
      <w:sz w:val="22"/>
      <w:szCs w:val="22"/>
      <w:lang w:val="de-AT" w:eastAsia="de-DE"/>
    </w:rPr>
  </w:style>
  <w:style w:type="paragraph" w:styleId="NormalIndent">
    <w:name w:val="Normal Indent"/>
    <w:basedOn w:val="Normal"/>
    <w:uiPriority w:val="99"/>
    <w:semiHidden/>
    <w:unhideWhenUsed/>
    <w:rsid w:val="00334283"/>
    <w:pPr>
      <w:ind w:left="708"/>
    </w:pPr>
  </w:style>
  <w:style w:type="paragraph" w:customStyle="1" w:styleId="Prambel-Text">
    <w:name w:val="Präambel-Text"/>
    <w:basedOn w:val="Normal"/>
    <w:uiPriority w:val="10"/>
    <w:qFormat/>
    <w:rsid w:val="00351CC6"/>
    <w:pPr>
      <w:tabs>
        <w:tab w:val="left" w:pos="907"/>
      </w:tabs>
      <w:spacing w:before="240" w:after="240" w:line="320" w:lineRule="atLeast"/>
      <w:jc w:val="both"/>
    </w:pPr>
    <w:rPr>
      <w:rFonts w:ascii="Times New Roman" w:hAnsi="Times New Roman" w:cstheme="minorBidi"/>
      <w:sz w:val="22"/>
      <w:szCs w:val="22"/>
      <w:lang w:val="de-AT"/>
    </w:rPr>
  </w:style>
  <w:style w:type="character" w:styleId="CommentReference">
    <w:name w:val="annotation reference"/>
    <w:basedOn w:val="DefaultParagraphFont"/>
    <w:uiPriority w:val="99"/>
    <w:semiHidden/>
    <w:unhideWhenUsed/>
    <w:rsid w:val="001862BF"/>
    <w:rPr>
      <w:sz w:val="16"/>
      <w:szCs w:val="16"/>
    </w:rPr>
  </w:style>
  <w:style w:type="paragraph" w:styleId="CommentText">
    <w:name w:val="annotation text"/>
    <w:basedOn w:val="Normal"/>
    <w:link w:val="CommentTextChar"/>
    <w:uiPriority w:val="99"/>
    <w:semiHidden/>
    <w:unhideWhenUsed/>
    <w:rsid w:val="001862BF"/>
    <w:pPr>
      <w:spacing w:line="240" w:lineRule="auto"/>
    </w:pPr>
  </w:style>
  <w:style w:type="character" w:customStyle="1" w:styleId="CommentTextChar">
    <w:name w:val="Comment Text Char"/>
    <w:basedOn w:val="DefaultParagraphFont"/>
    <w:link w:val="CommentText"/>
    <w:uiPriority w:val="99"/>
    <w:semiHidden/>
    <w:rsid w:val="001862BF"/>
    <w:rPr>
      <w:rFonts w:ascii="EncodeSansNormalLight" w:hAnsi="EncodeSansNormalLight" w:cs="Verdana"/>
      <w:sz w:val="20"/>
      <w:szCs w:val="20"/>
      <w:lang w:val="de-DE"/>
    </w:rPr>
  </w:style>
  <w:style w:type="paragraph" w:styleId="CommentSubject">
    <w:name w:val="annotation subject"/>
    <w:basedOn w:val="CommentText"/>
    <w:next w:val="CommentText"/>
    <w:link w:val="CommentSubjectChar"/>
    <w:uiPriority w:val="99"/>
    <w:semiHidden/>
    <w:unhideWhenUsed/>
    <w:rsid w:val="001862BF"/>
    <w:rPr>
      <w:b/>
      <w:bCs/>
    </w:rPr>
  </w:style>
  <w:style w:type="character" w:customStyle="1" w:styleId="CommentSubjectChar">
    <w:name w:val="Comment Subject Char"/>
    <w:basedOn w:val="CommentTextChar"/>
    <w:link w:val="CommentSubject"/>
    <w:uiPriority w:val="99"/>
    <w:semiHidden/>
    <w:rsid w:val="001862BF"/>
    <w:rPr>
      <w:rFonts w:ascii="EncodeSansNormalLight" w:hAnsi="EncodeSansNormalLight" w:cs="Verdana"/>
      <w:b/>
      <w:bCs/>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678970">
      <w:bodyDiv w:val="1"/>
      <w:marLeft w:val="0"/>
      <w:marRight w:val="0"/>
      <w:marTop w:val="0"/>
      <w:marBottom w:val="0"/>
      <w:divBdr>
        <w:top w:val="none" w:sz="0" w:space="0" w:color="auto"/>
        <w:left w:val="none" w:sz="0" w:space="0" w:color="auto"/>
        <w:bottom w:val="none" w:sz="0" w:space="0" w:color="auto"/>
        <w:right w:val="none" w:sz="0" w:space="0" w:color="auto"/>
      </w:divBdr>
    </w:div>
    <w:div w:id="470905964">
      <w:bodyDiv w:val="1"/>
      <w:marLeft w:val="0"/>
      <w:marRight w:val="0"/>
      <w:marTop w:val="0"/>
      <w:marBottom w:val="0"/>
      <w:divBdr>
        <w:top w:val="none" w:sz="0" w:space="0" w:color="auto"/>
        <w:left w:val="none" w:sz="0" w:space="0" w:color="auto"/>
        <w:bottom w:val="none" w:sz="0" w:space="0" w:color="auto"/>
        <w:right w:val="none" w:sz="0" w:space="0" w:color="auto"/>
      </w:divBdr>
    </w:div>
    <w:div w:id="94504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PPT Template MACO">
      <a:dk1>
        <a:srgbClr val="2A3640"/>
      </a:dk1>
      <a:lt1>
        <a:sysClr val="window" lastClr="FFFFFF"/>
      </a:lt1>
      <a:dk2>
        <a:srgbClr val="3B3B39"/>
      </a:dk2>
      <a:lt2>
        <a:srgbClr val="37787F"/>
      </a:lt2>
      <a:accent1>
        <a:srgbClr val="5AC4BF"/>
      </a:accent1>
      <a:accent2>
        <a:srgbClr val="0077C1"/>
      </a:accent2>
      <a:accent3>
        <a:srgbClr val="C09B57"/>
      </a:accent3>
      <a:accent4>
        <a:srgbClr val="FED76E"/>
      </a:accent4>
      <a:accent5>
        <a:srgbClr val="F8F3B9"/>
      </a:accent5>
      <a:accent6>
        <a:srgbClr val="BBBDBD"/>
      </a:accent6>
      <a:hlink>
        <a:srgbClr val="5AC4BF"/>
      </a:hlink>
      <a:folHlink>
        <a:srgbClr val="37787F"/>
      </a:folHlink>
    </a:clrScheme>
    <a:fontScheme name="MACO Standard">
      <a:majorFont>
        <a:latin typeface="EncodeSansNormalSemibold"/>
        <a:ea typeface=""/>
        <a:cs typeface=""/>
      </a:majorFont>
      <a:minorFont>
        <a:latin typeface="EncodeSansNormal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887A8782D95A4D8802A5A9D7F183F6" ma:contentTypeVersion="0" ma:contentTypeDescription="Create a new document." ma:contentTypeScope="" ma:versionID="786281a37d4639773608f92645bd58c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46B60-7CF0-4EE8-A3F5-DD26635CFF9F}">
  <ds:schemaRefs>
    <ds:schemaRef ds:uri="http://schemas.microsoft.com/sharepoint/v3/contenttype/forms"/>
  </ds:schemaRefs>
</ds:datastoreItem>
</file>

<file path=customXml/itemProps2.xml><?xml version="1.0" encoding="utf-8"?>
<ds:datastoreItem xmlns:ds="http://schemas.openxmlformats.org/officeDocument/2006/customXml" ds:itemID="{1242027F-B76E-4FA3-A5AA-08DA51F02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2990AC3-7D63-418F-851A-FEA87762DD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E10D4D-CEE3-4F0C-9BE7-5507D5238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1848</Words>
  <Characters>10722</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MACO</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Ehrschwendner Isabella Maria</dc:creator>
  <cp:lastModifiedBy>Uustalu Mart</cp:lastModifiedBy>
  <cp:revision>2</cp:revision>
  <cp:lastPrinted>2019-05-29T06:28:00Z</cp:lastPrinted>
  <dcterms:created xsi:type="dcterms:W3CDTF">2022-12-21T13:25:00Z</dcterms:created>
  <dcterms:modified xsi:type="dcterms:W3CDTF">2022-12-21T13:25:00Z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0x01010066887A8782D95A4D8802A5A9D7F183F6</vt:lpwstr>
  </property>
  <property fmtid="{D5CDD505-2E9C-101B-9397-08002B2CF9AE}" pid="3" name="_dlc_DocIdItemGuid">
    <vt:lpwstr>7e5e9f64-1150-4ef0-827b-c1f2eb433277</vt:lpwstr>
  </property>
</Properties>
</file>