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4CC7B" w14:textId="77777777" w:rsidR="00833893" w:rsidRDefault="00833893" w:rsidP="00931A93">
      <w:pPr>
        <w:pStyle w:val="Title"/>
      </w:pPr>
      <w:r>
        <w:t>SELETUSKIRI</w:t>
      </w:r>
    </w:p>
    <w:sdt>
      <w:sdtPr>
        <w:rPr>
          <w:rFonts w:asciiTheme="minorHAnsi" w:eastAsiaTheme="minorHAnsi" w:hAnsiTheme="minorHAnsi" w:cstheme="minorBidi"/>
          <w:color w:val="auto"/>
          <w:sz w:val="22"/>
          <w:szCs w:val="22"/>
          <w:lang w:eastAsia="en-US"/>
        </w:rPr>
        <w:id w:val="-1923947467"/>
        <w:docPartObj>
          <w:docPartGallery w:val="Table of Contents"/>
          <w:docPartUnique/>
        </w:docPartObj>
      </w:sdtPr>
      <w:sdtEndPr>
        <w:rPr>
          <w:b/>
          <w:bCs/>
        </w:rPr>
      </w:sdtEndPr>
      <w:sdtContent>
        <w:p w14:paraId="3C456C51" w14:textId="77777777" w:rsidR="00931A93" w:rsidRDefault="00931A93">
          <w:pPr>
            <w:pStyle w:val="TOCHeading"/>
          </w:pPr>
          <w:r>
            <w:t>Sisukord</w:t>
          </w:r>
        </w:p>
        <w:p w14:paraId="41DDCC53" w14:textId="11CF9B3C" w:rsidR="00557BC4" w:rsidRPr="00070412" w:rsidRDefault="00931A93">
          <w:pPr>
            <w:pStyle w:val="TOC1"/>
            <w:tabs>
              <w:tab w:val="left" w:pos="440"/>
              <w:tab w:val="right" w:leader="dot" w:pos="9627"/>
            </w:tabs>
            <w:rPr>
              <w:rFonts w:asciiTheme="majorHAnsi" w:eastAsiaTheme="minorEastAsia" w:hAnsiTheme="majorHAnsi" w:cstheme="majorHAnsi"/>
              <w:noProof/>
              <w:sz w:val="24"/>
              <w:szCs w:val="24"/>
              <w:lang w:eastAsia="et-EE"/>
            </w:rPr>
          </w:pPr>
          <w:r w:rsidRPr="00070412">
            <w:rPr>
              <w:rFonts w:asciiTheme="majorHAnsi" w:hAnsiTheme="majorHAnsi" w:cstheme="majorHAnsi"/>
              <w:sz w:val="24"/>
              <w:szCs w:val="24"/>
            </w:rPr>
            <w:fldChar w:fldCharType="begin"/>
          </w:r>
          <w:r w:rsidRPr="00070412">
            <w:rPr>
              <w:rFonts w:asciiTheme="majorHAnsi" w:hAnsiTheme="majorHAnsi" w:cstheme="majorHAnsi"/>
              <w:sz w:val="24"/>
              <w:szCs w:val="24"/>
            </w:rPr>
            <w:instrText xml:space="preserve"> TOC \o "1-3" \h \z \u </w:instrText>
          </w:r>
          <w:r w:rsidRPr="00070412">
            <w:rPr>
              <w:rFonts w:asciiTheme="majorHAnsi" w:hAnsiTheme="majorHAnsi" w:cstheme="majorHAnsi"/>
              <w:sz w:val="24"/>
              <w:szCs w:val="24"/>
            </w:rPr>
            <w:fldChar w:fldCharType="separate"/>
          </w:r>
          <w:hyperlink w:anchor="_Toc74647530" w:history="1">
            <w:r w:rsidR="00557BC4" w:rsidRPr="00070412">
              <w:rPr>
                <w:rStyle w:val="Hyperlink"/>
                <w:rFonts w:asciiTheme="majorHAnsi" w:hAnsiTheme="majorHAnsi" w:cstheme="majorHAnsi"/>
                <w:noProof/>
                <w:sz w:val="24"/>
                <w:szCs w:val="24"/>
              </w:rPr>
              <w:t>1.</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ÜLDOSA</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_Toc74647530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3</w:t>
            </w:r>
            <w:r w:rsidR="00557BC4" w:rsidRPr="00070412">
              <w:rPr>
                <w:rFonts w:asciiTheme="majorHAnsi" w:hAnsiTheme="majorHAnsi" w:cstheme="majorHAnsi"/>
                <w:noProof/>
                <w:webHidden/>
                <w:sz w:val="24"/>
                <w:szCs w:val="24"/>
              </w:rPr>
              <w:fldChar w:fldCharType="end"/>
            </w:r>
          </w:hyperlink>
        </w:p>
        <w:p w14:paraId="74F47220" w14:textId="280B4995"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31" w:history="1">
            <w:r w:rsidR="00557BC4" w:rsidRPr="00070412">
              <w:rPr>
                <w:rStyle w:val="Hyperlink"/>
                <w:rFonts w:asciiTheme="majorHAnsi" w:hAnsiTheme="majorHAnsi" w:cstheme="majorHAnsi"/>
                <w:noProof/>
                <w:sz w:val="24"/>
                <w:szCs w:val="24"/>
              </w:rPr>
              <w:t>1.1.</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Projekteerimistöö piiritlus</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_Toc74647531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3</w:t>
            </w:r>
            <w:r w:rsidR="00557BC4" w:rsidRPr="00070412">
              <w:rPr>
                <w:rFonts w:asciiTheme="majorHAnsi" w:hAnsiTheme="majorHAnsi" w:cstheme="majorHAnsi"/>
                <w:noProof/>
                <w:webHidden/>
                <w:sz w:val="24"/>
                <w:szCs w:val="24"/>
              </w:rPr>
              <w:fldChar w:fldCharType="end"/>
            </w:r>
          </w:hyperlink>
        </w:p>
        <w:p w14:paraId="60CB3DFE" w14:textId="6AA55A11"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32" w:history="1">
            <w:r w:rsidR="00557BC4" w:rsidRPr="00070412">
              <w:rPr>
                <w:rStyle w:val="Hyperlink"/>
                <w:rFonts w:asciiTheme="majorHAnsi" w:hAnsiTheme="majorHAnsi" w:cstheme="majorHAnsi"/>
                <w:noProof/>
                <w:sz w:val="24"/>
                <w:szCs w:val="24"/>
              </w:rPr>
              <w:t>1.2.</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Käsitletava kinnistu andmed</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_Toc74647532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3</w:t>
            </w:r>
            <w:r w:rsidR="00557BC4" w:rsidRPr="00070412">
              <w:rPr>
                <w:rFonts w:asciiTheme="majorHAnsi" w:hAnsiTheme="majorHAnsi" w:cstheme="majorHAnsi"/>
                <w:noProof/>
                <w:webHidden/>
                <w:sz w:val="24"/>
                <w:szCs w:val="24"/>
              </w:rPr>
              <w:fldChar w:fldCharType="end"/>
            </w:r>
          </w:hyperlink>
        </w:p>
        <w:p w14:paraId="70162997" w14:textId="32F74A9C"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33" w:history="1">
            <w:r w:rsidR="00557BC4" w:rsidRPr="00070412">
              <w:rPr>
                <w:rStyle w:val="Hyperlink"/>
                <w:rFonts w:asciiTheme="majorHAnsi" w:hAnsiTheme="majorHAnsi" w:cstheme="majorHAnsi"/>
                <w:noProof/>
                <w:sz w:val="24"/>
                <w:szCs w:val="24"/>
              </w:rPr>
              <w:t>1.3.</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Tellija / omanik</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_Toc74647533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3</w:t>
            </w:r>
            <w:r w:rsidR="00557BC4" w:rsidRPr="00070412">
              <w:rPr>
                <w:rFonts w:asciiTheme="majorHAnsi" w:hAnsiTheme="majorHAnsi" w:cstheme="majorHAnsi"/>
                <w:noProof/>
                <w:webHidden/>
                <w:sz w:val="24"/>
                <w:szCs w:val="24"/>
              </w:rPr>
              <w:fldChar w:fldCharType="end"/>
            </w:r>
          </w:hyperlink>
        </w:p>
        <w:p w14:paraId="1D466A69" w14:textId="23F2BC4A"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34" w:history="1">
            <w:r w:rsidR="00557BC4" w:rsidRPr="00070412">
              <w:rPr>
                <w:rStyle w:val="Hyperlink"/>
                <w:rFonts w:asciiTheme="majorHAnsi" w:hAnsiTheme="majorHAnsi" w:cstheme="majorHAnsi"/>
                <w:noProof/>
                <w:sz w:val="24"/>
                <w:szCs w:val="24"/>
              </w:rPr>
              <w:t>1.4.</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Projekteerija</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_Toc74647534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3</w:t>
            </w:r>
            <w:r w:rsidR="00557BC4" w:rsidRPr="00070412">
              <w:rPr>
                <w:rFonts w:asciiTheme="majorHAnsi" w:hAnsiTheme="majorHAnsi" w:cstheme="majorHAnsi"/>
                <w:noProof/>
                <w:webHidden/>
                <w:sz w:val="24"/>
                <w:szCs w:val="24"/>
              </w:rPr>
              <w:fldChar w:fldCharType="end"/>
            </w:r>
          </w:hyperlink>
        </w:p>
        <w:p w14:paraId="316D0EFE" w14:textId="301656D3"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35" w:history="1">
            <w:r w:rsidR="00557BC4" w:rsidRPr="00070412">
              <w:rPr>
                <w:rStyle w:val="Hyperlink"/>
                <w:rFonts w:asciiTheme="majorHAnsi" w:hAnsiTheme="majorHAnsi" w:cstheme="majorHAnsi"/>
                <w:noProof/>
                <w:sz w:val="24"/>
                <w:szCs w:val="24"/>
              </w:rPr>
              <w:t>1.5.</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Alusdokumendid</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_Toc74647535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3</w:t>
            </w:r>
            <w:r w:rsidR="00557BC4" w:rsidRPr="00070412">
              <w:rPr>
                <w:rFonts w:asciiTheme="majorHAnsi" w:hAnsiTheme="majorHAnsi" w:cstheme="majorHAnsi"/>
                <w:noProof/>
                <w:webHidden/>
                <w:sz w:val="24"/>
                <w:szCs w:val="24"/>
              </w:rPr>
              <w:fldChar w:fldCharType="end"/>
            </w:r>
          </w:hyperlink>
        </w:p>
        <w:p w14:paraId="3FE4FFBD" w14:textId="7A5E9120" w:rsidR="00557BC4" w:rsidRPr="00070412" w:rsidRDefault="00C76730">
          <w:pPr>
            <w:pStyle w:val="TOC1"/>
            <w:tabs>
              <w:tab w:val="left" w:pos="440"/>
              <w:tab w:val="right" w:leader="dot" w:pos="9627"/>
            </w:tabs>
            <w:rPr>
              <w:rFonts w:asciiTheme="majorHAnsi" w:eastAsiaTheme="minorEastAsia" w:hAnsiTheme="majorHAnsi" w:cstheme="majorHAnsi"/>
              <w:noProof/>
              <w:sz w:val="24"/>
              <w:szCs w:val="24"/>
              <w:lang w:eastAsia="et-EE"/>
            </w:rPr>
          </w:pPr>
          <w:hyperlink w:anchor="_Toc74647536" w:history="1">
            <w:r w:rsidR="00557BC4" w:rsidRPr="00070412">
              <w:rPr>
                <w:rStyle w:val="Hyperlink"/>
                <w:rFonts w:asciiTheme="majorHAnsi" w:hAnsiTheme="majorHAnsi" w:cstheme="majorHAnsi"/>
                <w:noProof/>
                <w:sz w:val="24"/>
                <w:szCs w:val="24"/>
              </w:rPr>
              <w:t>2.</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ASENDIPLAAN</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_Toc74647536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4</w:t>
            </w:r>
            <w:r w:rsidR="00557BC4" w:rsidRPr="00070412">
              <w:rPr>
                <w:rFonts w:asciiTheme="majorHAnsi" w:hAnsiTheme="majorHAnsi" w:cstheme="majorHAnsi"/>
                <w:noProof/>
                <w:webHidden/>
                <w:sz w:val="24"/>
                <w:szCs w:val="24"/>
              </w:rPr>
              <w:fldChar w:fldCharType="end"/>
            </w:r>
          </w:hyperlink>
        </w:p>
        <w:p w14:paraId="4F33CADA" w14:textId="2AD57A63"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37" w:history="1">
            <w:r w:rsidR="00557BC4" w:rsidRPr="00070412">
              <w:rPr>
                <w:rStyle w:val="Hyperlink"/>
                <w:rFonts w:asciiTheme="majorHAnsi" w:hAnsiTheme="majorHAnsi" w:cstheme="majorHAnsi"/>
                <w:noProof/>
                <w:sz w:val="24"/>
                <w:szCs w:val="24"/>
              </w:rPr>
              <w:t>2.1.</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Olemasolev olukord</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_Toc74647537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4</w:t>
            </w:r>
            <w:r w:rsidR="00557BC4" w:rsidRPr="00070412">
              <w:rPr>
                <w:rFonts w:asciiTheme="majorHAnsi" w:hAnsiTheme="majorHAnsi" w:cstheme="majorHAnsi"/>
                <w:noProof/>
                <w:webHidden/>
                <w:sz w:val="24"/>
                <w:szCs w:val="24"/>
              </w:rPr>
              <w:fldChar w:fldCharType="end"/>
            </w:r>
          </w:hyperlink>
        </w:p>
        <w:p w14:paraId="10F9FB31" w14:textId="4DD86793"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38" w:history="1">
            <w:r w:rsidR="00557BC4" w:rsidRPr="00070412">
              <w:rPr>
                <w:rStyle w:val="Hyperlink"/>
                <w:rFonts w:asciiTheme="majorHAnsi" w:hAnsiTheme="majorHAnsi" w:cstheme="majorHAnsi"/>
                <w:noProof/>
                <w:sz w:val="24"/>
                <w:szCs w:val="24"/>
              </w:rPr>
              <w:t>2.2.</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Kavandatav plaanilahendus</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_Toc74647538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4</w:t>
            </w:r>
            <w:r w:rsidR="00557BC4" w:rsidRPr="00070412">
              <w:rPr>
                <w:rFonts w:asciiTheme="majorHAnsi" w:hAnsiTheme="majorHAnsi" w:cstheme="majorHAnsi"/>
                <w:noProof/>
                <w:webHidden/>
                <w:sz w:val="24"/>
                <w:szCs w:val="24"/>
              </w:rPr>
              <w:fldChar w:fldCharType="end"/>
            </w:r>
          </w:hyperlink>
        </w:p>
        <w:p w14:paraId="61265327" w14:textId="61608994"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39" w:history="1">
            <w:r w:rsidR="00557BC4" w:rsidRPr="00070412">
              <w:rPr>
                <w:rStyle w:val="Hyperlink"/>
                <w:rFonts w:asciiTheme="majorHAnsi" w:hAnsiTheme="majorHAnsi" w:cstheme="majorHAnsi"/>
                <w:noProof/>
                <w:sz w:val="24"/>
                <w:szCs w:val="24"/>
              </w:rPr>
              <w:t>2.3.</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Jäätmekäitlus</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_Toc74647539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4</w:t>
            </w:r>
            <w:r w:rsidR="00557BC4" w:rsidRPr="00070412">
              <w:rPr>
                <w:rFonts w:asciiTheme="majorHAnsi" w:hAnsiTheme="majorHAnsi" w:cstheme="majorHAnsi"/>
                <w:noProof/>
                <w:webHidden/>
                <w:sz w:val="24"/>
                <w:szCs w:val="24"/>
              </w:rPr>
              <w:fldChar w:fldCharType="end"/>
            </w:r>
          </w:hyperlink>
        </w:p>
        <w:p w14:paraId="1650DC88" w14:textId="1FBAA6BB" w:rsidR="00557BC4" w:rsidRPr="00070412" w:rsidRDefault="00C76730">
          <w:pPr>
            <w:pStyle w:val="TOC3"/>
            <w:tabs>
              <w:tab w:val="left" w:pos="1320"/>
              <w:tab w:val="right" w:leader="dot" w:pos="9627"/>
            </w:tabs>
            <w:rPr>
              <w:rFonts w:asciiTheme="majorHAnsi" w:eastAsiaTheme="minorEastAsia" w:hAnsiTheme="majorHAnsi" w:cstheme="majorHAnsi"/>
              <w:noProof/>
              <w:sz w:val="24"/>
              <w:szCs w:val="24"/>
              <w:lang w:eastAsia="et-EE"/>
            </w:rPr>
          </w:pPr>
          <w:hyperlink w:anchor="_Toc74647540" w:history="1">
            <w:r w:rsidR="00557BC4" w:rsidRPr="00070412">
              <w:rPr>
                <w:rStyle w:val="Hyperlink"/>
                <w:rFonts w:asciiTheme="majorHAnsi" w:hAnsiTheme="majorHAnsi" w:cstheme="majorHAnsi"/>
                <w:noProof/>
                <w:sz w:val="24"/>
                <w:szCs w:val="24"/>
              </w:rPr>
              <w:t>2.3.1.</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Ehitusaegne jäätmekäitlus</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_Toc74647540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4</w:t>
            </w:r>
            <w:r w:rsidR="00557BC4" w:rsidRPr="00070412">
              <w:rPr>
                <w:rFonts w:asciiTheme="majorHAnsi" w:hAnsiTheme="majorHAnsi" w:cstheme="majorHAnsi"/>
                <w:noProof/>
                <w:webHidden/>
                <w:sz w:val="24"/>
                <w:szCs w:val="24"/>
              </w:rPr>
              <w:fldChar w:fldCharType="end"/>
            </w:r>
          </w:hyperlink>
        </w:p>
        <w:p w14:paraId="37290D52" w14:textId="149A9744" w:rsidR="00557BC4" w:rsidRPr="00070412" w:rsidRDefault="00C76730">
          <w:pPr>
            <w:pStyle w:val="TOC1"/>
            <w:tabs>
              <w:tab w:val="left" w:pos="440"/>
              <w:tab w:val="right" w:leader="dot" w:pos="9627"/>
            </w:tabs>
            <w:rPr>
              <w:rFonts w:asciiTheme="majorHAnsi" w:eastAsiaTheme="minorEastAsia" w:hAnsiTheme="majorHAnsi" w:cstheme="majorHAnsi"/>
              <w:noProof/>
              <w:sz w:val="24"/>
              <w:szCs w:val="24"/>
              <w:lang w:eastAsia="et-EE"/>
            </w:rPr>
          </w:pPr>
          <w:hyperlink w:anchor="_Toc74647541" w:history="1">
            <w:r w:rsidR="00557BC4" w:rsidRPr="00070412">
              <w:rPr>
                <w:rStyle w:val="Hyperlink"/>
                <w:rFonts w:asciiTheme="majorHAnsi" w:hAnsiTheme="majorHAnsi" w:cstheme="majorHAnsi"/>
                <w:noProof/>
                <w:sz w:val="24"/>
                <w:szCs w:val="24"/>
              </w:rPr>
              <w:t>3.</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ARHITEKTUUR</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_Toc74647541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6</w:t>
            </w:r>
            <w:r w:rsidR="00557BC4" w:rsidRPr="00070412">
              <w:rPr>
                <w:rFonts w:asciiTheme="majorHAnsi" w:hAnsiTheme="majorHAnsi" w:cstheme="majorHAnsi"/>
                <w:noProof/>
                <w:webHidden/>
                <w:sz w:val="24"/>
                <w:szCs w:val="24"/>
              </w:rPr>
              <w:fldChar w:fldCharType="end"/>
            </w:r>
          </w:hyperlink>
        </w:p>
        <w:p w14:paraId="3CF0DA4E" w14:textId="541D2B15"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42" w:history="1">
            <w:r w:rsidR="00557BC4" w:rsidRPr="00070412">
              <w:rPr>
                <w:rStyle w:val="Hyperlink"/>
                <w:rFonts w:asciiTheme="majorHAnsi" w:hAnsiTheme="majorHAnsi" w:cstheme="majorHAnsi"/>
                <w:noProof/>
                <w:sz w:val="24"/>
                <w:szCs w:val="24"/>
              </w:rPr>
              <w:t>3.1.</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Ehitise üldandmed</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_Toc74647542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6</w:t>
            </w:r>
            <w:r w:rsidR="00557BC4" w:rsidRPr="00070412">
              <w:rPr>
                <w:rFonts w:asciiTheme="majorHAnsi" w:hAnsiTheme="majorHAnsi" w:cstheme="majorHAnsi"/>
                <w:noProof/>
                <w:webHidden/>
                <w:sz w:val="24"/>
                <w:szCs w:val="24"/>
              </w:rPr>
              <w:fldChar w:fldCharType="end"/>
            </w:r>
          </w:hyperlink>
        </w:p>
        <w:p w14:paraId="7EF3C22A" w14:textId="7B7C1016"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43" w:history="1">
            <w:r w:rsidR="00557BC4" w:rsidRPr="00070412">
              <w:rPr>
                <w:rStyle w:val="Hyperlink"/>
                <w:rFonts w:asciiTheme="majorHAnsi" w:hAnsiTheme="majorHAnsi" w:cstheme="majorHAnsi"/>
                <w:noProof/>
                <w:sz w:val="24"/>
                <w:szCs w:val="24"/>
              </w:rPr>
              <w:t>3.2.</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Hoone arhitektuurne üld- ja funktsionaalne kontseptsioon</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_Toc74647543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6</w:t>
            </w:r>
            <w:r w:rsidR="00557BC4" w:rsidRPr="00070412">
              <w:rPr>
                <w:rFonts w:asciiTheme="majorHAnsi" w:hAnsiTheme="majorHAnsi" w:cstheme="majorHAnsi"/>
                <w:noProof/>
                <w:webHidden/>
                <w:sz w:val="24"/>
                <w:szCs w:val="24"/>
              </w:rPr>
              <w:fldChar w:fldCharType="end"/>
            </w:r>
          </w:hyperlink>
        </w:p>
        <w:p w14:paraId="686CD1AC" w14:textId="56330AE9"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44" w:history="1">
            <w:r w:rsidR="00557BC4" w:rsidRPr="00070412">
              <w:rPr>
                <w:rStyle w:val="Hyperlink"/>
                <w:rFonts w:asciiTheme="majorHAnsi" w:hAnsiTheme="majorHAnsi" w:cstheme="majorHAnsi"/>
                <w:noProof/>
                <w:sz w:val="24"/>
                <w:szCs w:val="24"/>
              </w:rPr>
              <w:t>3.3.</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Hoone konstruktsioonide üldine iseloomustus konstruktsioonitüüpide järgi</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_Toc74647544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6</w:t>
            </w:r>
            <w:r w:rsidR="00557BC4" w:rsidRPr="00070412">
              <w:rPr>
                <w:rFonts w:asciiTheme="majorHAnsi" w:hAnsiTheme="majorHAnsi" w:cstheme="majorHAnsi"/>
                <w:noProof/>
                <w:webHidden/>
                <w:sz w:val="24"/>
                <w:szCs w:val="24"/>
              </w:rPr>
              <w:fldChar w:fldCharType="end"/>
            </w:r>
          </w:hyperlink>
        </w:p>
        <w:p w14:paraId="31B49C9C" w14:textId="68A6EAF2" w:rsidR="00557BC4" w:rsidRPr="00070412" w:rsidRDefault="00C76730">
          <w:pPr>
            <w:pStyle w:val="TOC3"/>
            <w:tabs>
              <w:tab w:val="left" w:pos="1320"/>
              <w:tab w:val="right" w:leader="dot" w:pos="9627"/>
            </w:tabs>
            <w:rPr>
              <w:rFonts w:asciiTheme="majorHAnsi" w:eastAsiaTheme="minorEastAsia" w:hAnsiTheme="majorHAnsi" w:cstheme="majorHAnsi"/>
              <w:noProof/>
              <w:sz w:val="24"/>
              <w:szCs w:val="24"/>
              <w:lang w:eastAsia="et-EE"/>
            </w:rPr>
          </w:pPr>
          <w:hyperlink w:anchor="_Toc74647545" w:history="1">
            <w:r w:rsidR="00557BC4" w:rsidRPr="00070412">
              <w:rPr>
                <w:rStyle w:val="Hyperlink"/>
                <w:rFonts w:asciiTheme="majorHAnsi" w:hAnsiTheme="majorHAnsi" w:cstheme="majorHAnsi"/>
                <w:noProof/>
                <w:color w:val="auto"/>
                <w:sz w:val="24"/>
                <w:szCs w:val="24"/>
              </w:rPr>
              <w:t>3.3.1.</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color w:val="auto"/>
                <w:sz w:val="24"/>
                <w:szCs w:val="24"/>
              </w:rPr>
              <w:t>Sokkel</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_Toc74647545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6</w:t>
            </w:r>
            <w:r w:rsidR="00557BC4" w:rsidRPr="00070412">
              <w:rPr>
                <w:rFonts w:asciiTheme="majorHAnsi" w:hAnsiTheme="majorHAnsi" w:cstheme="majorHAnsi"/>
                <w:noProof/>
                <w:webHidden/>
                <w:sz w:val="24"/>
                <w:szCs w:val="24"/>
              </w:rPr>
              <w:fldChar w:fldCharType="end"/>
            </w:r>
          </w:hyperlink>
        </w:p>
        <w:p w14:paraId="78E8E070" w14:textId="43CE2D63" w:rsidR="00557BC4" w:rsidRPr="00070412" w:rsidRDefault="00C76730">
          <w:pPr>
            <w:pStyle w:val="TOC3"/>
            <w:tabs>
              <w:tab w:val="left" w:pos="1320"/>
              <w:tab w:val="right" w:leader="dot" w:pos="9627"/>
            </w:tabs>
            <w:rPr>
              <w:rFonts w:asciiTheme="majorHAnsi" w:eastAsiaTheme="minorEastAsia" w:hAnsiTheme="majorHAnsi" w:cstheme="majorHAnsi"/>
              <w:noProof/>
              <w:sz w:val="24"/>
              <w:szCs w:val="24"/>
              <w:lang w:eastAsia="et-EE"/>
            </w:rPr>
          </w:pPr>
          <w:hyperlink w:anchor="_Toc74647546" w:history="1">
            <w:r w:rsidR="00557BC4" w:rsidRPr="00070412">
              <w:rPr>
                <w:rStyle w:val="Hyperlink"/>
                <w:rFonts w:asciiTheme="majorHAnsi" w:hAnsiTheme="majorHAnsi" w:cstheme="majorHAnsi"/>
                <w:noProof/>
                <w:color w:val="auto"/>
                <w:sz w:val="24"/>
                <w:szCs w:val="24"/>
              </w:rPr>
              <w:t>3.3.2.</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color w:val="auto"/>
                <w:sz w:val="24"/>
                <w:szCs w:val="24"/>
              </w:rPr>
              <w:t>Põrandad</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_Toc74647546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6</w:t>
            </w:r>
            <w:r w:rsidR="00557BC4" w:rsidRPr="00070412">
              <w:rPr>
                <w:rFonts w:asciiTheme="majorHAnsi" w:hAnsiTheme="majorHAnsi" w:cstheme="majorHAnsi"/>
                <w:noProof/>
                <w:webHidden/>
                <w:sz w:val="24"/>
                <w:szCs w:val="24"/>
              </w:rPr>
              <w:fldChar w:fldCharType="end"/>
            </w:r>
          </w:hyperlink>
        </w:p>
        <w:p w14:paraId="18F72BBD" w14:textId="1696A0CA" w:rsidR="00557BC4" w:rsidRPr="00070412" w:rsidRDefault="00C76730">
          <w:pPr>
            <w:pStyle w:val="TOC3"/>
            <w:tabs>
              <w:tab w:val="left" w:pos="1320"/>
              <w:tab w:val="right" w:leader="dot" w:pos="9627"/>
            </w:tabs>
            <w:rPr>
              <w:rFonts w:asciiTheme="majorHAnsi" w:eastAsiaTheme="minorEastAsia" w:hAnsiTheme="majorHAnsi" w:cstheme="majorHAnsi"/>
              <w:noProof/>
              <w:sz w:val="24"/>
              <w:szCs w:val="24"/>
              <w:lang w:eastAsia="et-EE"/>
            </w:rPr>
          </w:pPr>
          <w:hyperlink w:anchor="_Toc74647547" w:history="1">
            <w:r w:rsidR="00557BC4" w:rsidRPr="00070412">
              <w:rPr>
                <w:rStyle w:val="Hyperlink"/>
                <w:rFonts w:asciiTheme="majorHAnsi" w:hAnsiTheme="majorHAnsi" w:cstheme="majorHAnsi"/>
                <w:noProof/>
                <w:color w:val="auto"/>
                <w:sz w:val="24"/>
                <w:szCs w:val="24"/>
              </w:rPr>
              <w:t>3.3.3.</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color w:val="auto"/>
                <w:sz w:val="24"/>
                <w:szCs w:val="24"/>
              </w:rPr>
              <w:t>Vahelaed</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_Toc74647547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6</w:t>
            </w:r>
            <w:r w:rsidR="00557BC4" w:rsidRPr="00070412">
              <w:rPr>
                <w:rFonts w:asciiTheme="majorHAnsi" w:hAnsiTheme="majorHAnsi" w:cstheme="majorHAnsi"/>
                <w:noProof/>
                <w:webHidden/>
                <w:sz w:val="24"/>
                <w:szCs w:val="24"/>
              </w:rPr>
              <w:fldChar w:fldCharType="end"/>
            </w:r>
          </w:hyperlink>
        </w:p>
        <w:p w14:paraId="5D55BFA9" w14:textId="2A344AA6" w:rsidR="00557BC4" w:rsidRPr="00070412" w:rsidRDefault="00C76730">
          <w:pPr>
            <w:pStyle w:val="TOC3"/>
            <w:tabs>
              <w:tab w:val="left" w:pos="1320"/>
              <w:tab w:val="right" w:leader="dot" w:pos="9627"/>
            </w:tabs>
            <w:rPr>
              <w:rFonts w:asciiTheme="majorHAnsi" w:eastAsiaTheme="minorEastAsia" w:hAnsiTheme="majorHAnsi" w:cstheme="majorHAnsi"/>
              <w:noProof/>
              <w:sz w:val="24"/>
              <w:szCs w:val="24"/>
              <w:lang w:eastAsia="et-EE"/>
            </w:rPr>
          </w:pPr>
          <w:hyperlink w:anchor="_Toc74647548" w:history="1">
            <w:r w:rsidR="00557BC4" w:rsidRPr="00070412">
              <w:rPr>
                <w:rStyle w:val="Hyperlink"/>
                <w:rFonts w:asciiTheme="majorHAnsi" w:hAnsiTheme="majorHAnsi" w:cstheme="majorHAnsi"/>
                <w:noProof/>
                <w:color w:val="auto"/>
                <w:sz w:val="24"/>
                <w:szCs w:val="24"/>
              </w:rPr>
              <w:t>3.3.4.</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color w:val="auto"/>
                <w:sz w:val="24"/>
                <w:szCs w:val="24"/>
              </w:rPr>
              <w:t>Katuslagi</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_Toc74647548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7</w:t>
            </w:r>
            <w:r w:rsidR="00557BC4" w:rsidRPr="00070412">
              <w:rPr>
                <w:rFonts w:asciiTheme="majorHAnsi" w:hAnsiTheme="majorHAnsi" w:cstheme="majorHAnsi"/>
                <w:noProof/>
                <w:webHidden/>
                <w:sz w:val="24"/>
                <w:szCs w:val="24"/>
              </w:rPr>
              <w:fldChar w:fldCharType="end"/>
            </w:r>
          </w:hyperlink>
        </w:p>
        <w:p w14:paraId="3DA6939B" w14:textId="023EA9B5" w:rsidR="00557BC4" w:rsidRPr="00070412" w:rsidRDefault="00C76730">
          <w:pPr>
            <w:pStyle w:val="TOC3"/>
            <w:tabs>
              <w:tab w:val="left" w:pos="1320"/>
              <w:tab w:val="right" w:leader="dot" w:pos="9627"/>
            </w:tabs>
            <w:rPr>
              <w:rFonts w:asciiTheme="majorHAnsi" w:eastAsiaTheme="minorEastAsia" w:hAnsiTheme="majorHAnsi" w:cstheme="majorHAnsi"/>
              <w:noProof/>
              <w:sz w:val="24"/>
              <w:szCs w:val="24"/>
              <w:lang w:eastAsia="et-EE"/>
            </w:rPr>
          </w:pPr>
          <w:hyperlink w:anchor="_Toc74647549" w:history="1">
            <w:r w:rsidR="00557BC4" w:rsidRPr="00070412">
              <w:rPr>
                <w:rStyle w:val="Hyperlink"/>
                <w:rFonts w:asciiTheme="majorHAnsi" w:hAnsiTheme="majorHAnsi" w:cstheme="majorHAnsi"/>
                <w:noProof/>
                <w:color w:val="auto"/>
                <w:sz w:val="24"/>
                <w:szCs w:val="24"/>
              </w:rPr>
              <w:t>3.3.5.</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color w:val="auto"/>
                <w:sz w:val="24"/>
                <w:szCs w:val="24"/>
              </w:rPr>
              <w:t>Välisseinad</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_Toc74647549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7</w:t>
            </w:r>
            <w:r w:rsidR="00557BC4" w:rsidRPr="00070412">
              <w:rPr>
                <w:rFonts w:asciiTheme="majorHAnsi" w:hAnsiTheme="majorHAnsi" w:cstheme="majorHAnsi"/>
                <w:noProof/>
                <w:webHidden/>
                <w:sz w:val="24"/>
                <w:szCs w:val="24"/>
              </w:rPr>
              <w:fldChar w:fldCharType="end"/>
            </w:r>
          </w:hyperlink>
        </w:p>
        <w:p w14:paraId="3A7979A6" w14:textId="7F2D3D39"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50" w:history="1">
            <w:r w:rsidR="00557BC4" w:rsidRPr="00070412">
              <w:rPr>
                <w:rStyle w:val="Hyperlink"/>
                <w:rFonts w:asciiTheme="majorHAnsi" w:hAnsiTheme="majorHAnsi" w:cstheme="majorHAnsi"/>
                <w:noProof/>
                <w:sz w:val="24"/>
                <w:szCs w:val="24"/>
              </w:rPr>
              <w:t>3.4.</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Kütteseadmed</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_Toc74647550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7</w:t>
            </w:r>
            <w:r w:rsidR="00557BC4" w:rsidRPr="00070412">
              <w:rPr>
                <w:rFonts w:asciiTheme="majorHAnsi" w:hAnsiTheme="majorHAnsi" w:cstheme="majorHAnsi"/>
                <w:noProof/>
                <w:webHidden/>
                <w:sz w:val="24"/>
                <w:szCs w:val="24"/>
              </w:rPr>
              <w:fldChar w:fldCharType="end"/>
            </w:r>
          </w:hyperlink>
        </w:p>
        <w:p w14:paraId="613CB510" w14:textId="6A264B48"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51" w:history="1">
            <w:r w:rsidR="00557BC4" w:rsidRPr="00070412">
              <w:rPr>
                <w:rStyle w:val="Hyperlink"/>
                <w:rFonts w:asciiTheme="majorHAnsi" w:hAnsiTheme="majorHAnsi" w:cstheme="majorHAnsi"/>
                <w:noProof/>
                <w:sz w:val="24"/>
                <w:szCs w:val="24"/>
              </w:rPr>
              <w:t>3.5.</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Veevarustus ja kanalisatsioon</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_Toc74647551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8</w:t>
            </w:r>
            <w:r w:rsidR="00557BC4" w:rsidRPr="00070412">
              <w:rPr>
                <w:rFonts w:asciiTheme="majorHAnsi" w:hAnsiTheme="majorHAnsi" w:cstheme="majorHAnsi"/>
                <w:noProof/>
                <w:webHidden/>
                <w:sz w:val="24"/>
                <w:szCs w:val="24"/>
              </w:rPr>
              <w:fldChar w:fldCharType="end"/>
            </w:r>
          </w:hyperlink>
        </w:p>
        <w:p w14:paraId="70FB05E5" w14:textId="08EF30DA" w:rsidR="00557BC4" w:rsidRPr="00070412" w:rsidRDefault="00C76730">
          <w:pPr>
            <w:pStyle w:val="TOC3"/>
            <w:tabs>
              <w:tab w:val="left" w:pos="1320"/>
              <w:tab w:val="right" w:leader="dot" w:pos="9627"/>
            </w:tabs>
            <w:rPr>
              <w:rFonts w:asciiTheme="majorHAnsi" w:eastAsiaTheme="minorEastAsia" w:hAnsiTheme="majorHAnsi" w:cstheme="majorHAnsi"/>
              <w:noProof/>
              <w:sz w:val="24"/>
              <w:szCs w:val="24"/>
              <w:lang w:eastAsia="et-EE"/>
            </w:rPr>
          </w:pPr>
          <w:hyperlink w:anchor="_Toc74647552" w:history="1">
            <w:r w:rsidR="00557BC4" w:rsidRPr="00070412">
              <w:rPr>
                <w:rStyle w:val="Hyperlink"/>
                <w:rFonts w:asciiTheme="majorHAnsi" w:hAnsiTheme="majorHAnsi" w:cstheme="majorHAnsi"/>
                <w:noProof/>
                <w:sz w:val="24"/>
                <w:szCs w:val="24"/>
              </w:rPr>
              <w:t>3.5.1.</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Veevarustus</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_Toc74647552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8</w:t>
            </w:r>
            <w:r w:rsidR="00557BC4" w:rsidRPr="00070412">
              <w:rPr>
                <w:rFonts w:asciiTheme="majorHAnsi" w:hAnsiTheme="majorHAnsi" w:cstheme="majorHAnsi"/>
                <w:noProof/>
                <w:webHidden/>
                <w:sz w:val="24"/>
                <w:szCs w:val="24"/>
              </w:rPr>
              <w:fldChar w:fldCharType="end"/>
            </w:r>
          </w:hyperlink>
        </w:p>
        <w:p w14:paraId="691E0F49" w14:textId="239E2DF5" w:rsidR="00557BC4" w:rsidRPr="00070412" w:rsidRDefault="00C76730">
          <w:pPr>
            <w:pStyle w:val="TOC3"/>
            <w:tabs>
              <w:tab w:val="left" w:pos="1320"/>
              <w:tab w:val="right" w:leader="dot" w:pos="9627"/>
            </w:tabs>
            <w:rPr>
              <w:rFonts w:asciiTheme="majorHAnsi" w:eastAsiaTheme="minorEastAsia" w:hAnsiTheme="majorHAnsi" w:cstheme="majorHAnsi"/>
              <w:noProof/>
              <w:sz w:val="24"/>
              <w:szCs w:val="24"/>
              <w:lang w:eastAsia="et-EE"/>
            </w:rPr>
          </w:pPr>
          <w:hyperlink w:anchor="_Toc74647553" w:history="1">
            <w:r w:rsidR="00557BC4" w:rsidRPr="00070412">
              <w:rPr>
                <w:rStyle w:val="Hyperlink"/>
                <w:rFonts w:asciiTheme="majorHAnsi" w:hAnsiTheme="majorHAnsi" w:cstheme="majorHAnsi"/>
                <w:noProof/>
                <w:sz w:val="24"/>
                <w:szCs w:val="24"/>
              </w:rPr>
              <w:t>3.5.2.</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Kanalisatsioon</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_Toc74647553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8</w:t>
            </w:r>
            <w:r w:rsidR="00557BC4" w:rsidRPr="00070412">
              <w:rPr>
                <w:rFonts w:asciiTheme="majorHAnsi" w:hAnsiTheme="majorHAnsi" w:cstheme="majorHAnsi"/>
                <w:noProof/>
                <w:webHidden/>
                <w:sz w:val="24"/>
                <w:szCs w:val="24"/>
              </w:rPr>
              <w:fldChar w:fldCharType="end"/>
            </w:r>
          </w:hyperlink>
        </w:p>
        <w:p w14:paraId="413D4F57" w14:textId="249AA773"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54" w:history="1">
            <w:r w:rsidR="00557BC4" w:rsidRPr="00070412">
              <w:rPr>
                <w:rStyle w:val="Hyperlink"/>
                <w:rFonts w:asciiTheme="majorHAnsi" w:hAnsiTheme="majorHAnsi" w:cstheme="majorHAnsi"/>
                <w:noProof/>
                <w:sz w:val="24"/>
                <w:szCs w:val="24"/>
              </w:rPr>
              <w:t>3.6.</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Elektrivarustus</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_Toc74647554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8</w:t>
            </w:r>
            <w:r w:rsidR="00557BC4" w:rsidRPr="00070412">
              <w:rPr>
                <w:rFonts w:asciiTheme="majorHAnsi" w:hAnsiTheme="majorHAnsi" w:cstheme="majorHAnsi"/>
                <w:noProof/>
                <w:webHidden/>
                <w:sz w:val="24"/>
                <w:szCs w:val="24"/>
              </w:rPr>
              <w:fldChar w:fldCharType="end"/>
            </w:r>
          </w:hyperlink>
        </w:p>
        <w:p w14:paraId="6819A50E" w14:textId="6E9DADF1" w:rsidR="00557BC4" w:rsidRPr="00070412" w:rsidRDefault="00C76730">
          <w:pPr>
            <w:pStyle w:val="TOC1"/>
            <w:tabs>
              <w:tab w:val="left" w:pos="440"/>
              <w:tab w:val="right" w:leader="dot" w:pos="9627"/>
            </w:tabs>
            <w:rPr>
              <w:rFonts w:asciiTheme="majorHAnsi" w:eastAsiaTheme="minorEastAsia" w:hAnsiTheme="majorHAnsi" w:cstheme="majorHAnsi"/>
              <w:noProof/>
              <w:sz w:val="24"/>
              <w:szCs w:val="24"/>
              <w:lang w:eastAsia="et-EE"/>
            </w:rPr>
          </w:pPr>
          <w:hyperlink w:anchor="_Toc74647555" w:history="1">
            <w:r w:rsidR="00557BC4" w:rsidRPr="00070412">
              <w:rPr>
                <w:rStyle w:val="Hyperlink"/>
                <w:rFonts w:asciiTheme="majorHAnsi" w:hAnsiTheme="majorHAnsi" w:cstheme="majorHAnsi"/>
                <w:noProof/>
                <w:sz w:val="24"/>
                <w:szCs w:val="24"/>
              </w:rPr>
              <w:t>4.</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TULEOHUTUS</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_Toc74647555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8</w:t>
            </w:r>
            <w:r w:rsidR="00557BC4" w:rsidRPr="00070412">
              <w:rPr>
                <w:rFonts w:asciiTheme="majorHAnsi" w:hAnsiTheme="majorHAnsi" w:cstheme="majorHAnsi"/>
                <w:noProof/>
                <w:webHidden/>
                <w:sz w:val="24"/>
                <w:szCs w:val="24"/>
              </w:rPr>
              <w:fldChar w:fldCharType="end"/>
            </w:r>
          </w:hyperlink>
        </w:p>
        <w:p w14:paraId="3ADDEBDE" w14:textId="180C6785"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56" w:history="1">
            <w:r w:rsidR="00557BC4" w:rsidRPr="00070412">
              <w:rPr>
                <w:rStyle w:val="Hyperlink"/>
                <w:rFonts w:asciiTheme="majorHAnsi" w:hAnsiTheme="majorHAnsi" w:cstheme="majorHAnsi"/>
                <w:noProof/>
                <w:sz w:val="24"/>
                <w:szCs w:val="24"/>
              </w:rPr>
              <w:t>4.1.</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Ehitise tuleohutusalased üldandmed</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_Toc74647556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8</w:t>
            </w:r>
            <w:r w:rsidR="00557BC4" w:rsidRPr="00070412">
              <w:rPr>
                <w:rFonts w:asciiTheme="majorHAnsi" w:hAnsiTheme="majorHAnsi" w:cstheme="majorHAnsi"/>
                <w:noProof/>
                <w:webHidden/>
                <w:sz w:val="24"/>
                <w:szCs w:val="24"/>
              </w:rPr>
              <w:fldChar w:fldCharType="end"/>
            </w:r>
          </w:hyperlink>
        </w:p>
        <w:p w14:paraId="6EAE7F0F" w14:textId="33E114D2"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57" w:history="1">
            <w:r w:rsidR="00557BC4" w:rsidRPr="00070412">
              <w:rPr>
                <w:rStyle w:val="Hyperlink"/>
                <w:rFonts w:asciiTheme="majorHAnsi" w:hAnsiTheme="majorHAnsi" w:cstheme="majorHAnsi"/>
                <w:noProof/>
                <w:sz w:val="24"/>
                <w:szCs w:val="24"/>
              </w:rPr>
              <w:t>4.2.</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Tarindite tulepüsivus</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_Toc74647557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9</w:t>
            </w:r>
            <w:r w:rsidR="00557BC4" w:rsidRPr="00070412">
              <w:rPr>
                <w:rFonts w:asciiTheme="majorHAnsi" w:hAnsiTheme="majorHAnsi" w:cstheme="majorHAnsi"/>
                <w:noProof/>
                <w:webHidden/>
                <w:sz w:val="24"/>
                <w:szCs w:val="24"/>
              </w:rPr>
              <w:fldChar w:fldCharType="end"/>
            </w:r>
          </w:hyperlink>
        </w:p>
        <w:p w14:paraId="374D535E" w14:textId="5F75BCF2" w:rsidR="00557BC4" w:rsidRPr="00070412" w:rsidRDefault="00C76730">
          <w:pPr>
            <w:pStyle w:val="TOC3"/>
            <w:tabs>
              <w:tab w:val="left" w:pos="1320"/>
              <w:tab w:val="right" w:leader="dot" w:pos="9627"/>
            </w:tabs>
            <w:rPr>
              <w:rFonts w:asciiTheme="majorHAnsi" w:eastAsiaTheme="minorEastAsia" w:hAnsiTheme="majorHAnsi" w:cstheme="majorHAnsi"/>
              <w:noProof/>
              <w:sz w:val="24"/>
              <w:szCs w:val="24"/>
              <w:lang w:eastAsia="et-EE"/>
            </w:rPr>
          </w:pPr>
          <w:hyperlink w:anchor="_Toc74647558" w:history="1">
            <w:r w:rsidR="00557BC4" w:rsidRPr="00070412">
              <w:rPr>
                <w:rStyle w:val="Hyperlink"/>
                <w:rFonts w:asciiTheme="majorHAnsi" w:hAnsiTheme="majorHAnsi" w:cstheme="majorHAnsi"/>
                <w:noProof/>
                <w:sz w:val="24"/>
                <w:szCs w:val="24"/>
              </w:rPr>
              <w:t>4.2.1.</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Tarindite tulepüsivusklassid</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_Toc74647558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9</w:t>
            </w:r>
            <w:r w:rsidR="00557BC4" w:rsidRPr="00070412">
              <w:rPr>
                <w:rFonts w:asciiTheme="majorHAnsi" w:hAnsiTheme="majorHAnsi" w:cstheme="majorHAnsi"/>
                <w:noProof/>
                <w:webHidden/>
                <w:sz w:val="24"/>
                <w:szCs w:val="24"/>
              </w:rPr>
              <w:fldChar w:fldCharType="end"/>
            </w:r>
          </w:hyperlink>
        </w:p>
        <w:p w14:paraId="2C840CCC" w14:textId="6D4ED775" w:rsidR="00557BC4" w:rsidRPr="00070412" w:rsidRDefault="00C76730">
          <w:pPr>
            <w:pStyle w:val="TOC3"/>
            <w:tabs>
              <w:tab w:val="left" w:pos="1320"/>
              <w:tab w:val="right" w:leader="dot" w:pos="9627"/>
            </w:tabs>
            <w:rPr>
              <w:rFonts w:asciiTheme="majorHAnsi" w:eastAsiaTheme="minorEastAsia" w:hAnsiTheme="majorHAnsi" w:cstheme="majorHAnsi"/>
              <w:noProof/>
              <w:sz w:val="24"/>
              <w:szCs w:val="24"/>
              <w:lang w:eastAsia="et-EE"/>
            </w:rPr>
          </w:pPr>
          <w:hyperlink w:anchor="_Toc74647559" w:history="1">
            <w:r w:rsidR="00557BC4" w:rsidRPr="00070412">
              <w:rPr>
                <w:rStyle w:val="Hyperlink"/>
                <w:rFonts w:asciiTheme="majorHAnsi" w:hAnsiTheme="majorHAnsi" w:cstheme="majorHAnsi"/>
                <w:noProof/>
                <w:sz w:val="24"/>
                <w:szCs w:val="24"/>
              </w:rPr>
              <w:t>4.2.2.</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välispindade tuletundlikkuse klassid</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_Toc74647559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9</w:t>
            </w:r>
            <w:r w:rsidR="00557BC4" w:rsidRPr="00070412">
              <w:rPr>
                <w:rFonts w:asciiTheme="majorHAnsi" w:hAnsiTheme="majorHAnsi" w:cstheme="majorHAnsi"/>
                <w:noProof/>
                <w:webHidden/>
                <w:sz w:val="24"/>
                <w:szCs w:val="24"/>
              </w:rPr>
              <w:fldChar w:fldCharType="end"/>
            </w:r>
          </w:hyperlink>
        </w:p>
        <w:p w14:paraId="60EBCB2B" w14:textId="6E14084B" w:rsidR="00557BC4" w:rsidRPr="00070412" w:rsidRDefault="00C76730">
          <w:pPr>
            <w:pStyle w:val="TOC3"/>
            <w:tabs>
              <w:tab w:val="left" w:pos="1320"/>
              <w:tab w:val="right" w:leader="dot" w:pos="9627"/>
            </w:tabs>
            <w:rPr>
              <w:rFonts w:asciiTheme="majorHAnsi" w:eastAsiaTheme="minorEastAsia" w:hAnsiTheme="majorHAnsi" w:cstheme="majorHAnsi"/>
              <w:noProof/>
              <w:sz w:val="24"/>
              <w:szCs w:val="24"/>
              <w:lang w:eastAsia="et-EE"/>
            </w:rPr>
          </w:pPr>
          <w:hyperlink w:anchor="_Toc74647560" w:history="1">
            <w:r w:rsidR="00557BC4" w:rsidRPr="00070412">
              <w:rPr>
                <w:rStyle w:val="Hyperlink"/>
                <w:rFonts w:asciiTheme="majorHAnsi" w:hAnsiTheme="majorHAnsi" w:cstheme="majorHAnsi"/>
                <w:noProof/>
                <w:sz w:val="24"/>
                <w:szCs w:val="24"/>
              </w:rPr>
              <w:t>4.2.3.</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siseviimistluse tuletundlikkus</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_Toc74647560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9</w:t>
            </w:r>
            <w:r w:rsidR="00557BC4" w:rsidRPr="00070412">
              <w:rPr>
                <w:rFonts w:asciiTheme="majorHAnsi" w:hAnsiTheme="majorHAnsi" w:cstheme="majorHAnsi"/>
                <w:noProof/>
                <w:webHidden/>
                <w:sz w:val="24"/>
                <w:szCs w:val="24"/>
              </w:rPr>
              <w:fldChar w:fldCharType="end"/>
            </w:r>
          </w:hyperlink>
        </w:p>
        <w:p w14:paraId="50DE2163" w14:textId="3AED267D"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61" w:history="1">
            <w:r w:rsidR="00557BC4" w:rsidRPr="00070412">
              <w:rPr>
                <w:rStyle w:val="Hyperlink"/>
                <w:rFonts w:asciiTheme="majorHAnsi" w:hAnsiTheme="majorHAnsi" w:cstheme="majorHAnsi"/>
                <w:noProof/>
                <w:sz w:val="24"/>
                <w:szCs w:val="24"/>
              </w:rPr>
              <w:t>4.3.</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Tuletõkkesektsioonid</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_Toc74647561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9</w:t>
            </w:r>
            <w:r w:rsidR="00557BC4" w:rsidRPr="00070412">
              <w:rPr>
                <w:rFonts w:asciiTheme="majorHAnsi" w:hAnsiTheme="majorHAnsi" w:cstheme="majorHAnsi"/>
                <w:noProof/>
                <w:webHidden/>
                <w:sz w:val="24"/>
                <w:szCs w:val="24"/>
              </w:rPr>
              <w:fldChar w:fldCharType="end"/>
            </w:r>
          </w:hyperlink>
        </w:p>
        <w:p w14:paraId="74B3BAF6" w14:textId="58618642"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62" w:history="1">
            <w:r w:rsidR="00557BC4" w:rsidRPr="00070412">
              <w:rPr>
                <w:rStyle w:val="Hyperlink"/>
                <w:rFonts w:asciiTheme="majorHAnsi" w:hAnsiTheme="majorHAnsi" w:cstheme="majorHAnsi"/>
                <w:noProof/>
                <w:sz w:val="24"/>
                <w:szCs w:val="24"/>
              </w:rPr>
              <w:t>4.4.</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Evakuatsioon</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_Toc74647562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9</w:t>
            </w:r>
            <w:r w:rsidR="00557BC4" w:rsidRPr="00070412">
              <w:rPr>
                <w:rFonts w:asciiTheme="majorHAnsi" w:hAnsiTheme="majorHAnsi" w:cstheme="majorHAnsi"/>
                <w:noProof/>
                <w:webHidden/>
                <w:sz w:val="24"/>
                <w:szCs w:val="24"/>
              </w:rPr>
              <w:fldChar w:fldCharType="end"/>
            </w:r>
          </w:hyperlink>
        </w:p>
        <w:p w14:paraId="2E187411" w14:textId="326FD1EA"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63" w:history="1">
            <w:r w:rsidR="00557BC4" w:rsidRPr="00070412">
              <w:rPr>
                <w:rStyle w:val="Hyperlink"/>
                <w:rFonts w:asciiTheme="majorHAnsi" w:hAnsiTheme="majorHAnsi" w:cstheme="majorHAnsi"/>
                <w:noProof/>
                <w:sz w:val="24"/>
                <w:szCs w:val="24"/>
              </w:rPr>
              <w:t>4.5.</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Pääs katusele</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_Toc74647563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9</w:t>
            </w:r>
            <w:r w:rsidR="00557BC4" w:rsidRPr="00070412">
              <w:rPr>
                <w:rFonts w:asciiTheme="majorHAnsi" w:hAnsiTheme="majorHAnsi" w:cstheme="majorHAnsi"/>
                <w:noProof/>
                <w:webHidden/>
                <w:sz w:val="24"/>
                <w:szCs w:val="24"/>
              </w:rPr>
              <w:fldChar w:fldCharType="end"/>
            </w:r>
          </w:hyperlink>
        </w:p>
        <w:p w14:paraId="7B297E06" w14:textId="2F2A08D7"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64" w:history="1">
            <w:r w:rsidR="00557BC4" w:rsidRPr="00070412">
              <w:rPr>
                <w:rStyle w:val="Hyperlink"/>
                <w:rFonts w:asciiTheme="majorHAnsi" w:hAnsiTheme="majorHAnsi" w:cstheme="majorHAnsi"/>
                <w:noProof/>
                <w:sz w:val="24"/>
                <w:szCs w:val="24"/>
              </w:rPr>
              <w:t>4.6.</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Suitsu eemaldus</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_Toc74647564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9</w:t>
            </w:r>
            <w:r w:rsidR="00557BC4" w:rsidRPr="00070412">
              <w:rPr>
                <w:rFonts w:asciiTheme="majorHAnsi" w:hAnsiTheme="majorHAnsi" w:cstheme="majorHAnsi"/>
                <w:noProof/>
                <w:webHidden/>
                <w:sz w:val="24"/>
                <w:szCs w:val="24"/>
              </w:rPr>
              <w:fldChar w:fldCharType="end"/>
            </w:r>
          </w:hyperlink>
        </w:p>
        <w:p w14:paraId="01D4A1D2" w14:textId="31CAF86D"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65" w:history="1">
            <w:r w:rsidR="00557BC4" w:rsidRPr="00070412">
              <w:rPr>
                <w:rStyle w:val="Hyperlink"/>
                <w:rFonts w:asciiTheme="majorHAnsi" w:hAnsiTheme="majorHAnsi" w:cstheme="majorHAnsi"/>
                <w:noProof/>
                <w:sz w:val="24"/>
                <w:szCs w:val="24"/>
              </w:rPr>
              <w:t>4.7.</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Esmased tulekustutusvahendid</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_Toc74647565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9</w:t>
            </w:r>
            <w:r w:rsidR="00557BC4" w:rsidRPr="00070412">
              <w:rPr>
                <w:rFonts w:asciiTheme="majorHAnsi" w:hAnsiTheme="majorHAnsi" w:cstheme="majorHAnsi"/>
                <w:noProof/>
                <w:webHidden/>
                <w:sz w:val="24"/>
                <w:szCs w:val="24"/>
              </w:rPr>
              <w:fldChar w:fldCharType="end"/>
            </w:r>
          </w:hyperlink>
        </w:p>
        <w:p w14:paraId="5550AFA8" w14:textId="402F8780"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66" w:history="1">
            <w:r w:rsidR="00557BC4" w:rsidRPr="00070412">
              <w:rPr>
                <w:rStyle w:val="Hyperlink"/>
                <w:rFonts w:asciiTheme="majorHAnsi" w:hAnsiTheme="majorHAnsi" w:cstheme="majorHAnsi"/>
                <w:noProof/>
                <w:sz w:val="24"/>
                <w:szCs w:val="24"/>
              </w:rPr>
              <w:t>4.8.</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Tulekahjusignalisatsioon</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_Toc74647566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9</w:t>
            </w:r>
            <w:r w:rsidR="00557BC4" w:rsidRPr="00070412">
              <w:rPr>
                <w:rFonts w:asciiTheme="majorHAnsi" w:hAnsiTheme="majorHAnsi" w:cstheme="majorHAnsi"/>
                <w:noProof/>
                <w:webHidden/>
                <w:sz w:val="24"/>
                <w:szCs w:val="24"/>
              </w:rPr>
              <w:fldChar w:fldCharType="end"/>
            </w:r>
          </w:hyperlink>
        </w:p>
        <w:p w14:paraId="136FACFB" w14:textId="6DE86B41" w:rsidR="00557BC4" w:rsidRPr="00070412" w:rsidRDefault="00C76730">
          <w:pPr>
            <w:pStyle w:val="TOC2"/>
            <w:tabs>
              <w:tab w:val="left" w:pos="880"/>
              <w:tab w:val="right" w:leader="dot" w:pos="9627"/>
            </w:tabs>
            <w:rPr>
              <w:rFonts w:asciiTheme="majorHAnsi" w:eastAsiaTheme="minorEastAsia" w:hAnsiTheme="majorHAnsi" w:cstheme="majorHAnsi"/>
              <w:noProof/>
              <w:sz w:val="24"/>
              <w:szCs w:val="24"/>
              <w:lang w:eastAsia="et-EE"/>
            </w:rPr>
          </w:pPr>
          <w:hyperlink w:anchor="_Toc74647567" w:history="1">
            <w:r w:rsidR="00557BC4" w:rsidRPr="00070412">
              <w:rPr>
                <w:rStyle w:val="Hyperlink"/>
                <w:rFonts w:asciiTheme="majorHAnsi" w:hAnsiTheme="majorHAnsi" w:cstheme="majorHAnsi"/>
                <w:noProof/>
                <w:sz w:val="24"/>
                <w:szCs w:val="24"/>
              </w:rPr>
              <w:t>4.9.</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Tuletõrje veevarustus</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_Toc74647567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9</w:t>
            </w:r>
            <w:r w:rsidR="00557BC4" w:rsidRPr="00070412">
              <w:rPr>
                <w:rFonts w:asciiTheme="majorHAnsi" w:hAnsiTheme="majorHAnsi" w:cstheme="majorHAnsi"/>
                <w:noProof/>
                <w:webHidden/>
                <w:sz w:val="24"/>
                <w:szCs w:val="24"/>
              </w:rPr>
              <w:fldChar w:fldCharType="end"/>
            </w:r>
          </w:hyperlink>
        </w:p>
        <w:p w14:paraId="3E4BE7B5" w14:textId="09345878" w:rsidR="00557BC4" w:rsidRPr="00070412" w:rsidRDefault="00C76730">
          <w:pPr>
            <w:pStyle w:val="TOC2"/>
            <w:tabs>
              <w:tab w:val="left" w:pos="1100"/>
              <w:tab w:val="right" w:leader="dot" w:pos="9627"/>
            </w:tabs>
            <w:rPr>
              <w:rFonts w:asciiTheme="majorHAnsi" w:eastAsiaTheme="minorEastAsia" w:hAnsiTheme="majorHAnsi" w:cstheme="majorHAnsi"/>
              <w:noProof/>
              <w:sz w:val="24"/>
              <w:szCs w:val="24"/>
              <w:lang w:eastAsia="et-EE"/>
            </w:rPr>
          </w:pPr>
          <w:hyperlink w:anchor="_Toc74647568" w:history="1">
            <w:r w:rsidR="00557BC4" w:rsidRPr="00070412">
              <w:rPr>
                <w:rStyle w:val="Hyperlink"/>
                <w:rFonts w:asciiTheme="majorHAnsi" w:hAnsiTheme="majorHAnsi" w:cstheme="majorHAnsi"/>
                <w:noProof/>
                <w:sz w:val="24"/>
                <w:szCs w:val="24"/>
              </w:rPr>
              <w:t>4.10.</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Kütteseadmed</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_Toc74647568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10</w:t>
            </w:r>
            <w:r w:rsidR="00557BC4" w:rsidRPr="00070412">
              <w:rPr>
                <w:rFonts w:asciiTheme="majorHAnsi" w:hAnsiTheme="majorHAnsi" w:cstheme="majorHAnsi"/>
                <w:noProof/>
                <w:webHidden/>
                <w:sz w:val="24"/>
                <w:szCs w:val="24"/>
              </w:rPr>
              <w:fldChar w:fldCharType="end"/>
            </w:r>
          </w:hyperlink>
        </w:p>
        <w:p w14:paraId="0104F262" w14:textId="0CFAAFCA" w:rsidR="00557BC4" w:rsidRPr="00070412" w:rsidRDefault="00C76730">
          <w:pPr>
            <w:pStyle w:val="TOC1"/>
            <w:tabs>
              <w:tab w:val="left" w:pos="440"/>
              <w:tab w:val="right" w:leader="dot" w:pos="9627"/>
            </w:tabs>
            <w:rPr>
              <w:rFonts w:asciiTheme="majorHAnsi" w:eastAsiaTheme="minorEastAsia" w:hAnsiTheme="majorHAnsi" w:cstheme="majorHAnsi"/>
              <w:noProof/>
              <w:sz w:val="24"/>
              <w:szCs w:val="24"/>
              <w:lang w:eastAsia="et-EE"/>
            </w:rPr>
          </w:pPr>
          <w:hyperlink w:anchor="_Toc74647569" w:history="1">
            <w:r w:rsidR="00557BC4" w:rsidRPr="00070412">
              <w:rPr>
                <w:rStyle w:val="Hyperlink"/>
                <w:rFonts w:asciiTheme="majorHAnsi" w:hAnsiTheme="majorHAnsi" w:cstheme="majorHAnsi"/>
                <w:noProof/>
                <w:sz w:val="24"/>
                <w:szCs w:val="24"/>
              </w:rPr>
              <w:t>5.</w:t>
            </w:r>
            <w:r w:rsidR="00557BC4" w:rsidRPr="00070412">
              <w:rPr>
                <w:rFonts w:asciiTheme="majorHAnsi" w:eastAsiaTheme="minorEastAsia" w:hAnsiTheme="majorHAnsi" w:cstheme="majorHAnsi"/>
                <w:noProof/>
                <w:sz w:val="24"/>
                <w:szCs w:val="24"/>
                <w:lang w:eastAsia="et-EE"/>
              </w:rPr>
              <w:tab/>
            </w:r>
            <w:r w:rsidR="00557BC4" w:rsidRPr="00070412">
              <w:rPr>
                <w:rStyle w:val="Hyperlink"/>
                <w:rFonts w:asciiTheme="majorHAnsi" w:hAnsiTheme="majorHAnsi" w:cstheme="majorHAnsi"/>
                <w:noProof/>
                <w:sz w:val="24"/>
                <w:szCs w:val="24"/>
              </w:rPr>
              <w:t>EHITISE OLULISED TEHNILISED ANDMED</w:t>
            </w:r>
            <w:r w:rsidR="00557BC4" w:rsidRPr="00070412">
              <w:rPr>
                <w:rFonts w:asciiTheme="majorHAnsi" w:hAnsiTheme="majorHAnsi" w:cstheme="majorHAnsi"/>
                <w:noProof/>
                <w:webHidden/>
                <w:sz w:val="24"/>
                <w:szCs w:val="24"/>
              </w:rPr>
              <w:tab/>
            </w:r>
            <w:r w:rsidR="00557BC4" w:rsidRPr="00070412">
              <w:rPr>
                <w:rFonts w:asciiTheme="majorHAnsi" w:hAnsiTheme="majorHAnsi" w:cstheme="majorHAnsi"/>
                <w:noProof/>
                <w:webHidden/>
                <w:sz w:val="24"/>
                <w:szCs w:val="24"/>
              </w:rPr>
              <w:fldChar w:fldCharType="begin"/>
            </w:r>
            <w:r w:rsidR="00557BC4" w:rsidRPr="00070412">
              <w:rPr>
                <w:rFonts w:asciiTheme="majorHAnsi" w:hAnsiTheme="majorHAnsi" w:cstheme="majorHAnsi"/>
                <w:noProof/>
                <w:webHidden/>
                <w:sz w:val="24"/>
                <w:szCs w:val="24"/>
              </w:rPr>
              <w:instrText xml:space="preserve"> PAGEREF _Toc74647569 \h </w:instrText>
            </w:r>
            <w:r w:rsidR="00557BC4" w:rsidRPr="00070412">
              <w:rPr>
                <w:rFonts w:asciiTheme="majorHAnsi" w:hAnsiTheme="majorHAnsi" w:cstheme="majorHAnsi"/>
                <w:noProof/>
                <w:webHidden/>
                <w:sz w:val="24"/>
                <w:szCs w:val="24"/>
              </w:rPr>
            </w:r>
            <w:r w:rsidR="00557BC4" w:rsidRPr="00070412">
              <w:rPr>
                <w:rFonts w:asciiTheme="majorHAnsi" w:hAnsiTheme="majorHAnsi" w:cstheme="majorHAnsi"/>
                <w:noProof/>
                <w:webHidden/>
                <w:sz w:val="24"/>
                <w:szCs w:val="24"/>
              </w:rPr>
              <w:fldChar w:fldCharType="separate"/>
            </w:r>
            <w:r w:rsidR="00FE74AB" w:rsidRPr="00070412">
              <w:rPr>
                <w:rFonts w:asciiTheme="majorHAnsi" w:hAnsiTheme="majorHAnsi" w:cstheme="majorHAnsi"/>
                <w:noProof/>
                <w:webHidden/>
                <w:sz w:val="24"/>
                <w:szCs w:val="24"/>
              </w:rPr>
              <w:t>10</w:t>
            </w:r>
            <w:r w:rsidR="00557BC4" w:rsidRPr="00070412">
              <w:rPr>
                <w:rFonts w:asciiTheme="majorHAnsi" w:hAnsiTheme="majorHAnsi" w:cstheme="majorHAnsi"/>
                <w:noProof/>
                <w:webHidden/>
                <w:sz w:val="24"/>
                <w:szCs w:val="24"/>
              </w:rPr>
              <w:fldChar w:fldCharType="end"/>
            </w:r>
          </w:hyperlink>
        </w:p>
        <w:p w14:paraId="054FCB84" w14:textId="35D35518" w:rsidR="00931A93" w:rsidRDefault="00931A93">
          <w:r w:rsidRPr="00070412">
            <w:rPr>
              <w:rFonts w:asciiTheme="majorHAnsi" w:hAnsiTheme="majorHAnsi" w:cstheme="majorHAnsi"/>
              <w:b/>
              <w:bCs/>
              <w:sz w:val="24"/>
              <w:szCs w:val="24"/>
            </w:rPr>
            <w:fldChar w:fldCharType="end"/>
          </w:r>
        </w:p>
      </w:sdtContent>
    </w:sdt>
    <w:p w14:paraId="613F2E5D" w14:textId="77777777" w:rsidR="00833893" w:rsidRDefault="00931A93" w:rsidP="00833893">
      <w:r>
        <w:br w:type="page"/>
      </w:r>
      <w:r w:rsidR="00833893">
        <w:lastRenderedPageBreak/>
        <w:t xml:space="preserve"> </w:t>
      </w:r>
    </w:p>
    <w:p w14:paraId="4FE29474" w14:textId="77777777" w:rsidR="00833893" w:rsidRPr="003662B8" w:rsidRDefault="00833893" w:rsidP="003662B8">
      <w:pPr>
        <w:pStyle w:val="Heading1"/>
      </w:pPr>
      <w:bookmarkStart w:id="0" w:name="_Toc74647530"/>
      <w:r w:rsidRPr="003662B8">
        <w:t>ÜLDOSA</w:t>
      </w:r>
      <w:bookmarkEnd w:id="0"/>
    </w:p>
    <w:p w14:paraId="42660AD8" w14:textId="77777777" w:rsidR="00833893" w:rsidRPr="003662B8" w:rsidRDefault="00833893" w:rsidP="003662B8">
      <w:pPr>
        <w:pStyle w:val="Heading2"/>
      </w:pPr>
      <w:bookmarkStart w:id="1" w:name="_Toc74647531"/>
      <w:r w:rsidRPr="003662B8">
        <w:t>Projekteerimistöö piiritlus</w:t>
      </w:r>
      <w:bookmarkEnd w:id="1"/>
    </w:p>
    <w:p w14:paraId="7FF90DAA" w14:textId="2EDCB02F" w:rsidR="004867CF" w:rsidRPr="00070412" w:rsidRDefault="004867CF" w:rsidP="00EE52DB">
      <w:pPr>
        <w:jc w:val="both"/>
        <w:rPr>
          <w:rFonts w:asciiTheme="majorHAnsi" w:hAnsiTheme="majorHAnsi" w:cstheme="majorHAnsi"/>
          <w:sz w:val="24"/>
          <w:szCs w:val="24"/>
        </w:rPr>
      </w:pPr>
      <w:r w:rsidRPr="00070412">
        <w:rPr>
          <w:rFonts w:asciiTheme="majorHAnsi" w:hAnsiTheme="majorHAnsi" w:cstheme="majorHAnsi"/>
          <w:sz w:val="24"/>
          <w:szCs w:val="24"/>
        </w:rPr>
        <w:t xml:space="preserve">Käesoleva projektiga lahendatakse </w:t>
      </w:r>
      <w:r w:rsidR="002D5ADD" w:rsidRPr="00070412">
        <w:rPr>
          <w:rFonts w:asciiTheme="majorHAnsi" w:hAnsiTheme="majorHAnsi" w:cstheme="majorHAnsi"/>
          <w:sz w:val="24"/>
          <w:szCs w:val="24"/>
        </w:rPr>
        <w:t xml:space="preserve">Ida-Viru maakonnas, Lüganuse alevikus, </w:t>
      </w:r>
      <w:r w:rsidR="00C15138">
        <w:rPr>
          <w:rFonts w:asciiTheme="majorHAnsi" w:hAnsiTheme="majorHAnsi" w:cstheme="majorHAnsi"/>
          <w:sz w:val="24"/>
          <w:szCs w:val="24"/>
        </w:rPr>
        <w:t>_____</w:t>
      </w:r>
      <w:r w:rsidRPr="00070412">
        <w:rPr>
          <w:rFonts w:asciiTheme="majorHAnsi" w:hAnsiTheme="majorHAnsi" w:cstheme="majorHAnsi"/>
          <w:sz w:val="24"/>
          <w:szCs w:val="24"/>
        </w:rPr>
        <w:t xml:space="preserve"> kinnistul asuva üksikelamu</w:t>
      </w:r>
      <w:r w:rsidR="002D5ADD" w:rsidRPr="00070412">
        <w:rPr>
          <w:rFonts w:asciiTheme="majorHAnsi" w:hAnsiTheme="majorHAnsi" w:cstheme="majorHAnsi"/>
          <w:sz w:val="24"/>
          <w:szCs w:val="24"/>
        </w:rPr>
        <w:t xml:space="preserve"> laiendamine üle 33% olemasolevast mahust.  Elamule ehitatakse peale teine korrus. Ehitusalune pindala ei muutu.</w:t>
      </w:r>
      <w:bookmarkStart w:id="2" w:name="_Hlk73536781"/>
    </w:p>
    <w:p w14:paraId="1F0DD219" w14:textId="77777777" w:rsidR="00833893" w:rsidRDefault="00833893" w:rsidP="00833893">
      <w:pPr>
        <w:pStyle w:val="Heading2"/>
      </w:pPr>
      <w:bookmarkStart w:id="3" w:name="_Toc74647532"/>
      <w:bookmarkEnd w:id="2"/>
      <w:r>
        <w:t>Käsitletava kinnistu andmed</w:t>
      </w:r>
      <w:bookmarkEnd w:id="3"/>
    </w:p>
    <w:p w14:paraId="7041C0E7" w14:textId="0D049A0D"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 xml:space="preserve">Aadress: </w:t>
      </w:r>
      <w:r w:rsidRPr="00070412">
        <w:rPr>
          <w:rFonts w:asciiTheme="majorHAnsi" w:hAnsiTheme="majorHAnsi" w:cstheme="majorHAnsi"/>
          <w:sz w:val="24"/>
          <w:szCs w:val="24"/>
        </w:rPr>
        <w:tab/>
      </w:r>
      <w:r w:rsidRPr="00070412">
        <w:rPr>
          <w:rFonts w:asciiTheme="majorHAnsi" w:hAnsiTheme="majorHAnsi" w:cstheme="majorHAnsi"/>
          <w:sz w:val="24"/>
          <w:szCs w:val="24"/>
        </w:rPr>
        <w:tab/>
      </w:r>
      <w:r w:rsidR="00C15138">
        <w:rPr>
          <w:rFonts w:asciiTheme="majorHAnsi" w:hAnsiTheme="majorHAnsi" w:cstheme="majorHAnsi"/>
          <w:sz w:val="24"/>
          <w:szCs w:val="24"/>
        </w:rPr>
        <w:t>___________</w:t>
      </w:r>
      <w:r w:rsidR="002D5ADD" w:rsidRPr="00070412">
        <w:rPr>
          <w:rFonts w:asciiTheme="majorHAnsi" w:hAnsiTheme="majorHAnsi" w:cstheme="majorHAnsi"/>
          <w:sz w:val="24"/>
          <w:szCs w:val="24"/>
        </w:rPr>
        <w:t>, Lüganuse alevik, Lüganuse vald, Ida-Virumaa</w:t>
      </w:r>
    </w:p>
    <w:p w14:paraId="2592441F" w14:textId="7F3A73CB"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 xml:space="preserve">Katastritunnus: </w:t>
      </w:r>
      <w:r w:rsidRPr="00070412">
        <w:rPr>
          <w:rFonts w:asciiTheme="majorHAnsi" w:hAnsiTheme="majorHAnsi" w:cstheme="majorHAnsi"/>
          <w:sz w:val="24"/>
          <w:szCs w:val="24"/>
        </w:rPr>
        <w:tab/>
      </w:r>
      <w:r w:rsidR="00C15138">
        <w:rPr>
          <w:rFonts w:asciiTheme="majorHAnsi" w:hAnsiTheme="majorHAnsi" w:cstheme="majorHAnsi"/>
          <w:sz w:val="24"/>
          <w:szCs w:val="24"/>
        </w:rPr>
        <w:t>___________</w:t>
      </w:r>
      <w:r w:rsidRPr="00070412">
        <w:rPr>
          <w:rFonts w:asciiTheme="majorHAnsi" w:hAnsiTheme="majorHAnsi" w:cstheme="majorHAnsi"/>
          <w:sz w:val="24"/>
          <w:szCs w:val="24"/>
        </w:rPr>
        <w:t xml:space="preserve"> </w:t>
      </w:r>
    </w:p>
    <w:p w14:paraId="774C29CE" w14:textId="77777777"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Sihtotstarve:</w:t>
      </w:r>
      <w:r w:rsidRPr="00070412">
        <w:rPr>
          <w:rFonts w:asciiTheme="majorHAnsi" w:hAnsiTheme="majorHAnsi" w:cstheme="majorHAnsi"/>
          <w:sz w:val="24"/>
          <w:szCs w:val="24"/>
        </w:rPr>
        <w:tab/>
      </w:r>
      <w:r w:rsidRPr="00070412">
        <w:rPr>
          <w:rFonts w:asciiTheme="majorHAnsi" w:hAnsiTheme="majorHAnsi" w:cstheme="majorHAnsi"/>
          <w:sz w:val="24"/>
          <w:szCs w:val="24"/>
        </w:rPr>
        <w:tab/>
        <w:t>elamumaa 100 %</w:t>
      </w:r>
    </w:p>
    <w:p w14:paraId="3FECCE27" w14:textId="672EC22E"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 xml:space="preserve">Pindala: </w:t>
      </w:r>
      <w:r w:rsidRPr="00070412">
        <w:rPr>
          <w:rFonts w:asciiTheme="majorHAnsi" w:hAnsiTheme="majorHAnsi" w:cstheme="majorHAnsi"/>
          <w:sz w:val="24"/>
          <w:szCs w:val="24"/>
        </w:rPr>
        <w:tab/>
      </w:r>
      <w:r w:rsidRPr="00070412">
        <w:rPr>
          <w:rFonts w:asciiTheme="majorHAnsi" w:hAnsiTheme="majorHAnsi" w:cstheme="majorHAnsi"/>
          <w:sz w:val="24"/>
          <w:szCs w:val="24"/>
        </w:rPr>
        <w:tab/>
      </w:r>
      <w:r w:rsidR="00A514D7" w:rsidRPr="00070412">
        <w:rPr>
          <w:rFonts w:asciiTheme="majorHAnsi" w:hAnsiTheme="majorHAnsi" w:cstheme="majorHAnsi"/>
          <w:sz w:val="24"/>
          <w:szCs w:val="24"/>
        </w:rPr>
        <w:t>3661</w:t>
      </w:r>
      <w:r w:rsidRPr="00070412">
        <w:rPr>
          <w:rFonts w:asciiTheme="majorHAnsi" w:hAnsiTheme="majorHAnsi" w:cstheme="majorHAnsi"/>
          <w:sz w:val="24"/>
          <w:szCs w:val="24"/>
        </w:rPr>
        <w:t xml:space="preserve"> m2 </w:t>
      </w:r>
    </w:p>
    <w:p w14:paraId="7AAD93FE" w14:textId="77777777" w:rsidR="00833893" w:rsidRDefault="00833893" w:rsidP="00833893">
      <w:pPr>
        <w:pStyle w:val="Heading2"/>
      </w:pPr>
      <w:bookmarkStart w:id="4" w:name="_Toc74647533"/>
      <w:r>
        <w:t>Tellija / omanik</w:t>
      </w:r>
      <w:bookmarkEnd w:id="4"/>
    </w:p>
    <w:p w14:paraId="701371B4" w14:textId="077512A6"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Nimi:</w:t>
      </w:r>
      <w:r w:rsidRPr="00070412">
        <w:rPr>
          <w:rFonts w:asciiTheme="majorHAnsi" w:hAnsiTheme="majorHAnsi" w:cstheme="majorHAnsi"/>
          <w:sz w:val="24"/>
          <w:szCs w:val="24"/>
        </w:rPr>
        <w:tab/>
      </w:r>
      <w:r w:rsidRPr="00070412">
        <w:rPr>
          <w:rFonts w:asciiTheme="majorHAnsi" w:hAnsiTheme="majorHAnsi" w:cstheme="majorHAnsi"/>
          <w:sz w:val="24"/>
          <w:szCs w:val="24"/>
        </w:rPr>
        <w:tab/>
      </w:r>
      <w:r w:rsidRPr="00070412">
        <w:rPr>
          <w:rFonts w:asciiTheme="majorHAnsi" w:hAnsiTheme="majorHAnsi" w:cstheme="majorHAnsi"/>
          <w:sz w:val="24"/>
          <w:szCs w:val="24"/>
        </w:rPr>
        <w:tab/>
      </w:r>
      <w:r w:rsidR="00C15138">
        <w:rPr>
          <w:rFonts w:asciiTheme="majorHAnsi" w:hAnsiTheme="majorHAnsi" w:cstheme="majorHAnsi"/>
          <w:sz w:val="24"/>
          <w:szCs w:val="24"/>
        </w:rPr>
        <w:t>_________</w:t>
      </w:r>
    </w:p>
    <w:p w14:paraId="34FDFF1A" w14:textId="2CD81A56"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Aadress:</w:t>
      </w:r>
      <w:r w:rsidRPr="00070412">
        <w:rPr>
          <w:rFonts w:asciiTheme="majorHAnsi" w:hAnsiTheme="majorHAnsi" w:cstheme="majorHAnsi"/>
          <w:sz w:val="24"/>
          <w:szCs w:val="24"/>
        </w:rPr>
        <w:tab/>
      </w:r>
      <w:r w:rsidRPr="00070412">
        <w:rPr>
          <w:rFonts w:asciiTheme="majorHAnsi" w:hAnsiTheme="majorHAnsi" w:cstheme="majorHAnsi"/>
          <w:sz w:val="24"/>
          <w:szCs w:val="24"/>
        </w:rPr>
        <w:tab/>
      </w:r>
      <w:r w:rsidR="00C15138">
        <w:rPr>
          <w:rFonts w:asciiTheme="majorHAnsi" w:hAnsiTheme="majorHAnsi" w:cstheme="majorHAnsi"/>
          <w:sz w:val="24"/>
          <w:szCs w:val="24"/>
        </w:rPr>
        <w:t>___________</w:t>
      </w:r>
      <w:r w:rsidR="00A514D7" w:rsidRPr="00070412">
        <w:rPr>
          <w:rFonts w:asciiTheme="majorHAnsi" w:hAnsiTheme="majorHAnsi" w:cstheme="majorHAnsi"/>
          <w:sz w:val="24"/>
          <w:szCs w:val="24"/>
        </w:rPr>
        <w:t>, Lüganuse alevik, Lüganuse vald, Ida-Virumaa</w:t>
      </w:r>
    </w:p>
    <w:p w14:paraId="4C0F7506" w14:textId="3DBCE994"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 xml:space="preserve">E-mail: </w:t>
      </w:r>
      <w:r w:rsidRPr="00070412">
        <w:rPr>
          <w:rFonts w:asciiTheme="majorHAnsi" w:hAnsiTheme="majorHAnsi" w:cstheme="majorHAnsi"/>
          <w:sz w:val="24"/>
          <w:szCs w:val="24"/>
        </w:rPr>
        <w:tab/>
      </w:r>
      <w:r w:rsidRPr="00070412">
        <w:rPr>
          <w:rFonts w:asciiTheme="majorHAnsi" w:hAnsiTheme="majorHAnsi" w:cstheme="majorHAnsi"/>
          <w:sz w:val="24"/>
          <w:szCs w:val="24"/>
        </w:rPr>
        <w:tab/>
      </w:r>
      <w:r w:rsidR="00C15138">
        <w:rPr>
          <w:rFonts w:asciiTheme="majorHAnsi" w:hAnsiTheme="majorHAnsi" w:cstheme="majorHAnsi"/>
          <w:sz w:val="24"/>
          <w:szCs w:val="24"/>
        </w:rPr>
        <w:t>_________________</w:t>
      </w:r>
    </w:p>
    <w:p w14:paraId="08093230" w14:textId="77777777" w:rsidR="00833893" w:rsidRDefault="00833893" w:rsidP="00833893">
      <w:pPr>
        <w:pStyle w:val="Heading2"/>
      </w:pPr>
      <w:bookmarkStart w:id="5" w:name="_Toc74647534"/>
      <w:r>
        <w:t>Projekteerija</w:t>
      </w:r>
      <w:bookmarkEnd w:id="5"/>
    </w:p>
    <w:p w14:paraId="63D70818" w14:textId="4D515D8F"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Nimi:</w:t>
      </w:r>
      <w:r w:rsidRPr="00070412">
        <w:rPr>
          <w:rFonts w:asciiTheme="majorHAnsi" w:hAnsiTheme="majorHAnsi" w:cstheme="majorHAnsi"/>
          <w:sz w:val="24"/>
          <w:szCs w:val="24"/>
        </w:rPr>
        <w:tab/>
      </w:r>
      <w:r w:rsidRPr="00070412">
        <w:rPr>
          <w:rFonts w:asciiTheme="majorHAnsi" w:hAnsiTheme="majorHAnsi" w:cstheme="majorHAnsi"/>
          <w:sz w:val="24"/>
          <w:szCs w:val="24"/>
        </w:rPr>
        <w:tab/>
      </w:r>
      <w:r w:rsidRPr="00070412">
        <w:rPr>
          <w:rFonts w:asciiTheme="majorHAnsi" w:hAnsiTheme="majorHAnsi" w:cstheme="majorHAnsi"/>
          <w:sz w:val="24"/>
          <w:szCs w:val="24"/>
        </w:rPr>
        <w:tab/>
      </w:r>
      <w:r w:rsidR="00C15138">
        <w:rPr>
          <w:rFonts w:asciiTheme="majorHAnsi" w:hAnsiTheme="majorHAnsi" w:cstheme="majorHAnsi"/>
          <w:sz w:val="24"/>
          <w:szCs w:val="24"/>
        </w:rPr>
        <w:t>______________</w:t>
      </w:r>
      <w:r w:rsidRPr="00070412">
        <w:rPr>
          <w:rFonts w:asciiTheme="majorHAnsi" w:hAnsiTheme="majorHAnsi" w:cstheme="majorHAnsi"/>
          <w:sz w:val="24"/>
          <w:szCs w:val="24"/>
        </w:rPr>
        <w:t>OÜ</w:t>
      </w:r>
    </w:p>
    <w:p w14:paraId="4B5E6473" w14:textId="4FCC6A60"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Registrikood:</w:t>
      </w:r>
      <w:r w:rsidRPr="00070412">
        <w:rPr>
          <w:rFonts w:asciiTheme="majorHAnsi" w:hAnsiTheme="majorHAnsi" w:cstheme="majorHAnsi"/>
          <w:sz w:val="24"/>
          <w:szCs w:val="24"/>
        </w:rPr>
        <w:tab/>
      </w:r>
      <w:r w:rsidRPr="00070412">
        <w:rPr>
          <w:rFonts w:asciiTheme="majorHAnsi" w:hAnsiTheme="majorHAnsi" w:cstheme="majorHAnsi"/>
          <w:sz w:val="24"/>
          <w:szCs w:val="24"/>
        </w:rPr>
        <w:tab/>
      </w:r>
      <w:r w:rsidR="00C15138">
        <w:rPr>
          <w:rFonts w:asciiTheme="majorHAnsi" w:hAnsiTheme="majorHAnsi" w:cstheme="majorHAnsi"/>
          <w:sz w:val="24"/>
          <w:szCs w:val="24"/>
        </w:rPr>
        <w:t>______________</w:t>
      </w:r>
    </w:p>
    <w:p w14:paraId="7F40608C" w14:textId="36CDC5E4"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MTR registri nr:</w:t>
      </w:r>
      <w:r w:rsidRPr="00070412">
        <w:rPr>
          <w:rFonts w:asciiTheme="majorHAnsi" w:hAnsiTheme="majorHAnsi" w:cstheme="majorHAnsi"/>
          <w:sz w:val="24"/>
          <w:szCs w:val="24"/>
        </w:rPr>
        <w:tab/>
      </w:r>
      <w:r w:rsidR="00C15138">
        <w:rPr>
          <w:rFonts w:asciiTheme="majorHAnsi" w:hAnsiTheme="majorHAnsi" w:cstheme="majorHAnsi"/>
          <w:sz w:val="24"/>
          <w:szCs w:val="24"/>
        </w:rPr>
        <w:t>______________</w:t>
      </w:r>
    </w:p>
    <w:p w14:paraId="63C4D3B8" w14:textId="62F3315E"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Aadress:</w:t>
      </w:r>
      <w:r w:rsidRPr="00070412">
        <w:rPr>
          <w:rFonts w:asciiTheme="majorHAnsi" w:hAnsiTheme="majorHAnsi" w:cstheme="majorHAnsi"/>
          <w:sz w:val="24"/>
          <w:szCs w:val="24"/>
        </w:rPr>
        <w:tab/>
      </w:r>
      <w:r w:rsidRPr="00070412">
        <w:rPr>
          <w:rFonts w:asciiTheme="majorHAnsi" w:hAnsiTheme="majorHAnsi" w:cstheme="majorHAnsi"/>
          <w:sz w:val="24"/>
          <w:szCs w:val="24"/>
        </w:rPr>
        <w:tab/>
      </w:r>
      <w:r w:rsidR="00C15138">
        <w:rPr>
          <w:rFonts w:asciiTheme="majorHAnsi" w:hAnsiTheme="majorHAnsi" w:cstheme="majorHAnsi"/>
          <w:sz w:val="24"/>
          <w:szCs w:val="24"/>
        </w:rPr>
        <w:t>______________</w:t>
      </w:r>
      <w:r w:rsidRPr="00070412">
        <w:rPr>
          <w:rFonts w:asciiTheme="majorHAnsi" w:hAnsiTheme="majorHAnsi" w:cstheme="majorHAnsi"/>
          <w:sz w:val="24"/>
          <w:szCs w:val="24"/>
        </w:rPr>
        <w:t>, Lüganuse alevik, Lüganuse vald, Ida-Virumaa</w:t>
      </w:r>
    </w:p>
    <w:p w14:paraId="10FB133D" w14:textId="4337322C"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Juhataja:</w:t>
      </w:r>
      <w:r w:rsidRPr="00070412">
        <w:rPr>
          <w:rFonts w:asciiTheme="majorHAnsi" w:hAnsiTheme="majorHAnsi" w:cstheme="majorHAnsi"/>
          <w:sz w:val="24"/>
          <w:szCs w:val="24"/>
        </w:rPr>
        <w:tab/>
      </w:r>
      <w:r w:rsidRPr="00070412">
        <w:rPr>
          <w:rFonts w:asciiTheme="majorHAnsi" w:hAnsiTheme="majorHAnsi" w:cstheme="majorHAnsi"/>
          <w:sz w:val="24"/>
          <w:szCs w:val="24"/>
        </w:rPr>
        <w:tab/>
      </w:r>
      <w:r w:rsidR="00C15138">
        <w:rPr>
          <w:rFonts w:asciiTheme="majorHAnsi" w:hAnsiTheme="majorHAnsi" w:cstheme="majorHAnsi"/>
          <w:sz w:val="24"/>
          <w:szCs w:val="24"/>
        </w:rPr>
        <w:t>______________</w:t>
      </w:r>
    </w:p>
    <w:p w14:paraId="0B1DB307" w14:textId="2617F849"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Telefon:</w:t>
      </w:r>
      <w:r w:rsidRPr="00070412">
        <w:rPr>
          <w:rFonts w:asciiTheme="majorHAnsi" w:hAnsiTheme="majorHAnsi" w:cstheme="majorHAnsi"/>
          <w:sz w:val="24"/>
          <w:szCs w:val="24"/>
        </w:rPr>
        <w:tab/>
      </w:r>
      <w:r w:rsidRPr="00070412">
        <w:rPr>
          <w:rFonts w:asciiTheme="majorHAnsi" w:hAnsiTheme="majorHAnsi" w:cstheme="majorHAnsi"/>
          <w:sz w:val="24"/>
          <w:szCs w:val="24"/>
        </w:rPr>
        <w:tab/>
        <w:t xml:space="preserve">+372 </w:t>
      </w:r>
      <w:r w:rsidR="00C15138">
        <w:rPr>
          <w:rFonts w:asciiTheme="majorHAnsi" w:hAnsiTheme="majorHAnsi" w:cstheme="majorHAnsi"/>
          <w:sz w:val="24"/>
          <w:szCs w:val="24"/>
        </w:rPr>
        <w:t>______________</w:t>
      </w:r>
    </w:p>
    <w:p w14:paraId="0D69B8F0" w14:textId="1C09A797"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E-mail:</w:t>
      </w:r>
      <w:r w:rsidRPr="00070412">
        <w:rPr>
          <w:rFonts w:asciiTheme="majorHAnsi" w:hAnsiTheme="majorHAnsi" w:cstheme="majorHAnsi"/>
          <w:sz w:val="24"/>
          <w:szCs w:val="24"/>
        </w:rPr>
        <w:tab/>
      </w:r>
      <w:r w:rsidRPr="00070412">
        <w:rPr>
          <w:rFonts w:asciiTheme="majorHAnsi" w:hAnsiTheme="majorHAnsi" w:cstheme="majorHAnsi"/>
          <w:sz w:val="24"/>
          <w:szCs w:val="24"/>
        </w:rPr>
        <w:tab/>
      </w:r>
      <w:r w:rsidR="00D737C5" w:rsidRPr="00070412">
        <w:rPr>
          <w:rFonts w:asciiTheme="majorHAnsi" w:hAnsiTheme="majorHAnsi" w:cstheme="majorHAnsi"/>
          <w:sz w:val="24"/>
          <w:szCs w:val="24"/>
        </w:rPr>
        <w:t xml:space="preserve">              </w:t>
      </w:r>
      <w:r w:rsidR="00C15138">
        <w:rPr>
          <w:rFonts w:asciiTheme="majorHAnsi" w:hAnsiTheme="majorHAnsi" w:cstheme="majorHAnsi"/>
          <w:sz w:val="24"/>
          <w:szCs w:val="24"/>
        </w:rPr>
        <w:t>______________</w:t>
      </w:r>
    </w:p>
    <w:p w14:paraId="2BE874CE" w14:textId="7448C5E6"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Koduleht:</w:t>
      </w:r>
      <w:r w:rsidRPr="00070412">
        <w:rPr>
          <w:rFonts w:asciiTheme="majorHAnsi" w:hAnsiTheme="majorHAnsi" w:cstheme="majorHAnsi"/>
          <w:sz w:val="24"/>
          <w:szCs w:val="24"/>
        </w:rPr>
        <w:tab/>
      </w:r>
      <w:r w:rsidRPr="00070412">
        <w:rPr>
          <w:rFonts w:asciiTheme="majorHAnsi" w:hAnsiTheme="majorHAnsi" w:cstheme="majorHAnsi"/>
          <w:sz w:val="24"/>
          <w:szCs w:val="24"/>
        </w:rPr>
        <w:tab/>
      </w:r>
      <w:r w:rsidR="00C15138">
        <w:rPr>
          <w:rFonts w:asciiTheme="majorHAnsi" w:hAnsiTheme="majorHAnsi" w:cstheme="majorHAnsi"/>
          <w:sz w:val="24"/>
          <w:szCs w:val="24"/>
        </w:rPr>
        <w:t>______________</w:t>
      </w:r>
    </w:p>
    <w:p w14:paraId="0FD5BD5C" w14:textId="0977A2B6"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Projekti koostas:</w:t>
      </w:r>
      <w:r w:rsidRPr="00070412">
        <w:rPr>
          <w:rFonts w:asciiTheme="majorHAnsi" w:hAnsiTheme="majorHAnsi" w:cstheme="majorHAnsi"/>
          <w:sz w:val="24"/>
          <w:szCs w:val="24"/>
        </w:rPr>
        <w:tab/>
      </w:r>
      <w:r w:rsidR="00C15138">
        <w:rPr>
          <w:rFonts w:asciiTheme="majorHAnsi" w:hAnsiTheme="majorHAnsi" w:cstheme="majorHAnsi"/>
          <w:sz w:val="24"/>
          <w:szCs w:val="24"/>
        </w:rPr>
        <w:t>______________</w:t>
      </w:r>
    </w:p>
    <w:p w14:paraId="15CE2095" w14:textId="566BED04"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Vastutav arhitekt:</w:t>
      </w:r>
      <w:r w:rsidRPr="00070412">
        <w:rPr>
          <w:rFonts w:asciiTheme="majorHAnsi" w:hAnsiTheme="majorHAnsi" w:cstheme="majorHAnsi"/>
          <w:sz w:val="24"/>
          <w:szCs w:val="24"/>
        </w:rPr>
        <w:tab/>
      </w:r>
      <w:r w:rsidR="00C15138">
        <w:rPr>
          <w:rFonts w:asciiTheme="majorHAnsi" w:hAnsiTheme="majorHAnsi" w:cstheme="majorHAnsi"/>
          <w:sz w:val="24"/>
          <w:szCs w:val="24"/>
        </w:rPr>
        <w:t>______________</w:t>
      </w:r>
      <w:r w:rsidR="00C15138" w:rsidRPr="00070412">
        <w:rPr>
          <w:rFonts w:asciiTheme="majorHAnsi" w:hAnsiTheme="majorHAnsi" w:cstheme="majorHAnsi"/>
          <w:sz w:val="24"/>
          <w:szCs w:val="24"/>
        </w:rPr>
        <w:t xml:space="preserve"> </w:t>
      </w:r>
      <w:r w:rsidRPr="00070412">
        <w:rPr>
          <w:rFonts w:asciiTheme="majorHAnsi" w:hAnsiTheme="majorHAnsi" w:cstheme="majorHAnsi"/>
          <w:sz w:val="24"/>
          <w:szCs w:val="24"/>
        </w:rPr>
        <w:t>(volitatud arhitekt, tase 7)</w:t>
      </w:r>
    </w:p>
    <w:p w14:paraId="1FC4A369" w14:textId="77777777" w:rsidR="00833893" w:rsidRDefault="00833893" w:rsidP="00833893">
      <w:pPr>
        <w:pStyle w:val="Heading2"/>
      </w:pPr>
      <w:bookmarkStart w:id="6" w:name="_Toc74647535"/>
      <w:r>
        <w:t>Alusdokumendid</w:t>
      </w:r>
      <w:bookmarkEnd w:id="6"/>
    </w:p>
    <w:p w14:paraId="55BDBE39" w14:textId="77777777"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 xml:space="preserve">Käesolev ehitusprojekt on koostatud järgmiste materjalide alusel: </w:t>
      </w:r>
    </w:p>
    <w:p w14:paraId="48050E46" w14:textId="77777777"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Tellija suuline lähteülesanne;</w:t>
      </w:r>
    </w:p>
    <w:p w14:paraId="05016495" w14:textId="77777777"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Ehitusseadustik ning selle alusel kehtestatud õigusaktid;</w:t>
      </w:r>
    </w:p>
    <w:p w14:paraId="217C50BE" w14:textId="163292DF"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Majandus- ja taristuministri 1</w:t>
      </w:r>
      <w:r w:rsidR="0090125E" w:rsidRPr="00070412">
        <w:rPr>
          <w:rFonts w:asciiTheme="majorHAnsi" w:hAnsiTheme="majorHAnsi" w:cstheme="majorHAnsi"/>
          <w:sz w:val="24"/>
          <w:szCs w:val="24"/>
        </w:rPr>
        <w:t>8</w:t>
      </w:r>
      <w:r w:rsidRPr="00070412">
        <w:rPr>
          <w:rFonts w:asciiTheme="majorHAnsi" w:hAnsiTheme="majorHAnsi" w:cstheme="majorHAnsi"/>
          <w:sz w:val="24"/>
          <w:szCs w:val="24"/>
        </w:rPr>
        <w:t>.07.2015 määrus nr 97 „Nõuded ehitusprojektile“;</w:t>
      </w:r>
    </w:p>
    <w:p w14:paraId="39324DBC" w14:textId="77777777"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Majandus- ja taristuministri 05.06.2015 määrus nr 57 „Ehitise tehniliste andmete loetelu ja arvestamise alused“;</w:t>
      </w:r>
    </w:p>
    <w:p w14:paraId="59DCEE6D" w14:textId="44682BE8"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Eesti Standard EVS 932:2017. Ehitusprojekt.</w:t>
      </w:r>
    </w:p>
    <w:p w14:paraId="0BB3B03B" w14:textId="77777777" w:rsidR="00833893" w:rsidRDefault="00833893" w:rsidP="003662B8">
      <w:pPr>
        <w:pStyle w:val="Heading1"/>
      </w:pPr>
      <w:bookmarkStart w:id="7" w:name="_Toc74647536"/>
      <w:r>
        <w:lastRenderedPageBreak/>
        <w:t>ASENDIPLAAN</w:t>
      </w:r>
      <w:bookmarkEnd w:id="7"/>
    </w:p>
    <w:p w14:paraId="077C78BD" w14:textId="77777777" w:rsidR="00833893" w:rsidRDefault="00833893" w:rsidP="00A91DF7">
      <w:pPr>
        <w:pStyle w:val="Heading2"/>
        <w:numPr>
          <w:ilvl w:val="1"/>
          <w:numId w:val="6"/>
        </w:numPr>
      </w:pPr>
      <w:bookmarkStart w:id="8" w:name="_Toc74647537"/>
      <w:r w:rsidRPr="00A91DF7">
        <w:t>Olemasolev</w:t>
      </w:r>
      <w:r>
        <w:t xml:space="preserve"> olukord</w:t>
      </w:r>
      <w:bookmarkEnd w:id="8"/>
    </w:p>
    <w:p w14:paraId="0738A53A" w14:textId="2243300C" w:rsidR="005D38CB" w:rsidRPr="00070412" w:rsidRDefault="005D38CB" w:rsidP="005D38CB">
      <w:pPr>
        <w:spacing w:before="120" w:after="120" w:line="360" w:lineRule="auto"/>
        <w:jc w:val="both"/>
        <w:rPr>
          <w:rFonts w:asciiTheme="majorHAnsi" w:hAnsiTheme="majorHAnsi" w:cstheme="majorHAnsi"/>
          <w:sz w:val="24"/>
          <w:szCs w:val="24"/>
        </w:rPr>
      </w:pPr>
      <w:r w:rsidRPr="00070412">
        <w:rPr>
          <w:rFonts w:asciiTheme="majorHAnsi" w:hAnsiTheme="majorHAnsi" w:cstheme="majorHAnsi"/>
          <w:sz w:val="24"/>
          <w:szCs w:val="24"/>
        </w:rPr>
        <w:t xml:space="preserve">Käsitletav kinnistu piirneb </w:t>
      </w:r>
      <w:r w:rsidR="00302DA1" w:rsidRPr="00070412">
        <w:rPr>
          <w:rFonts w:asciiTheme="majorHAnsi" w:hAnsiTheme="majorHAnsi" w:cstheme="majorHAnsi"/>
          <w:sz w:val="24"/>
          <w:szCs w:val="24"/>
        </w:rPr>
        <w:t xml:space="preserve">põhjast </w:t>
      </w:r>
      <w:r w:rsidR="00C15138">
        <w:rPr>
          <w:rFonts w:asciiTheme="majorHAnsi" w:hAnsiTheme="majorHAnsi" w:cstheme="majorHAnsi"/>
          <w:sz w:val="24"/>
          <w:szCs w:val="24"/>
        </w:rPr>
        <w:t>______________</w:t>
      </w:r>
      <w:r w:rsidR="0090125E" w:rsidRPr="00070412">
        <w:rPr>
          <w:rFonts w:asciiTheme="majorHAnsi" w:hAnsiTheme="majorHAnsi" w:cstheme="majorHAnsi"/>
          <w:sz w:val="24"/>
          <w:szCs w:val="24"/>
        </w:rPr>
        <w:t xml:space="preserve"> teega</w:t>
      </w:r>
      <w:r w:rsidRPr="00070412">
        <w:rPr>
          <w:rFonts w:asciiTheme="majorHAnsi" w:hAnsiTheme="majorHAnsi" w:cstheme="majorHAnsi"/>
          <w:sz w:val="24"/>
          <w:szCs w:val="24"/>
        </w:rPr>
        <w:t xml:space="preserve"> (</w:t>
      </w:r>
      <w:r w:rsidR="00C15138">
        <w:rPr>
          <w:rFonts w:asciiTheme="majorHAnsi" w:hAnsiTheme="majorHAnsi" w:cstheme="majorHAnsi"/>
          <w:sz w:val="24"/>
          <w:szCs w:val="24"/>
        </w:rPr>
        <w:t>______________</w:t>
      </w:r>
      <w:r w:rsidRPr="00070412">
        <w:rPr>
          <w:rFonts w:asciiTheme="majorHAnsi" w:hAnsiTheme="majorHAnsi" w:cstheme="majorHAnsi"/>
          <w:sz w:val="24"/>
          <w:szCs w:val="24"/>
        </w:rPr>
        <w:t xml:space="preserve">, transpordimaa 100%), </w:t>
      </w:r>
      <w:r w:rsidR="00302DA1" w:rsidRPr="00070412">
        <w:rPr>
          <w:rFonts w:asciiTheme="majorHAnsi" w:hAnsiTheme="majorHAnsi" w:cstheme="majorHAnsi"/>
          <w:sz w:val="24"/>
          <w:szCs w:val="24"/>
        </w:rPr>
        <w:t xml:space="preserve">lõunast </w:t>
      </w:r>
      <w:r w:rsidR="00C15138">
        <w:rPr>
          <w:rFonts w:asciiTheme="majorHAnsi" w:hAnsiTheme="majorHAnsi" w:cstheme="majorHAnsi"/>
          <w:sz w:val="24"/>
          <w:szCs w:val="24"/>
        </w:rPr>
        <w:t>______________</w:t>
      </w:r>
      <w:r w:rsidR="0090125E" w:rsidRPr="00070412">
        <w:rPr>
          <w:rFonts w:asciiTheme="majorHAnsi" w:hAnsiTheme="majorHAnsi" w:cstheme="majorHAnsi"/>
          <w:sz w:val="24"/>
          <w:szCs w:val="24"/>
        </w:rPr>
        <w:t>teega</w:t>
      </w:r>
      <w:r w:rsidRPr="00070412">
        <w:rPr>
          <w:rFonts w:asciiTheme="majorHAnsi" w:hAnsiTheme="majorHAnsi" w:cstheme="majorHAnsi"/>
          <w:sz w:val="24"/>
          <w:szCs w:val="24"/>
        </w:rPr>
        <w:t xml:space="preserve"> (</w:t>
      </w:r>
      <w:r w:rsidR="00C15138">
        <w:rPr>
          <w:rFonts w:asciiTheme="majorHAnsi" w:hAnsiTheme="majorHAnsi" w:cstheme="majorHAnsi"/>
          <w:sz w:val="24"/>
          <w:szCs w:val="24"/>
        </w:rPr>
        <w:t>______________</w:t>
      </w:r>
      <w:r w:rsidRPr="00070412">
        <w:rPr>
          <w:rFonts w:asciiTheme="majorHAnsi" w:hAnsiTheme="majorHAnsi" w:cstheme="majorHAnsi"/>
          <w:sz w:val="24"/>
          <w:szCs w:val="24"/>
        </w:rPr>
        <w:t xml:space="preserve">, </w:t>
      </w:r>
      <w:r w:rsidR="00302DA1" w:rsidRPr="00070412">
        <w:rPr>
          <w:rFonts w:asciiTheme="majorHAnsi" w:hAnsiTheme="majorHAnsi" w:cstheme="majorHAnsi"/>
          <w:sz w:val="24"/>
          <w:szCs w:val="24"/>
        </w:rPr>
        <w:t>transpordimaa</w:t>
      </w:r>
      <w:r w:rsidRPr="00070412">
        <w:rPr>
          <w:rFonts w:asciiTheme="majorHAnsi" w:hAnsiTheme="majorHAnsi" w:cstheme="majorHAnsi"/>
          <w:sz w:val="24"/>
          <w:szCs w:val="24"/>
        </w:rPr>
        <w:t xml:space="preserve"> 100 %)</w:t>
      </w:r>
      <w:r w:rsidR="00302DA1" w:rsidRPr="00070412">
        <w:rPr>
          <w:rFonts w:asciiTheme="majorHAnsi" w:hAnsiTheme="majorHAnsi" w:cstheme="majorHAnsi"/>
          <w:sz w:val="24"/>
          <w:szCs w:val="24"/>
        </w:rPr>
        <w:t xml:space="preserve">, idast </w:t>
      </w:r>
      <w:r w:rsidR="00C15138">
        <w:rPr>
          <w:rFonts w:asciiTheme="majorHAnsi" w:hAnsiTheme="majorHAnsi" w:cstheme="majorHAnsi"/>
          <w:sz w:val="24"/>
          <w:szCs w:val="24"/>
        </w:rPr>
        <w:t>______________</w:t>
      </w:r>
      <w:r w:rsidR="00C15138">
        <w:rPr>
          <w:rFonts w:asciiTheme="majorHAnsi" w:hAnsiTheme="majorHAnsi" w:cstheme="majorHAnsi"/>
          <w:sz w:val="24"/>
          <w:szCs w:val="24"/>
        </w:rPr>
        <w:t xml:space="preserve"> </w:t>
      </w:r>
      <w:r w:rsidR="0090125E" w:rsidRPr="00070412">
        <w:rPr>
          <w:rFonts w:asciiTheme="majorHAnsi" w:hAnsiTheme="majorHAnsi" w:cstheme="majorHAnsi"/>
          <w:sz w:val="24"/>
          <w:szCs w:val="24"/>
        </w:rPr>
        <w:t>kinnistuga</w:t>
      </w:r>
      <w:r w:rsidR="00302DA1" w:rsidRPr="00070412">
        <w:rPr>
          <w:rFonts w:asciiTheme="majorHAnsi" w:hAnsiTheme="majorHAnsi" w:cstheme="majorHAnsi"/>
          <w:sz w:val="24"/>
          <w:szCs w:val="24"/>
        </w:rPr>
        <w:t xml:space="preserve"> (</w:t>
      </w:r>
      <w:r w:rsidR="00C15138">
        <w:rPr>
          <w:rFonts w:asciiTheme="majorHAnsi" w:hAnsiTheme="majorHAnsi" w:cstheme="majorHAnsi"/>
          <w:sz w:val="24"/>
          <w:szCs w:val="24"/>
        </w:rPr>
        <w:t>______________</w:t>
      </w:r>
      <w:r w:rsidR="00302DA1" w:rsidRPr="00070412">
        <w:rPr>
          <w:rFonts w:asciiTheme="majorHAnsi" w:hAnsiTheme="majorHAnsi" w:cstheme="majorHAnsi"/>
          <w:sz w:val="24"/>
          <w:szCs w:val="24"/>
        </w:rPr>
        <w:t xml:space="preserve">, </w:t>
      </w:r>
      <w:r w:rsidR="0090125E" w:rsidRPr="00070412">
        <w:rPr>
          <w:rFonts w:asciiTheme="majorHAnsi" w:hAnsiTheme="majorHAnsi" w:cstheme="majorHAnsi"/>
          <w:sz w:val="24"/>
          <w:szCs w:val="24"/>
        </w:rPr>
        <w:t>elamumaa</w:t>
      </w:r>
      <w:r w:rsidR="00302DA1" w:rsidRPr="00070412">
        <w:rPr>
          <w:rFonts w:asciiTheme="majorHAnsi" w:hAnsiTheme="majorHAnsi" w:cstheme="majorHAnsi"/>
          <w:sz w:val="24"/>
          <w:szCs w:val="24"/>
        </w:rPr>
        <w:t xml:space="preserve"> 100 %)</w:t>
      </w:r>
      <w:r w:rsidRPr="00070412">
        <w:rPr>
          <w:rFonts w:asciiTheme="majorHAnsi" w:hAnsiTheme="majorHAnsi" w:cstheme="majorHAnsi"/>
          <w:sz w:val="24"/>
          <w:szCs w:val="24"/>
        </w:rPr>
        <w:t xml:space="preserve"> ning l</w:t>
      </w:r>
      <w:r w:rsidR="00302DA1" w:rsidRPr="00070412">
        <w:rPr>
          <w:rFonts w:asciiTheme="majorHAnsi" w:hAnsiTheme="majorHAnsi" w:cstheme="majorHAnsi"/>
          <w:sz w:val="24"/>
          <w:szCs w:val="24"/>
        </w:rPr>
        <w:t>äänest</w:t>
      </w:r>
      <w:r w:rsidRPr="00070412">
        <w:rPr>
          <w:rFonts w:asciiTheme="majorHAnsi" w:hAnsiTheme="majorHAnsi" w:cstheme="majorHAnsi"/>
          <w:sz w:val="24"/>
          <w:szCs w:val="24"/>
        </w:rPr>
        <w:t xml:space="preserve"> </w:t>
      </w:r>
      <w:r w:rsidR="00C15138">
        <w:rPr>
          <w:rFonts w:asciiTheme="majorHAnsi" w:hAnsiTheme="majorHAnsi" w:cstheme="majorHAnsi"/>
          <w:sz w:val="24"/>
          <w:szCs w:val="24"/>
        </w:rPr>
        <w:t>______________</w:t>
      </w:r>
      <w:r w:rsidR="00916615" w:rsidRPr="00070412">
        <w:rPr>
          <w:rFonts w:asciiTheme="majorHAnsi" w:hAnsiTheme="majorHAnsi" w:cstheme="majorHAnsi"/>
          <w:sz w:val="24"/>
          <w:szCs w:val="24"/>
        </w:rPr>
        <w:t xml:space="preserve"> kinnistuga</w:t>
      </w:r>
      <w:r w:rsidR="00302DA1" w:rsidRPr="00070412">
        <w:rPr>
          <w:rFonts w:asciiTheme="majorHAnsi" w:hAnsiTheme="majorHAnsi" w:cstheme="majorHAnsi"/>
          <w:sz w:val="24"/>
          <w:szCs w:val="24"/>
        </w:rPr>
        <w:t xml:space="preserve"> </w:t>
      </w:r>
      <w:r w:rsidRPr="00070412">
        <w:rPr>
          <w:rFonts w:asciiTheme="majorHAnsi" w:hAnsiTheme="majorHAnsi" w:cstheme="majorHAnsi"/>
          <w:sz w:val="24"/>
          <w:szCs w:val="24"/>
        </w:rPr>
        <w:t>(</w:t>
      </w:r>
      <w:r w:rsidR="00C15138">
        <w:rPr>
          <w:rFonts w:asciiTheme="majorHAnsi" w:hAnsiTheme="majorHAnsi" w:cstheme="majorHAnsi"/>
          <w:sz w:val="24"/>
          <w:szCs w:val="24"/>
        </w:rPr>
        <w:t>______________</w:t>
      </w:r>
      <w:r w:rsidRPr="00070412">
        <w:rPr>
          <w:rFonts w:asciiTheme="majorHAnsi" w:hAnsiTheme="majorHAnsi" w:cstheme="majorHAnsi"/>
          <w:sz w:val="24"/>
          <w:szCs w:val="24"/>
        </w:rPr>
        <w:t xml:space="preserve">, elamumaa 100%).  </w:t>
      </w:r>
    </w:p>
    <w:p w14:paraId="23274537" w14:textId="6704B147" w:rsidR="005D38CB" w:rsidRPr="00070412" w:rsidRDefault="005D38CB" w:rsidP="005D38CB">
      <w:pPr>
        <w:spacing w:before="120" w:after="120" w:line="360" w:lineRule="auto"/>
        <w:jc w:val="both"/>
        <w:rPr>
          <w:rFonts w:asciiTheme="majorHAnsi" w:hAnsiTheme="majorHAnsi" w:cstheme="majorHAnsi"/>
          <w:sz w:val="24"/>
          <w:szCs w:val="24"/>
        </w:rPr>
      </w:pPr>
      <w:r w:rsidRPr="00070412">
        <w:rPr>
          <w:rFonts w:asciiTheme="majorHAnsi" w:hAnsiTheme="majorHAnsi" w:cstheme="majorHAnsi"/>
          <w:sz w:val="24"/>
          <w:szCs w:val="24"/>
        </w:rPr>
        <w:t xml:space="preserve">Ehitisregistri andmetel asub </w:t>
      </w:r>
      <w:r w:rsidR="0098614D" w:rsidRPr="00070412">
        <w:rPr>
          <w:rFonts w:asciiTheme="majorHAnsi" w:hAnsiTheme="majorHAnsi" w:cstheme="majorHAnsi"/>
          <w:sz w:val="24"/>
          <w:szCs w:val="24"/>
        </w:rPr>
        <w:t>käsitletaval kinnistul neli hoonet</w:t>
      </w:r>
      <w:r w:rsidRPr="00070412">
        <w:rPr>
          <w:rFonts w:asciiTheme="majorHAnsi" w:hAnsiTheme="majorHAnsi" w:cstheme="majorHAnsi"/>
          <w:sz w:val="24"/>
          <w:szCs w:val="24"/>
        </w:rPr>
        <w:t xml:space="preserve">: </w:t>
      </w:r>
    </w:p>
    <w:p w14:paraId="349709BA" w14:textId="5A607DAC" w:rsidR="005D38CB" w:rsidRPr="00070412" w:rsidRDefault="005D38CB" w:rsidP="005D38CB">
      <w:pPr>
        <w:spacing w:before="120" w:after="120" w:line="360" w:lineRule="auto"/>
        <w:jc w:val="both"/>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 xml:space="preserve">elamu (EHR kood </w:t>
      </w:r>
      <w:r w:rsidR="00C15138">
        <w:rPr>
          <w:rFonts w:asciiTheme="majorHAnsi" w:hAnsiTheme="majorHAnsi" w:cstheme="majorHAnsi"/>
          <w:sz w:val="24"/>
          <w:szCs w:val="24"/>
        </w:rPr>
        <w:t>______________</w:t>
      </w:r>
      <w:r w:rsidRPr="00070412">
        <w:rPr>
          <w:rFonts w:asciiTheme="majorHAnsi" w:hAnsiTheme="majorHAnsi" w:cstheme="majorHAnsi"/>
          <w:sz w:val="24"/>
          <w:szCs w:val="24"/>
        </w:rPr>
        <w:t>),</w:t>
      </w:r>
    </w:p>
    <w:p w14:paraId="215CE7A2" w14:textId="2B7069DB" w:rsidR="005D38CB" w:rsidRPr="00070412" w:rsidRDefault="005D38CB" w:rsidP="005D38CB">
      <w:pPr>
        <w:spacing w:before="120" w:after="120" w:line="360" w:lineRule="auto"/>
        <w:jc w:val="both"/>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r>
      <w:r w:rsidR="0098614D" w:rsidRPr="00070412">
        <w:rPr>
          <w:rFonts w:asciiTheme="majorHAnsi" w:hAnsiTheme="majorHAnsi" w:cstheme="majorHAnsi"/>
          <w:sz w:val="24"/>
          <w:szCs w:val="24"/>
        </w:rPr>
        <w:t>töökoda-laut</w:t>
      </w:r>
      <w:r w:rsidRPr="00070412">
        <w:rPr>
          <w:rFonts w:asciiTheme="majorHAnsi" w:hAnsiTheme="majorHAnsi" w:cstheme="majorHAnsi"/>
          <w:sz w:val="24"/>
          <w:szCs w:val="24"/>
        </w:rPr>
        <w:t xml:space="preserve"> (EHR kood </w:t>
      </w:r>
      <w:r w:rsidR="00C15138">
        <w:rPr>
          <w:rFonts w:asciiTheme="majorHAnsi" w:hAnsiTheme="majorHAnsi" w:cstheme="majorHAnsi"/>
          <w:sz w:val="24"/>
          <w:szCs w:val="24"/>
        </w:rPr>
        <w:t>______________</w:t>
      </w:r>
      <w:r w:rsidRPr="00070412">
        <w:rPr>
          <w:rFonts w:asciiTheme="majorHAnsi" w:hAnsiTheme="majorHAnsi" w:cstheme="majorHAnsi"/>
          <w:sz w:val="24"/>
          <w:szCs w:val="24"/>
        </w:rPr>
        <w:t>)</w:t>
      </w:r>
      <w:r w:rsidR="0098614D" w:rsidRPr="00070412">
        <w:rPr>
          <w:rFonts w:asciiTheme="majorHAnsi" w:hAnsiTheme="majorHAnsi" w:cstheme="majorHAnsi"/>
          <w:sz w:val="24"/>
          <w:szCs w:val="24"/>
        </w:rPr>
        <w:t>,</w:t>
      </w:r>
    </w:p>
    <w:p w14:paraId="2180EC7F" w14:textId="316F6FA4" w:rsidR="0098614D" w:rsidRPr="00070412" w:rsidRDefault="0098614D" w:rsidP="005D38CB">
      <w:pPr>
        <w:spacing w:before="120" w:after="120" w:line="360" w:lineRule="auto"/>
        <w:jc w:val="both"/>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 xml:space="preserve">kuur (EHR kood </w:t>
      </w:r>
      <w:r w:rsidR="00C15138">
        <w:rPr>
          <w:rFonts w:asciiTheme="majorHAnsi" w:hAnsiTheme="majorHAnsi" w:cstheme="majorHAnsi"/>
          <w:sz w:val="24"/>
          <w:szCs w:val="24"/>
        </w:rPr>
        <w:t>______________</w:t>
      </w:r>
      <w:r w:rsidRPr="00070412">
        <w:rPr>
          <w:rFonts w:asciiTheme="majorHAnsi" w:hAnsiTheme="majorHAnsi" w:cstheme="majorHAnsi"/>
          <w:sz w:val="24"/>
          <w:szCs w:val="24"/>
        </w:rPr>
        <w:t>),</w:t>
      </w:r>
    </w:p>
    <w:p w14:paraId="122A06E3" w14:textId="6CBC15E3" w:rsidR="005A24D5" w:rsidRPr="00070412" w:rsidRDefault="005A24D5" w:rsidP="005D38CB">
      <w:pPr>
        <w:spacing w:before="120" w:after="120" w:line="360" w:lineRule="auto"/>
        <w:jc w:val="both"/>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 xml:space="preserve">kõrvalhoone (EHR kood </w:t>
      </w:r>
      <w:r w:rsidR="00C15138">
        <w:rPr>
          <w:rFonts w:asciiTheme="majorHAnsi" w:hAnsiTheme="majorHAnsi" w:cstheme="majorHAnsi"/>
          <w:sz w:val="24"/>
          <w:szCs w:val="24"/>
        </w:rPr>
        <w:t>______________</w:t>
      </w:r>
      <w:r w:rsidRPr="00070412">
        <w:rPr>
          <w:rFonts w:asciiTheme="majorHAnsi" w:hAnsiTheme="majorHAnsi" w:cstheme="majorHAnsi"/>
          <w:sz w:val="24"/>
          <w:szCs w:val="24"/>
        </w:rPr>
        <w:t>).</w:t>
      </w:r>
    </w:p>
    <w:p w14:paraId="042EFB23" w14:textId="78B8EA61" w:rsidR="005D38CB" w:rsidRPr="00070412" w:rsidRDefault="005D38CB" w:rsidP="005D38CB">
      <w:pPr>
        <w:spacing w:before="120" w:after="120" w:line="360" w:lineRule="auto"/>
        <w:jc w:val="both"/>
        <w:rPr>
          <w:rFonts w:asciiTheme="majorHAnsi" w:hAnsiTheme="majorHAnsi" w:cstheme="majorHAnsi"/>
          <w:sz w:val="24"/>
          <w:szCs w:val="24"/>
        </w:rPr>
      </w:pPr>
      <w:r w:rsidRPr="00070412">
        <w:rPr>
          <w:rFonts w:asciiTheme="majorHAnsi" w:hAnsiTheme="majorHAnsi" w:cstheme="majorHAnsi"/>
          <w:sz w:val="24"/>
          <w:szCs w:val="24"/>
        </w:rPr>
        <w:t xml:space="preserve">Maa-ala looduslik reljeef </w:t>
      </w:r>
      <w:r w:rsidR="005A24D5" w:rsidRPr="00070412">
        <w:rPr>
          <w:rFonts w:asciiTheme="majorHAnsi" w:hAnsiTheme="majorHAnsi" w:cstheme="majorHAnsi"/>
          <w:sz w:val="24"/>
          <w:szCs w:val="24"/>
        </w:rPr>
        <w:t>on tasane, m</w:t>
      </w:r>
      <w:r w:rsidR="00581638" w:rsidRPr="00070412">
        <w:rPr>
          <w:rFonts w:asciiTheme="majorHAnsi" w:hAnsiTheme="majorHAnsi" w:cstheme="majorHAnsi"/>
          <w:sz w:val="24"/>
          <w:szCs w:val="24"/>
        </w:rPr>
        <w:t xml:space="preserve">aapinna absoluutkõrgus </w:t>
      </w:r>
      <w:r w:rsidR="005A24D5" w:rsidRPr="00070412">
        <w:rPr>
          <w:rFonts w:asciiTheme="majorHAnsi" w:hAnsiTheme="majorHAnsi" w:cstheme="majorHAnsi"/>
          <w:sz w:val="24"/>
          <w:szCs w:val="24"/>
        </w:rPr>
        <w:t>on 40m</w:t>
      </w:r>
      <w:r w:rsidR="00581638" w:rsidRPr="00070412">
        <w:rPr>
          <w:rFonts w:asciiTheme="majorHAnsi" w:hAnsiTheme="majorHAnsi" w:cstheme="majorHAnsi"/>
          <w:sz w:val="24"/>
          <w:szCs w:val="24"/>
        </w:rPr>
        <w:t>.</w:t>
      </w:r>
    </w:p>
    <w:p w14:paraId="1965138E" w14:textId="636BEF0D" w:rsidR="005D38CB" w:rsidRPr="00070412" w:rsidRDefault="005D38CB" w:rsidP="005D38CB">
      <w:pPr>
        <w:spacing w:before="120" w:after="120" w:line="360" w:lineRule="auto"/>
        <w:jc w:val="both"/>
        <w:rPr>
          <w:rFonts w:asciiTheme="majorHAnsi" w:hAnsiTheme="majorHAnsi" w:cstheme="majorHAnsi"/>
          <w:sz w:val="24"/>
          <w:szCs w:val="24"/>
        </w:rPr>
      </w:pPr>
      <w:r w:rsidRPr="00070412">
        <w:rPr>
          <w:rFonts w:asciiTheme="majorHAnsi" w:hAnsiTheme="majorHAnsi" w:cstheme="majorHAnsi"/>
          <w:sz w:val="24"/>
          <w:szCs w:val="24"/>
        </w:rPr>
        <w:t xml:space="preserve">Käsitletava ala kõrghaljastuse moodustavad </w:t>
      </w:r>
      <w:r w:rsidR="00581638" w:rsidRPr="00070412">
        <w:rPr>
          <w:rFonts w:asciiTheme="majorHAnsi" w:hAnsiTheme="majorHAnsi" w:cstheme="majorHAnsi"/>
          <w:sz w:val="24"/>
          <w:szCs w:val="24"/>
        </w:rPr>
        <w:t>üksikud kinnistul kasvavad leht- ja okaspuud</w:t>
      </w:r>
      <w:r w:rsidRPr="00070412">
        <w:rPr>
          <w:rFonts w:asciiTheme="majorHAnsi" w:hAnsiTheme="majorHAnsi" w:cstheme="majorHAnsi"/>
          <w:sz w:val="24"/>
          <w:szCs w:val="24"/>
        </w:rPr>
        <w:t>.</w:t>
      </w:r>
    </w:p>
    <w:p w14:paraId="0A17EDC0" w14:textId="6E091D50" w:rsidR="005D38CB" w:rsidRPr="00070412" w:rsidRDefault="005D38CB" w:rsidP="005D38CB">
      <w:pPr>
        <w:spacing w:before="120" w:after="120" w:line="360" w:lineRule="auto"/>
        <w:jc w:val="both"/>
        <w:rPr>
          <w:rFonts w:asciiTheme="majorHAnsi" w:hAnsiTheme="majorHAnsi" w:cstheme="majorHAnsi"/>
          <w:sz w:val="24"/>
          <w:szCs w:val="24"/>
        </w:rPr>
      </w:pPr>
      <w:r w:rsidRPr="00070412">
        <w:rPr>
          <w:rFonts w:asciiTheme="majorHAnsi" w:hAnsiTheme="majorHAnsi" w:cstheme="majorHAnsi"/>
          <w:sz w:val="24"/>
          <w:szCs w:val="24"/>
        </w:rPr>
        <w:t xml:space="preserve">Kinnistule juurdepääs on võimalik </w:t>
      </w:r>
      <w:r w:rsidR="00C15138">
        <w:rPr>
          <w:rFonts w:asciiTheme="majorHAnsi" w:hAnsiTheme="majorHAnsi" w:cstheme="majorHAnsi"/>
          <w:sz w:val="24"/>
          <w:szCs w:val="24"/>
        </w:rPr>
        <w:t>______________</w:t>
      </w:r>
      <w:r w:rsidR="00C15138">
        <w:rPr>
          <w:rFonts w:asciiTheme="majorHAnsi" w:hAnsiTheme="majorHAnsi" w:cstheme="majorHAnsi"/>
          <w:sz w:val="24"/>
          <w:szCs w:val="24"/>
        </w:rPr>
        <w:t xml:space="preserve"> </w:t>
      </w:r>
      <w:bookmarkStart w:id="9" w:name="_GoBack"/>
      <w:bookmarkEnd w:id="9"/>
      <w:r w:rsidR="005A24D5" w:rsidRPr="00070412">
        <w:rPr>
          <w:rFonts w:asciiTheme="majorHAnsi" w:hAnsiTheme="majorHAnsi" w:cstheme="majorHAnsi"/>
          <w:sz w:val="24"/>
          <w:szCs w:val="24"/>
        </w:rPr>
        <w:t>teelt</w:t>
      </w:r>
      <w:r w:rsidRPr="00070412">
        <w:rPr>
          <w:rFonts w:asciiTheme="majorHAnsi" w:hAnsiTheme="majorHAnsi" w:cstheme="majorHAnsi"/>
          <w:sz w:val="24"/>
          <w:szCs w:val="24"/>
        </w:rPr>
        <w:t>, tee on asfaltkattega ja</w:t>
      </w:r>
      <w:r w:rsidR="00581638" w:rsidRPr="00070412">
        <w:rPr>
          <w:rFonts w:asciiTheme="majorHAnsi" w:hAnsiTheme="majorHAnsi" w:cstheme="majorHAnsi"/>
          <w:sz w:val="24"/>
          <w:szCs w:val="24"/>
        </w:rPr>
        <w:t xml:space="preserve"> vähemalt 6</w:t>
      </w:r>
      <w:r w:rsidRPr="00070412">
        <w:rPr>
          <w:rFonts w:asciiTheme="majorHAnsi" w:hAnsiTheme="majorHAnsi" w:cstheme="majorHAnsi"/>
          <w:sz w:val="24"/>
          <w:szCs w:val="24"/>
        </w:rPr>
        <w:t>m lai.</w:t>
      </w:r>
    </w:p>
    <w:p w14:paraId="208B9486" w14:textId="77777777" w:rsidR="00833893" w:rsidRDefault="00833893" w:rsidP="003662B8">
      <w:pPr>
        <w:pStyle w:val="Heading2"/>
      </w:pPr>
      <w:bookmarkStart w:id="10" w:name="_Toc74647538"/>
      <w:r>
        <w:t>Kavandatav plaanilahendus</w:t>
      </w:r>
      <w:bookmarkEnd w:id="10"/>
    </w:p>
    <w:p w14:paraId="25CD92C0" w14:textId="49746877" w:rsidR="00833893" w:rsidRPr="00070412" w:rsidRDefault="003D401B" w:rsidP="00833893">
      <w:pPr>
        <w:rPr>
          <w:rFonts w:asciiTheme="majorHAnsi" w:hAnsiTheme="majorHAnsi" w:cstheme="majorHAnsi"/>
          <w:sz w:val="24"/>
          <w:szCs w:val="24"/>
        </w:rPr>
      </w:pPr>
      <w:r w:rsidRPr="00070412">
        <w:rPr>
          <w:rFonts w:asciiTheme="majorHAnsi" w:hAnsiTheme="majorHAnsi" w:cstheme="majorHAnsi"/>
          <w:sz w:val="24"/>
          <w:szCs w:val="24"/>
        </w:rPr>
        <w:t>K</w:t>
      </w:r>
      <w:r w:rsidR="005D38CB" w:rsidRPr="00070412">
        <w:rPr>
          <w:rFonts w:asciiTheme="majorHAnsi" w:hAnsiTheme="majorHAnsi" w:cstheme="majorHAnsi"/>
          <w:sz w:val="24"/>
          <w:szCs w:val="24"/>
        </w:rPr>
        <w:t xml:space="preserve">innistu plaanilahendust ei muudeta. </w:t>
      </w:r>
      <w:r w:rsidR="00833893" w:rsidRPr="00070412">
        <w:rPr>
          <w:rFonts w:asciiTheme="majorHAnsi" w:hAnsiTheme="majorHAnsi" w:cstheme="majorHAnsi"/>
          <w:sz w:val="24"/>
          <w:szCs w:val="24"/>
        </w:rPr>
        <w:t xml:space="preserve">  </w:t>
      </w:r>
    </w:p>
    <w:p w14:paraId="5A83A0D2" w14:textId="19A7D66D" w:rsidR="00833893" w:rsidRDefault="00833893" w:rsidP="003662B8">
      <w:pPr>
        <w:pStyle w:val="Heading2"/>
      </w:pPr>
      <w:bookmarkStart w:id="11" w:name="_Toc74647539"/>
      <w:r>
        <w:t>Jäätmekäitlus</w:t>
      </w:r>
      <w:bookmarkEnd w:id="11"/>
    </w:p>
    <w:p w14:paraId="06BD86AA" w14:textId="05356DBA" w:rsidR="00833893" w:rsidRPr="00070412" w:rsidRDefault="00833893" w:rsidP="003D401B">
      <w:pPr>
        <w:jc w:val="both"/>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 xml:space="preserve">Jäätmete käitlemine peab toimuma vastavuses jäätmeseadusega ja </w:t>
      </w:r>
      <w:r w:rsidR="00E13A63" w:rsidRPr="00070412">
        <w:rPr>
          <w:rFonts w:asciiTheme="majorHAnsi" w:hAnsiTheme="majorHAnsi" w:cstheme="majorHAnsi"/>
          <w:sz w:val="24"/>
          <w:szCs w:val="24"/>
        </w:rPr>
        <w:t>Lüganuse valla</w:t>
      </w:r>
      <w:r w:rsidR="009C7652" w:rsidRPr="00070412">
        <w:rPr>
          <w:rFonts w:asciiTheme="majorHAnsi" w:hAnsiTheme="majorHAnsi" w:cstheme="majorHAnsi"/>
          <w:sz w:val="24"/>
          <w:szCs w:val="24"/>
        </w:rPr>
        <w:t xml:space="preserve"> </w:t>
      </w:r>
      <w:r w:rsidRPr="00070412">
        <w:rPr>
          <w:rFonts w:asciiTheme="majorHAnsi" w:hAnsiTheme="majorHAnsi" w:cstheme="majorHAnsi"/>
          <w:sz w:val="24"/>
          <w:szCs w:val="24"/>
        </w:rPr>
        <w:t xml:space="preserve">jäätmehoolduseeskirjaga, </w:t>
      </w:r>
      <w:r w:rsidR="00E13A63" w:rsidRPr="00070412">
        <w:rPr>
          <w:rFonts w:asciiTheme="majorHAnsi" w:hAnsiTheme="majorHAnsi" w:cstheme="majorHAnsi"/>
          <w:sz w:val="24"/>
          <w:szCs w:val="24"/>
        </w:rPr>
        <w:t>Lüganuse Vallavolikogu määrus</w:t>
      </w:r>
      <w:r w:rsidRPr="00070412">
        <w:rPr>
          <w:rFonts w:asciiTheme="majorHAnsi" w:hAnsiTheme="majorHAnsi" w:cstheme="majorHAnsi"/>
          <w:sz w:val="24"/>
          <w:szCs w:val="24"/>
        </w:rPr>
        <w:t xml:space="preserve"> nr </w:t>
      </w:r>
      <w:r w:rsidR="00E13A63" w:rsidRPr="00070412">
        <w:rPr>
          <w:rFonts w:asciiTheme="majorHAnsi" w:hAnsiTheme="majorHAnsi" w:cstheme="majorHAnsi"/>
          <w:sz w:val="24"/>
          <w:szCs w:val="24"/>
        </w:rPr>
        <w:t>37</w:t>
      </w:r>
      <w:r w:rsidRPr="00070412">
        <w:rPr>
          <w:rFonts w:asciiTheme="majorHAnsi" w:hAnsiTheme="majorHAnsi" w:cstheme="majorHAnsi"/>
          <w:sz w:val="24"/>
          <w:szCs w:val="24"/>
        </w:rPr>
        <w:t xml:space="preserve">,  </w:t>
      </w:r>
      <w:r w:rsidR="00E13A63" w:rsidRPr="00070412">
        <w:rPr>
          <w:rFonts w:asciiTheme="majorHAnsi" w:hAnsiTheme="majorHAnsi" w:cstheme="majorHAnsi"/>
          <w:sz w:val="24"/>
          <w:szCs w:val="24"/>
        </w:rPr>
        <w:t>12</w:t>
      </w:r>
      <w:r w:rsidRPr="00070412">
        <w:rPr>
          <w:rFonts w:asciiTheme="majorHAnsi" w:hAnsiTheme="majorHAnsi" w:cstheme="majorHAnsi"/>
          <w:sz w:val="24"/>
          <w:szCs w:val="24"/>
        </w:rPr>
        <w:t>.</w:t>
      </w:r>
      <w:r w:rsidR="009C7652" w:rsidRPr="00070412">
        <w:rPr>
          <w:rFonts w:asciiTheme="majorHAnsi" w:hAnsiTheme="majorHAnsi" w:cstheme="majorHAnsi"/>
          <w:sz w:val="24"/>
          <w:szCs w:val="24"/>
        </w:rPr>
        <w:t>0</w:t>
      </w:r>
      <w:r w:rsidR="00E13A63" w:rsidRPr="00070412">
        <w:rPr>
          <w:rFonts w:asciiTheme="majorHAnsi" w:hAnsiTheme="majorHAnsi" w:cstheme="majorHAnsi"/>
          <w:sz w:val="24"/>
          <w:szCs w:val="24"/>
        </w:rPr>
        <w:t>9</w:t>
      </w:r>
      <w:r w:rsidRPr="00070412">
        <w:rPr>
          <w:rFonts w:asciiTheme="majorHAnsi" w:hAnsiTheme="majorHAnsi" w:cstheme="majorHAnsi"/>
          <w:sz w:val="24"/>
          <w:szCs w:val="24"/>
        </w:rPr>
        <w:t>.201</w:t>
      </w:r>
      <w:r w:rsidR="00E13A63" w:rsidRPr="00070412">
        <w:rPr>
          <w:rFonts w:asciiTheme="majorHAnsi" w:hAnsiTheme="majorHAnsi" w:cstheme="majorHAnsi"/>
          <w:sz w:val="24"/>
          <w:szCs w:val="24"/>
        </w:rPr>
        <w:t>8</w:t>
      </w:r>
      <w:r w:rsidRPr="00070412">
        <w:rPr>
          <w:rFonts w:asciiTheme="majorHAnsi" w:hAnsiTheme="majorHAnsi" w:cstheme="majorHAnsi"/>
          <w:sz w:val="24"/>
          <w:szCs w:val="24"/>
        </w:rPr>
        <w:t xml:space="preserve">. </w:t>
      </w:r>
    </w:p>
    <w:p w14:paraId="50D1DBD3" w14:textId="31D54889"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Sorteerimist ja erikäsitlust vajavad jäätmed kogutakse ja sorteeritakse hoone sees ning toimetatakse väljas paiknevatesse konteineritesse.</w:t>
      </w:r>
    </w:p>
    <w:p w14:paraId="1DEB15CE" w14:textId="77777777"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Jäätmeid tohib panna ainult selleks ettenähtud mahutisse. Liigiti kogutavaid jäätmeid ei tohi nende kogumisel ja vedamisel teiste jäätmeliikidega segada.</w:t>
      </w:r>
    </w:p>
    <w:p w14:paraId="5EB045BE" w14:textId="77777777" w:rsidR="00833893" w:rsidRPr="00070412" w:rsidRDefault="00833893" w:rsidP="003D401B">
      <w:pPr>
        <w:jc w:val="both"/>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Liigiti kogutavad biolagunevad jäätmed tuleb mahutisse paigutada paberist või muust biolagunevast materjalist kotti pakendatuna. Biolagunevate jäätmete mahutisse ei tohi panna kompostimiseks kõlbmatuid jäätmeid.</w:t>
      </w:r>
    </w:p>
    <w:p w14:paraId="2B7075EC" w14:textId="77777777" w:rsidR="00833893" w:rsidRPr="00070412" w:rsidRDefault="00833893" w:rsidP="003D401B">
      <w:pPr>
        <w:jc w:val="both"/>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 xml:space="preserve">Jäätmemahuti peab olema terve ja puhas ning veega pestav (v.a jäätmekotid), ning ei tohi põhjustada ohtu tervisele ega keskkonnareostust. Jäätmemahuti omanik või valdaja peab tagama selle puhtuse ja korrashoiu, seda vajaduse korral pesema või tellima pesuteenuse. </w:t>
      </w:r>
    </w:p>
    <w:p w14:paraId="1468A7CB" w14:textId="77777777" w:rsidR="00833893" w:rsidRPr="00070412" w:rsidRDefault="00833893" w:rsidP="003D401B">
      <w:pPr>
        <w:jc w:val="both"/>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Liigiti sorteeritud ja mahutitesse paigutatud jäätmed antakse üle vastavat luba omavale jäätmevedajale või -käitlejale.</w:t>
      </w:r>
    </w:p>
    <w:p w14:paraId="0DF9CE0C" w14:textId="77777777" w:rsidR="00833893" w:rsidRPr="007320B2" w:rsidRDefault="00833893" w:rsidP="007320B2">
      <w:pPr>
        <w:pStyle w:val="Heading3"/>
      </w:pPr>
      <w:bookmarkStart w:id="12" w:name="_Toc74647540"/>
      <w:r w:rsidRPr="007320B2">
        <w:t>Ehitusaegne jäätmekäitlus</w:t>
      </w:r>
      <w:bookmarkEnd w:id="12"/>
    </w:p>
    <w:p w14:paraId="436257C9" w14:textId="77777777"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 xml:space="preserve">Tähelepanu tuleb pöörata ehitustöödel tekkivate jäätmete käitlusele. </w:t>
      </w:r>
    </w:p>
    <w:p w14:paraId="2ECE810E" w14:textId="77777777"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Segaolmejäätmete mahutisse on keelatud panna ehitus- ja lammutusjäätmeid.</w:t>
      </w:r>
    </w:p>
    <w:p w14:paraId="4339B10E" w14:textId="77777777" w:rsidR="00833893" w:rsidRPr="00070412" w:rsidRDefault="00833893" w:rsidP="003D401B">
      <w:pPr>
        <w:jc w:val="both"/>
        <w:rPr>
          <w:rFonts w:asciiTheme="majorHAnsi" w:hAnsiTheme="majorHAnsi" w:cstheme="majorHAnsi"/>
          <w:sz w:val="24"/>
          <w:szCs w:val="24"/>
        </w:rPr>
      </w:pPr>
      <w:r w:rsidRPr="00070412">
        <w:rPr>
          <w:rFonts w:asciiTheme="majorHAnsi" w:hAnsiTheme="majorHAnsi" w:cstheme="majorHAnsi"/>
          <w:sz w:val="24"/>
          <w:szCs w:val="24"/>
        </w:rPr>
        <w:lastRenderedPageBreak/>
        <w:t>•</w:t>
      </w:r>
      <w:r w:rsidRPr="00070412">
        <w:rPr>
          <w:rFonts w:asciiTheme="majorHAnsi" w:hAnsiTheme="majorHAnsi" w:cstheme="majorHAnsi"/>
          <w:sz w:val="24"/>
          <w:szCs w:val="24"/>
        </w:rPr>
        <w:tab/>
        <w:t>Ehitusjäätmed tuleb sortida liikidesse nende tekkekohal. Sortimisel lähtutakse jäätmete taaskasutusvõimalustest. Eraldi tuleb sortida:</w:t>
      </w:r>
    </w:p>
    <w:p w14:paraId="174A3E0E" w14:textId="77777777"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 xml:space="preserve"> puit;</w:t>
      </w:r>
    </w:p>
    <w:p w14:paraId="163B5C01" w14:textId="77777777"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 xml:space="preserve"> kiletamata paber ja kartong;</w:t>
      </w:r>
    </w:p>
    <w:p w14:paraId="7E455FB0" w14:textId="77777777"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 xml:space="preserve"> metall (eraldi must- ja värviline metall);</w:t>
      </w:r>
    </w:p>
    <w:p w14:paraId="4674CE29" w14:textId="77777777"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 xml:space="preserve"> mineraalsed jäätmed (kivid, ehituskivid ja tellised, krohv, betoon, kips, lehtklaas jne);</w:t>
      </w:r>
    </w:p>
    <w:p w14:paraId="0A15D20A" w14:textId="77777777"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 xml:space="preserve"> raudbetoon- ja betoondetailid;</w:t>
      </w:r>
    </w:p>
    <w:p w14:paraId="022786A1" w14:textId="77777777"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 xml:space="preserve"> tõrva mittesisaldav asfalt;</w:t>
      </w:r>
    </w:p>
    <w:p w14:paraId="41647C6B" w14:textId="77777777"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 xml:space="preserve"> plastijäätmed (sh kile);</w:t>
      </w:r>
    </w:p>
    <w:p w14:paraId="4705FBFA" w14:textId="77777777"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 xml:space="preserve"> ohtlikud jäätmed.</w:t>
      </w:r>
    </w:p>
    <w:p w14:paraId="4BA06DE7" w14:textId="77777777" w:rsidR="00833893" w:rsidRPr="00070412" w:rsidRDefault="00833893" w:rsidP="003D401B">
      <w:pPr>
        <w:jc w:val="both"/>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Ehitusjäätmed, mida ei saa materjali või tootena taaskasutada, kõrvaldatakse läheduse põhimõtet järgides jäätmeloaga jäätmekäitluskohtades.</w:t>
      </w:r>
    </w:p>
    <w:p w14:paraId="64A506B7" w14:textId="77777777" w:rsidR="00833893" w:rsidRPr="00070412" w:rsidRDefault="00833893" w:rsidP="003D401B">
      <w:pPr>
        <w:jc w:val="both"/>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Mineraalsete püsijäätmete segu, nagu kivid, ehituskivid ja tellised, krohv, betoon, kips jne kõrvaldatakse ametlikel ladestuspaikadel või suunatakse taaskasutusse.</w:t>
      </w:r>
    </w:p>
    <w:p w14:paraId="29FF857B" w14:textId="77777777" w:rsidR="00833893" w:rsidRPr="00070412" w:rsidRDefault="00833893" w:rsidP="003D401B">
      <w:pPr>
        <w:jc w:val="both"/>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Kasvupinnas tuleb koorida eraldi ja kasutada samal ehitusel haljastamiseks. Üle jäävat kasvupinnast võib kasutada maa-ala heakorrastamiseks.</w:t>
      </w:r>
    </w:p>
    <w:p w14:paraId="4AB081D8" w14:textId="77777777" w:rsidR="00833893" w:rsidRPr="00070412" w:rsidRDefault="00833893" w:rsidP="003D401B">
      <w:pPr>
        <w:jc w:val="both"/>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Ohtlikud ehitusjäätmed on ehitamisel tekkivad jäätmed, mis ohtlike omaduste tõttu võivad põhjustada kahju tervisele ja keskkonnale ning nõuavad käitlemisel erimenetlust. Ohtlike ehitusjäätmete hulka kuuluvad:</w:t>
      </w:r>
    </w:p>
    <w:p w14:paraId="70722437" w14:textId="77777777" w:rsidR="00833893" w:rsidRPr="00070412" w:rsidRDefault="00833893" w:rsidP="003D401B">
      <w:pPr>
        <w:jc w:val="both"/>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asbesti sisaldavad jäätmed – eterniit, asbesttsementplaadid, asbesttsementtorud, isolatsiooni -materjalid jne;</w:t>
      </w:r>
    </w:p>
    <w:p w14:paraId="65E44FA2" w14:textId="77777777" w:rsidR="00833893" w:rsidRPr="00070412" w:rsidRDefault="00833893" w:rsidP="003D401B">
      <w:pPr>
        <w:jc w:val="both"/>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värvi-, laki-, liimi- ja vaigujäätmed ning neid sisaldanud tühi taara ja nendega immutatud materjalid jne;</w:t>
      </w:r>
    </w:p>
    <w:p w14:paraId="02CFEB39" w14:textId="77777777" w:rsidR="00833893" w:rsidRPr="00070412" w:rsidRDefault="00833893" w:rsidP="003D401B">
      <w:pPr>
        <w:jc w:val="both"/>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naftaprodukte sisaldavad jäätmed – tõrvapapp, immutatud isolatsioonmaterjalid, tõrva sisaldav asfalt jne;</w:t>
      </w:r>
    </w:p>
    <w:p w14:paraId="7D7F965C" w14:textId="77777777"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saastunud pinnas.</w:t>
      </w:r>
    </w:p>
    <w:p w14:paraId="22B85185" w14:textId="77777777" w:rsidR="00833893" w:rsidRPr="00070412" w:rsidRDefault="00833893" w:rsidP="003D401B">
      <w:pPr>
        <w:jc w:val="both"/>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 xml:space="preserve">Ohtlikud ehitusjäätmed tuleb koguda liikide kaupa eraldi mahutitesse, mis on märgistatud keskkonnaministri kehtestatud korra kohaselt. </w:t>
      </w:r>
    </w:p>
    <w:p w14:paraId="141C1CBB" w14:textId="77777777" w:rsidR="00833893" w:rsidRPr="00070412" w:rsidRDefault="00833893" w:rsidP="003D401B">
      <w:pPr>
        <w:jc w:val="both"/>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Ohtlike ehitusjäätmete kogumiseks kasutatavad mahutid peavad olema lukustatavad või valvatavad.</w:t>
      </w:r>
    </w:p>
    <w:p w14:paraId="1586FB5E" w14:textId="77777777" w:rsidR="00833893" w:rsidRPr="00070412" w:rsidRDefault="00833893" w:rsidP="003D401B">
      <w:pPr>
        <w:jc w:val="both"/>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Ohtlike ehitusjäätmete mahutisse ei tohi kallata vedelaid ohtlikke jäätmeid, nagu värvid, lakid, lahustid ja liimid.</w:t>
      </w:r>
    </w:p>
    <w:p w14:paraId="7665F8EC" w14:textId="77777777" w:rsidR="00833893" w:rsidRPr="00070412" w:rsidRDefault="00833893" w:rsidP="003D401B">
      <w:pPr>
        <w:jc w:val="both"/>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Vedelad ohtlikud jäätmed, nagu kasutuskõlbmatud värvid, lakid, lahustid ja liimid ning nende jäägid tuleb koguda algpakendisse või vastavalt märgistatud kindlalt suletavasse mahutisse.</w:t>
      </w:r>
    </w:p>
    <w:p w14:paraId="410B6348" w14:textId="698AC171" w:rsidR="00833893" w:rsidRDefault="00833893" w:rsidP="00833893"/>
    <w:p w14:paraId="6CEC8A35" w14:textId="77777777" w:rsidR="00833893" w:rsidRDefault="00833893" w:rsidP="007320B2">
      <w:pPr>
        <w:pStyle w:val="Heading1"/>
      </w:pPr>
      <w:bookmarkStart w:id="13" w:name="_Toc74647541"/>
      <w:r>
        <w:lastRenderedPageBreak/>
        <w:t>ARHITEKTUUR</w:t>
      </w:r>
      <w:bookmarkEnd w:id="13"/>
    </w:p>
    <w:p w14:paraId="497F1747" w14:textId="77777777" w:rsidR="00833893" w:rsidRDefault="00833893" w:rsidP="00557BC4">
      <w:pPr>
        <w:pStyle w:val="Heading3"/>
      </w:pPr>
      <w:bookmarkStart w:id="14" w:name="_Toc74647542"/>
      <w:r>
        <w:t>Ehitise üldandmed</w:t>
      </w:r>
      <w:bookmarkEnd w:id="14"/>
    </w:p>
    <w:p w14:paraId="01DD530D" w14:textId="4C3B4E77" w:rsidR="003D401B" w:rsidRPr="00070412" w:rsidRDefault="003D401B" w:rsidP="003D401B">
      <w:pPr>
        <w:rPr>
          <w:rFonts w:asciiTheme="majorHAnsi" w:hAnsiTheme="majorHAnsi" w:cstheme="majorHAnsi"/>
          <w:sz w:val="24"/>
          <w:szCs w:val="24"/>
        </w:rPr>
      </w:pPr>
      <w:r w:rsidRPr="00070412">
        <w:rPr>
          <w:rFonts w:asciiTheme="majorHAnsi" w:hAnsiTheme="majorHAnsi" w:cstheme="majorHAnsi"/>
          <w:sz w:val="24"/>
          <w:szCs w:val="24"/>
        </w:rPr>
        <w:t xml:space="preserve">Käsitletav ehitis (EHR kood </w:t>
      </w:r>
      <w:r w:rsidR="00C15138">
        <w:rPr>
          <w:rFonts w:asciiTheme="majorHAnsi" w:hAnsiTheme="majorHAnsi" w:cstheme="majorHAnsi"/>
          <w:sz w:val="24"/>
          <w:szCs w:val="24"/>
        </w:rPr>
        <w:t>______________</w:t>
      </w:r>
      <w:r w:rsidRPr="00070412">
        <w:rPr>
          <w:rFonts w:asciiTheme="majorHAnsi" w:hAnsiTheme="majorHAnsi" w:cstheme="majorHAnsi"/>
          <w:sz w:val="24"/>
          <w:szCs w:val="24"/>
        </w:rPr>
        <w:t xml:space="preserve">)  on </w:t>
      </w:r>
      <w:r w:rsidR="00E13A63" w:rsidRPr="00070412">
        <w:rPr>
          <w:rFonts w:asciiTheme="majorHAnsi" w:hAnsiTheme="majorHAnsi" w:cstheme="majorHAnsi"/>
          <w:sz w:val="24"/>
          <w:szCs w:val="24"/>
        </w:rPr>
        <w:t>ühekorruseline</w:t>
      </w:r>
      <w:r w:rsidRPr="00070412">
        <w:rPr>
          <w:rFonts w:asciiTheme="majorHAnsi" w:hAnsiTheme="majorHAnsi" w:cstheme="majorHAnsi"/>
          <w:sz w:val="24"/>
          <w:szCs w:val="24"/>
        </w:rPr>
        <w:t xml:space="preserve">, </w:t>
      </w:r>
      <w:r w:rsidR="00E20AFD" w:rsidRPr="00070412">
        <w:rPr>
          <w:rFonts w:asciiTheme="majorHAnsi" w:hAnsiTheme="majorHAnsi" w:cstheme="majorHAnsi"/>
          <w:sz w:val="24"/>
          <w:szCs w:val="24"/>
        </w:rPr>
        <w:t>madala kelpkatusega</w:t>
      </w:r>
      <w:r w:rsidRPr="00070412">
        <w:rPr>
          <w:rFonts w:asciiTheme="majorHAnsi" w:hAnsiTheme="majorHAnsi" w:cstheme="majorHAnsi"/>
          <w:sz w:val="24"/>
          <w:szCs w:val="24"/>
        </w:rPr>
        <w:t xml:space="preserve"> puit</w:t>
      </w:r>
      <w:r w:rsidR="007D15C3" w:rsidRPr="00070412">
        <w:rPr>
          <w:rFonts w:asciiTheme="majorHAnsi" w:hAnsiTheme="majorHAnsi" w:cstheme="majorHAnsi"/>
          <w:sz w:val="24"/>
          <w:szCs w:val="24"/>
        </w:rPr>
        <w:t>karkass</w:t>
      </w:r>
      <w:r w:rsidRPr="00070412">
        <w:rPr>
          <w:rFonts w:asciiTheme="majorHAnsi" w:hAnsiTheme="majorHAnsi" w:cstheme="majorHAnsi"/>
          <w:sz w:val="24"/>
          <w:szCs w:val="24"/>
        </w:rPr>
        <w:t xml:space="preserve">hoone. Ehitusalune pindala </w:t>
      </w:r>
      <w:r w:rsidR="003C0A0E" w:rsidRPr="00070412">
        <w:rPr>
          <w:rFonts w:asciiTheme="majorHAnsi" w:hAnsiTheme="majorHAnsi" w:cstheme="majorHAnsi"/>
          <w:sz w:val="24"/>
          <w:szCs w:val="24"/>
        </w:rPr>
        <w:t>76</w:t>
      </w:r>
      <w:r w:rsidRPr="00070412">
        <w:rPr>
          <w:rFonts w:asciiTheme="majorHAnsi" w:hAnsiTheme="majorHAnsi" w:cstheme="majorHAnsi"/>
          <w:sz w:val="24"/>
          <w:szCs w:val="24"/>
        </w:rPr>
        <w:t xml:space="preserve"> m2, </w:t>
      </w:r>
      <w:r w:rsidRPr="00070412">
        <w:rPr>
          <w:rFonts w:asciiTheme="majorHAnsi" w:hAnsiTheme="majorHAnsi" w:cstheme="majorHAnsi"/>
          <w:color w:val="FF0000"/>
          <w:sz w:val="24"/>
          <w:szCs w:val="24"/>
        </w:rPr>
        <w:t xml:space="preserve">kõrgus </w:t>
      </w:r>
      <w:r w:rsidR="007D15C3" w:rsidRPr="00070412">
        <w:rPr>
          <w:rFonts w:asciiTheme="majorHAnsi" w:hAnsiTheme="majorHAnsi" w:cstheme="majorHAnsi"/>
          <w:color w:val="FF0000"/>
          <w:sz w:val="24"/>
          <w:szCs w:val="24"/>
        </w:rPr>
        <w:t>8,8</w:t>
      </w:r>
      <w:r w:rsidRPr="00070412">
        <w:rPr>
          <w:rFonts w:asciiTheme="majorHAnsi" w:hAnsiTheme="majorHAnsi" w:cstheme="majorHAnsi"/>
          <w:color w:val="FF0000"/>
          <w:sz w:val="24"/>
          <w:szCs w:val="24"/>
        </w:rPr>
        <w:t>m</w:t>
      </w:r>
      <w:r w:rsidRPr="00070412">
        <w:rPr>
          <w:rFonts w:asciiTheme="majorHAnsi" w:hAnsiTheme="majorHAnsi" w:cstheme="majorHAnsi"/>
          <w:sz w:val="24"/>
          <w:szCs w:val="24"/>
        </w:rPr>
        <w:t xml:space="preserve">. </w:t>
      </w:r>
    </w:p>
    <w:p w14:paraId="52638711" w14:textId="22C7BBBE" w:rsidR="003D401B" w:rsidRPr="00070412" w:rsidRDefault="003D401B" w:rsidP="003D401B">
      <w:pPr>
        <w:rPr>
          <w:rFonts w:asciiTheme="majorHAnsi" w:hAnsiTheme="majorHAnsi" w:cstheme="majorHAnsi"/>
          <w:sz w:val="24"/>
          <w:szCs w:val="24"/>
        </w:rPr>
      </w:pPr>
      <w:r w:rsidRPr="00070412">
        <w:rPr>
          <w:rFonts w:asciiTheme="majorHAnsi" w:hAnsiTheme="majorHAnsi" w:cstheme="majorHAnsi"/>
          <w:sz w:val="24"/>
          <w:szCs w:val="24"/>
        </w:rPr>
        <w:t>Kasutamise otstarve: 11101 üksikelamu.</w:t>
      </w:r>
    </w:p>
    <w:p w14:paraId="21500CE8" w14:textId="77777777" w:rsidR="00833893" w:rsidRDefault="00833893" w:rsidP="007320B2">
      <w:pPr>
        <w:pStyle w:val="Heading2"/>
      </w:pPr>
      <w:bookmarkStart w:id="15" w:name="_Toc74647543"/>
      <w:r>
        <w:t>Hoone arhitektuurne üld- ja funktsionaalne kontseptsioon</w:t>
      </w:r>
      <w:bookmarkEnd w:id="15"/>
    </w:p>
    <w:p w14:paraId="170BD303" w14:textId="5D604A53" w:rsidR="00833893" w:rsidRPr="00070412" w:rsidRDefault="00DE77A8" w:rsidP="00833893">
      <w:pPr>
        <w:rPr>
          <w:rFonts w:asciiTheme="majorHAnsi" w:hAnsiTheme="majorHAnsi" w:cstheme="majorHAnsi"/>
          <w:sz w:val="24"/>
          <w:szCs w:val="24"/>
        </w:rPr>
      </w:pPr>
      <w:r w:rsidRPr="00070412">
        <w:rPr>
          <w:rFonts w:asciiTheme="majorHAnsi" w:hAnsiTheme="majorHAnsi" w:cstheme="majorHAnsi"/>
          <w:sz w:val="24"/>
          <w:szCs w:val="24"/>
        </w:rPr>
        <w:t>E</w:t>
      </w:r>
      <w:r w:rsidR="003D401B" w:rsidRPr="00070412">
        <w:rPr>
          <w:rFonts w:asciiTheme="majorHAnsi" w:hAnsiTheme="majorHAnsi" w:cstheme="majorHAnsi"/>
          <w:sz w:val="24"/>
          <w:szCs w:val="24"/>
        </w:rPr>
        <w:t xml:space="preserve">simesel korrusel </w:t>
      </w:r>
      <w:r w:rsidRPr="00070412">
        <w:rPr>
          <w:rFonts w:asciiTheme="majorHAnsi" w:hAnsiTheme="majorHAnsi" w:cstheme="majorHAnsi"/>
          <w:sz w:val="24"/>
          <w:szCs w:val="24"/>
        </w:rPr>
        <w:t>asuvad</w:t>
      </w:r>
      <w:r w:rsidR="003D401B" w:rsidRPr="00070412">
        <w:rPr>
          <w:rFonts w:asciiTheme="majorHAnsi" w:hAnsiTheme="majorHAnsi" w:cstheme="majorHAnsi"/>
          <w:sz w:val="24"/>
          <w:szCs w:val="24"/>
        </w:rPr>
        <w:t xml:space="preserve"> ruumid:</w:t>
      </w:r>
      <w:r w:rsidR="00833893" w:rsidRPr="00070412">
        <w:rPr>
          <w:rFonts w:asciiTheme="majorHAnsi" w:hAnsiTheme="majorHAnsi" w:cstheme="majorHAnsi"/>
          <w:sz w:val="24"/>
          <w:szCs w:val="24"/>
        </w:rPr>
        <w:t xml:space="preserve"> </w:t>
      </w:r>
    </w:p>
    <w:p w14:paraId="3BAACC71" w14:textId="261DB0EA"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r>
      <w:r w:rsidR="003D401B" w:rsidRPr="00070412">
        <w:rPr>
          <w:rFonts w:asciiTheme="majorHAnsi" w:hAnsiTheme="majorHAnsi" w:cstheme="majorHAnsi"/>
          <w:sz w:val="24"/>
          <w:szCs w:val="24"/>
        </w:rPr>
        <w:t>elutuba</w:t>
      </w:r>
      <w:r w:rsidRPr="00070412">
        <w:rPr>
          <w:rFonts w:asciiTheme="majorHAnsi" w:hAnsiTheme="majorHAnsi" w:cstheme="majorHAnsi"/>
          <w:sz w:val="24"/>
          <w:szCs w:val="24"/>
        </w:rPr>
        <w:t xml:space="preserve"> – </w:t>
      </w:r>
      <w:r w:rsidR="007D15C3" w:rsidRPr="00070412">
        <w:rPr>
          <w:rFonts w:asciiTheme="majorHAnsi" w:hAnsiTheme="majorHAnsi" w:cstheme="majorHAnsi"/>
          <w:sz w:val="24"/>
          <w:szCs w:val="24"/>
        </w:rPr>
        <w:t>1</w:t>
      </w:r>
      <w:r w:rsidR="003C0A0E" w:rsidRPr="00070412">
        <w:rPr>
          <w:rFonts w:asciiTheme="majorHAnsi" w:hAnsiTheme="majorHAnsi" w:cstheme="majorHAnsi"/>
          <w:sz w:val="24"/>
          <w:szCs w:val="24"/>
        </w:rPr>
        <w:t>7</w:t>
      </w:r>
      <w:r w:rsidRPr="00070412">
        <w:rPr>
          <w:rFonts w:asciiTheme="majorHAnsi" w:hAnsiTheme="majorHAnsi" w:cstheme="majorHAnsi"/>
          <w:sz w:val="24"/>
          <w:szCs w:val="24"/>
        </w:rPr>
        <w:t xml:space="preserve"> m2,</w:t>
      </w:r>
    </w:p>
    <w:p w14:paraId="2271E74A" w14:textId="690556CB"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r>
      <w:r w:rsidR="007D15C3" w:rsidRPr="00070412">
        <w:rPr>
          <w:rFonts w:asciiTheme="majorHAnsi" w:hAnsiTheme="majorHAnsi" w:cstheme="majorHAnsi"/>
          <w:sz w:val="24"/>
          <w:szCs w:val="24"/>
        </w:rPr>
        <w:t xml:space="preserve">tuba </w:t>
      </w:r>
      <w:r w:rsidRPr="00070412">
        <w:rPr>
          <w:rFonts w:asciiTheme="majorHAnsi" w:hAnsiTheme="majorHAnsi" w:cstheme="majorHAnsi"/>
          <w:sz w:val="24"/>
          <w:szCs w:val="24"/>
        </w:rPr>
        <w:t xml:space="preserve"> – </w:t>
      </w:r>
      <w:r w:rsidR="003C0A0E" w:rsidRPr="00070412">
        <w:rPr>
          <w:rFonts w:asciiTheme="majorHAnsi" w:hAnsiTheme="majorHAnsi" w:cstheme="majorHAnsi"/>
          <w:sz w:val="24"/>
          <w:szCs w:val="24"/>
        </w:rPr>
        <w:t>9</w:t>
      </w:r>
      <w:r w:rsidRPr="00070412">
        <w:rPr>
          <w:rFonts w:asciiTheme="majorHAnsi" w:hAnsiTheme="majorHAnsi" w:cstheme="majorHAnsi"/>
          <w:sz w:val="24"/>
          <w:szCs w:val="24"/>
        </w:rPr>
        <w:t xml:space="preserve"> m2, </w:t>
      </w:r>
    </w:p>
    <w:p w14:paraId="06C2CC5E" w14:textId="6A19BF61"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r>
      <w:r w:rsidR="003C0A0E" w:rsidRPr="00070412">
        <w:rPr>
          <w:rFonts w:asciiTheme="majorHAnsi" w:hAnsiTheme="majorHAnsi" w:cstheme="majorHAnsi"/>
          <w:sz w:val="24"/>
          <w:szCs w:val="24"/>
        </w:rPr>
        <w:t>magamis</w:t>
      </w:r>
      <w:r w:rsidR="007D15C3" w:rsidRPr="00070412">
        <w:rPr>
          <w:rFonts w:asciiTheme="majorHAnsi" w:hAnsiTheme="majorHAnsi" w:cstheme="majorHAnsi"/>
          <w:sz w:val="24"/>
          <w:szCs w:val="24"/>
        </w:rPr>
        <w:t>tuba</w:t>
      </w:r>
      <w:r w:rsidRPr="00070412">
        <w:rPr>
          <w:rFonts w:asciiTheme="majorHAnsi" w:hAnsiTheme="majorHAnsi" w:cstheme="majorHAnsi"/>
          <w:sz w:val="24"/>
          <w:szCs w:val="24"/>
        </w:rPr>
        <w:t xml:space="preserve"> – </w:t>
      </w:r>
      <w:r w:rsidR="007D15C3" w:rsidRPr="00070412">
        <w:rPr>
          <w:rFonts w:asciiTheme="majorHAnsi" w:hAnsiTheme="majorHAnsi" w:cstheme="majorHAnsi"/>
          <w:sz w:val="24"/>
          <w:szCs w:val="24"/>
        </w:rPr>
        <w:t>1</w:t>
      </w:r>
      <w:r w:rsidR="003C0A0E" w:rsidRPr="00070412">
        <w:rPr>
          <w:rFonts w:asciiTheme="majorHAnsi" w:hAnsiTheme="majorHAnsi" w:cstheme="majorHAnsi"/>
          <w:sz w:val="24"/>
          <w:szCs w:val="24"/>
        </w:rPr>
        <w:t>3</w:t>
      </w:r>
      <w:r w:rsidRPr="00070412">
        <w:rPr>
          <w:rFonts w:asciiTheme="majorHAnsi" w:hAnsiTheme="majorHAnsi" w:cstheme="majorHAnsi"/>
          <w:sz w:val="24"/>
          <w:szCs w:val="24"/>
        </w:rPr>
        <w:t xml:space="preserve"> m2, </w:t>
      </w:r>
    </w:p>
    <w:p w14:paraId="7F6A1DB8" w14:textId="0D5782DE" w:rsidR="003D401B" w:rsidRPr="00070412" w:rsidRDefault="00833893" w:rsidP="00833893">
      <w:pPr>
        <w:rPr>
          <w:rFonts w:asciiTheme="majorHAnsi" w:hAnsiTheme="majorHAnsi" w:cstheme="majorHAnsi"/>
          <w:sz w:val="24"/>
          <w:szCs w:val="24"/>
        </w:rPr>
      </w:pPr>
      <w:bookmarkStart w:id="16" w:name="_Hlk53671696"/>
      <w:r w:rsidRPr="00070412">
        <w:rPr>
          <w:rFonts w:asciiTheme="majorHAnsi" w:hAnsiTheme="majorHAnsi" w:cstheme="majorHAnsi"/>
          <w:sz w:val="24"/>
          <w:szCs w:val="24"/>
        </w:rPr>
        <w:t>•</w:t>
      </w:r>
      <w:r w:rsidRPr="00070412">
        <w:rPr>
          <w:rFonts w:asciiTheme="majorHAnsi" w:hAnsiTheme="majorHAnsi" w:cstheme="majorHAnsi"/>
          <w:sz w:val="24"/>
          <w:szCs w:val="24"/>
        </w:rPr>
        <w:tab/>
      </w:r>
      <w:r w:rsidR="003D401B" w:rsidRPr="00070412">
        <w:rPr>
          <w:rFonts w:asciiTheme="majorHAnsi" w:hAnsiTheme="majorHAnsi" w:cstheme="majorHAnsi"/>
          <w:sz w:val="24"/>
          <w:szCs w:val="24"/>
        </w:rPr>
        <w:t>köök</w:t>
      </w:r>
      <w:r w:rsidRPr="00070412">
        <w:rPr>
          <w:rFonts w:asciiTheme="majorHAnsi" w:hAnsiTheme="majorHAnsi" w:cstheme="majorHAnsi"/>
          <w:sz w:val="24"/>
          <w:szCs w:val="24"/>
        </w:rPr>
        <w:t xml:space="preserve"> – </w:t>
      </w:r>
      <w:r w:rsidR="003C0A0E" w:rsidRPr="00070412">
        <w:rPr>
          <w:rFonts w:asciiTheme="majorHAnsi" w:hAnsiTheme="majorHAnsi" w:cstheme="majorHAnsi"/>
          <w:sz w:val="24"/>
          <w:szCs w:val="24"/>
        </w:rPr>
        <w:t>8</w:t>
      </w:r>
      <w:r w:rsidRPr="00070412">
        <w:rPr>
          <w:rFonts w:asciiTheme="majorHAnsi" w:hAnsiTheme="majorHAnsi" w:cstheme="majorHAnsi"/>
          <w:sz w:val="24"/>
          <w:szCs w:val="24"/>
        </w:rPr>
        <w:t xml:space="preserve"> m2</w:t>
      </w:r>
      <w:bookmarkEnd w:id="16"/>
      <w:r w:rsidR="003D401B" w:rsidRPr="00070412">
        <w:rPr>
          <w:rFonts w:asciiTheme="majorHAnsi" w:hAnsiTheme="majorHAnsi" w:cstheme="majorHAnsi"/>
          <w:sz w:val="24"/>
          <w:szCs w:val="24"/>
        </w:rPr>
        <w:t>,</w:t>
      </w:r>
    </w:p>
    <w:p w14:paraId="61B44491" w14:textId="27108922" w:rsidR="003D401B" w:rsidRPr="00070412" w:rsidRDefault="003D401B" w:rsidP="00833893">
      <w:pPr>
        <w:rPr>
          <w:rFonts w:asciiTheme="majorHAnsi" w:hAnsiTheme="majorHAnsi" w:cstheme="majorHAnsi"/>
          <w:sz w:val="24"/>
          <w:szCs w:val="24"/>
        </w:rPr>
      </w:pPr>
      <w:bookmarkStart w:id="17" w:name="_Hlk74642506"/>
      <w:r w:rsidRPr="00070412">
        <w:rPr>
          <w:rFonts w:asciiTheme="majorHAnsi" w:hAnsiTheme="majorHAnsi" w:cstheme="majorHAnsi"/>
          <w:sz w:val="24"/>
          <w:szCs w:val="24"/>
        </w:rPr>
        <w:t>•</w:t>
      </w:r>
      <w:r w:rsidRPr="00070412">
        <w:rPr>
          <w:rFonts w:asciiTheme="majorHAnsi" w:hAnsiTheme="majorHAnsi" w:cstheme="majorHAnsi"/>
          <w:sz w:val="24"/>
          <w:szCs w:val="24"/>
        </w:rPr>
        <w:tab/>
        <w:t>WC</w:t>
      </w:r>
      <w:r w:rsidR="003C0A0E" w:rsidRPr="00070412">
        <w:rPr>
          <w:rFonts w:asciiTheme="majorHAnsi" w:hAnsiTheme="majorHAnsi" w:cstheme="majorHAnsi"/>
          <w:sz w:val="24"/>
          <w:szCs w:val="24"/>
        </w:rPr>
        <w:t>/duširuum</w:t>
      </w:r>
      <w:r w:rsidR="007D15C3" w:rsidRPr="00070412">
        <w:rPr>
          <w:rFonts w:asciiTheme="majorHAnsi" w:hAnsiTheme="majorHAnsi" w:cstheme="majorHAnsi"/>
          <w:sz w:val="24"/>
          <w:szCs w:val="24"/>
        </w:rPr>
        <w:t xml:space="preserve"> – </w:t>
      </w:r>
      <w:r w:rsidR="003C0A0E" w:rsidRPr="00070412">
        <w:rPr>
          <w:rFonts w:asciiTheme="majorHAnsi" w:hAnsiTheme="majorHAnsi" w:cstheme="majorHAnsi"/>
          <w:sz w:val="24"/>
          <w:szCs w:val="24"/>
        </w:rPr>
        <w:t xml:space="preserve">4 </w:t>
      </w:r>
      <w:r w:rsidR="007D15C3" w:rsidRPr="00070412">
        <w:rPr>
          <w:rFonts w:asciiTheme="majorHAnsi" w:hAnsiTheme="majorHAnsi" w:cstheme="majorHAnsi"/>
          <w:sz w:val="24"/>
          <w:szCs w:val="24"/>
        </w:rPr>
        <w:t>m</w:t>
      </w:r>
      <w:r w:rsidRPr="00070412">
        <w:rPr>
          <w:rFonts w:asciiTheme="majorHAnsi" w:hAnsiTheme="majorHAnsi" w:cstheme="majorHAnsi"/>
          <w:sz w:val="24"/>
          <w:szCs w:val="24"/>
        </w:rPr>
        <w:t>2</w:t>
      </w:r>
      <w:bookmarkEnd w:id="17"/>
      <w:r w:rsidR="007D15C3" w:rsidRPr="00070412">
        <w:rPr>
          <w:rFonts w:asciiTheme="majorHAnsi" w:hAnsiTheme="majorHAnsi" w:cstheme="majorHAnsi"/>
          <w:sz w:val="24"/>
          <w:szCs w:val="24"/>
        </w:rPr>
        <w:t>,</w:t>
      </w:r>
    </w:p>
    <w:p w14:paraId="2F536D78" w14:textId="38D03867" w:rsidR="007D15C3" w:rsidRPr="00070412" w:rsidRDefault="007D15C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r>
      <w:r w:rsidR="003C0A0E" w:rsidRPr="00070412">
        <w:rPr>
          <w:rFonts w:asciiTheme="majorHAnsi" w:hAnsiTheme="majorHAnsi" w:cstheme="majorHAnsi"/>
          <w:sz w:val="24"/>
          <w:szCs w:val="24"/>
        </w:rPr>
        <w:t>koridor</w:t>
      </w:r>
      <w:r w:rsidRPr="00070412">
        <w:rPr>
          <w:rFonts w:asciiTheme="majorHAnsi" w:hAnsiTheme="majorHAnsi" w:cstheme="majorHAnsi"/>
          <w:sz w:val="24"/>
          <w:szCs w:val="24"/>
        </w:rPr>
        <w:t xml:space="preserve"> – </w:t>
      </w:r>
      <w:r w:rsidR="003C0A0E" w:rsidRPr="00070412">
        <w:rPr>
          <w:rFonts w:asciiTheme="majorHAnsi" w:hAnsiTheme="majorHAnsi" w:cstheme="majorHAnsi"/>
          <w:sz w:val="24"/>
          <w:szCs w:val="24"/>
        </w:rPr>
        <w:t xml:space="preserve">7 </w:t>
      </w:r>
      <w:r w:rsidRPr="00070412">
        <w:rPr>
          <w:rFonts w:asciiTheme="majorHAnsi" w:hAnsiTheme="majorHAnsi" w:cstheme="majorHAnsi"/>
          <w:sz w:val="24"/>
          <w:szCs w:val="24"/>
        </w:rPr>
        <w:t>m2,</w:t>
      </w:r>
    </w:p>
    <w:p w14:paraId="7A26D463" w14:textId="37B48D34"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 xml:space="preserve"> </w:t>
      </w:r>
      <w:r w:rsidR="003D401B" w:rsidRPr="00070412">
        <w:rPr>
          <w:rFonts w:asciiTheme="majorHAnsi" w:hAnsiTheme="majorHAnsi" w:cstheme="majorHAnsi"/>
          <w:sz w:val="24"/>
          <w:szCs w:val="24"/>
        </w:rPr>
        <w:t>•</w:t>
      </w:r>
      <w:r w:rsidR="003D401B" w:rsidRPr="00070412">
        <w:rPr>
          <w:rFonts w:asciiTheme="majorHAnsi" w:hAnsiTheme="majorHAnsi" w:cstheme="majorHAnsi"/>
          <w:sz w:val="24"/>
          <w:szCs w:val="24"/>
        </w:rPr>
        <w:tab/>
        <w:t xml:space="preserve">esik – </w:t>
      </w:r>
      <w:r w:rsidR="003C0A0E" w:rsidRPr="00070412">
        <w:rPr>
          <w:rFonts w:asciiTheme="majorHAnsi" w:hAnsiTheme="majorHAnsi" w:cstheme="majorHAnsi"/>
          <w:sz w:val="24"/>
          <w:szCs w:val="24"/>
        </w:rPr>
        <w:t>7</w:t>
      </w:r>
      <w:r w:rsidR="003D401B" w:rsidRPr="00070412">
        <w:rPr>
          <w:rFonts w:asciiTheme="majorHAnsi" w:hAnsiTheme="majorHAnsi" w:cstheme="majorHAnsi"/>
          <w:sz w:val="24"/>
          <w:szCs w:val="24"/>
        </w:rPr>
        <w:t xml:space="preserve"> m2</w:t>
      </w:r>
      <w:r w:rsidR="007D15C3" w:rsidRPr="00070412">
        <w:rPr>
          <w:rFonts w:asciiTheme="majorHAnsi" w:hAnsiTheme="majorHAnsi" w:cstheme="majorHAnsi"/>
          <w:sz w:val="24"/>
          <w:szCs w:val="24"/>
        </w:rPr>
        <w:t>.</w:t>
      </w:r>
    </w:p>
    <w:p w14:paraId="77383C1F" w14:textId="05CFC7E6" w:rsidR="003D401B" w:rsidRPr="00070412" w:rsidRDefault="003D401B" w:rsidP="00833893">
      <w:pPr>
        <w:rPr>
          <w:rFonts w:asciiTheme="majorHAnsi" w:hAnsiTheme="majorHAnsi" w:cstheme="majorHAnsi"/>
          <w:sz w:val="24"/>
          <w:szCs w:val="24"/>
        </w:rPr>
      </w:pPr>
      <w:r w:rsidRPr="00070412">
        <w:rPr>
          <w:rFonts w:asciiTheme="majorHAnsi" w:hAnsiTheme="majorHAnsi" w:cstheme="majorHAnsi"/>
          <w:sz w:val="24"/>
          <w:szCs w:val="24"/>
        </w:rPr>
        <w:t>Teise</w:t>
      </w:r>
      <w:r w:rsidR="00DE77A8" w:rsidRPr="00070412">
        <w:rPr>
          <w:rFonts w:asciiTheme="majorHAnsi" w:hAnsiTheme="majorHAnsi" w:cstheme="majorHAnsi"/>
          <w:sz w:val="24"/>
          <w:szCs w:val="24"/>
        </w:rPr>
        <w:t>l</w:t>
      </w:r>
      <w:r w:rsidR="003C0A0E" w:rsidRPr="00070412">
        <w:rPr>
          <w:rFonts w:asciiTheme="majorHAnsi" w:hAnsiTheme="majorHAnsi" w:cstheme="majorHAnsi"/>
          <w:sz w:val="24"/>
          <w:szCs w:val="24"/>
        </w:rPr>
        <w:t>e korrusele kavandatavad ruumid</w:t>
      </w:r>
      <w:r w:rsidR="00DE77A8" w:rsidRPr="00070412">
        <w:rPr>
          <w:rFonts w:asciiTheme="majorHAnsi" w:hAnsiTheme="majorHAnsi" w:cstheme="majorHAnsi"/>
          <w:sz w:val="24"/>
          <w:szCs w:val="24"/>
        </w:rPr>
        <w:t>:</w:t>
      </w:r>
    </w:p>
    <w:p w14:paraId="6F6227A4" w14:textId="07CB800B" w:rsidR="00DE77A8" w:rsidRPr="00070412" w:rsidRDefault="00DE77A8" w:rsidP="00DE77A8">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r>
      <w:r w:rsidR="003C0A0E" w:rsidRPr="00070412">
        <w:rPr>
          <w:rFonts w:asciiTheme="majorHAnsi" w:hAnsiTheme="majorHAnsi" w:cstheme="majorHAnsi"/>
          <w:sz w:val="24"/>
          <w:szCs w:val="24"/>
        </w:rPr>
        <w:t>magamistuba</w:t>
      </w:r>
      <w:r w:rsidRPr="00070412">
        <w:rPr>
          <w:rFonts w:asciiTheme="majorHAnsi" w:hAnsiTheme="majorHAnsi" w:cstheme="majorHAnsi"/>
          <w:sz w:val="24"/>
          <w:szCs w:val="24"/>
        </w:rPr>
        <w:t xml:space="preserve"> – </w:t>
      </w:r>
      <w:r w:rsidR="003C0A0E" w:rsidRPr="00070412">
        <w:rPr>
          <w:rFonts w:asciiTheme="majorHAnsi" w:hAnsiTheme="majorHAnsi" w:cstheme="majorHAnsi"/>
          <w:sz w:val="24"/>
          <w:szCs w:val="24"/>
        </w:rPr>
        <w:t>25</w:t>
      </w:r>
      <w:r w:rsidRPr="00070412">
        <w:rPr>
          <w:rFonts w:asciiTheme="majorHAnsi" w:hAnsiTheme="majorHAnsi" w:cstheme="majorHAnsi"/>
          <w:sz w:val="24"/>
          <w:szCs w:val="24"/>
        </w:rPr>
        <w:t xml:space="preserve"> m2, </w:t>
      </w:r>
    </w:p>
    <w:p w14:paraId="2397A4B5" w14:textId="3295489B" w:rsidR="00DE77A8" w:rsidRPr="00070412" w:rsidRDefault="00DE77A8" w:rsidP="00DE77A8">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r>
      <w:r w:rsidR="003C0A0E" w:rsidRPr="00070412">
        <w:rPr>
          <w:rFonts w:asciiTheme="majorHAnsi" w:hAnsiTheme="majorHAnsi" w:cstheme="majorHAnsi"/>
          <w:sz w:val="24"/>
          <w:szCs w:val="24"/>
        </w:rPr>
        <w:t>garderoob</w:t>
      </w:r>
      <w:r w:rsidRPr="00070412">
        <w:rPr>
          <w:rFonts w:asciiTheme="majorHAnsi" w:hAnsiTheme="majorHAnsi" w:cstheme="majorHAnsi"/>
          <w:sz w:val="24"/>
          <w:szCs w:val="24"/>
        </w:rPr>
        <w:t xml:space="preserve"> – </w:t>
      </w:r>
      <w:r w:rsidR="003C0A0E" w:rsidRPr="00070412">
        <w:rPr>
          <w:rFonts w:asciiTheme="majorHAnsi" w:hAnsiTheme="majorHAnsi" w:cstheme="majorHAnsi"/>
          <w:sz w:val="24"/>
          <w:szCs w:val="24"/>
        </w:rPr>
        <w:t>9</w:t>
      </w:r>
      <w:r w:rsidRPr="00070412">
        <w:rPr>
          <w:rFonts w:asciiTheme="majorHAnsi" w:hAnsiTheme="majorHAnsi" w:cstheme="majorHAnsi"/>
          <w:sz w:val="24"/>
          <w:szCs w:val="24"/>
        </w:rPr>
        <w:t xml:space="preserve"> m2, </w:t>
      </w:r>
    </w:p>
    <w:p w14:paraId="240F31F6" w14:textId="406F81F5" w:rsidR="003C0A0E" w:rsidRPr="00070412" w:rsidRDefault="003C0A0E" w:rsidP="00DE77A8">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hall – 24 m2,</w:t>
      </w:r>
    </w:p>
    <w:p w14:paraId="2755EDD4" w14:textId="6698CC92" w:rsidR="00DE77A8" w:rsidRPr="00070412" w:rsidRDefault="00DE77A8" w:rsidP="00DE77A8">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r>
      <w:r w:rsidR="007D15C3" w:rsidRPr="00070412">
        <w:rPr>
          <w:rFonts w:asciiTheme="majorHAnsi" w:hAnsiTheme="majorHAnsi" w:cstheme="majorHAnsi"/>
          <w:sz w:val="24"/>
          <w:szCs w:val="24"/>
        </w:rPr>
        <w:t>v</w:t>
      </w:r>
      <w:r w:rsidR="003C0A0E" w:rsidRPr="00070412">
        <w:rPr>
          <w:rFonts w:asciiTheme="majorHAnsi" w:hAnsiTheme="majorHAnsi" w:cstheme="majorHAnsi"/>
          <w:sz w:val="24"/>
          <w:szCs w:val="24"/>
        </w:rPr>
        <w:t>eranda</w:t>
      </w:r>
      <w:r w:rsidR="007D15C3" w:rsidRPr="00070412">
        <w:rPr>
          <w:rFonts w:asciiTheme="majorHAnsi" w:hAnsiTheme="majorHAnsi" w:cstheme="majorHAnsi"/>
          <w:sz w:val="24"/>
          <w:szCs w:val="24"/>
        </w:rPr>
        <w:t xml:space="preserve"> – </w:t>
      </w:r>
      <w:r w:rsidR="003C0A0E" w:rsidRPr="00070412">
        <w:rPr>
          <w:rFonts w:asciiTheme="majorHAnsi" w:hAnsiTheme="majorHAnsi" w:cstheme="majorHAnsi"/>
          <w:sz w:val="24"/>
          <w:szCs w:val="24"/>
        </w:rPr>
        <w:t>7</w:t>
      </w:r>
      <w:r w:rsidR="007D15C3" w:rsidRPr="00070412">
        <w:rPr>
          <w:rFonts w:asciiTheme="majorHAnsi" w:hAnsiTheme="majorHAnsi" w:cstheme="majorHAnsi"/>
          <w:sz w:val="24"/>
          <w:szCs w:val="24"/>
        </w:rPr>
        <w:t xml:space="preserve"> </w:t>
      </w:r>
      <w:r w:rsidRPr="00070412">
        <w:rPr>
          <w:rFonts w:asciiTheme="majorHAnsi" w:hAnsiTheme="majorHAnsi" w:cstheme="majorHAnsi"/>
          <w:sz w:val="24"/>
          <w:szCs w:val="24"/>
        </w:rPr>
        <w:t>m2</w:t>
      </w:r>
      <w:r w:rsidR="007D15C3" w:rsidRPr="00070412">
        <w:rPr>
          <w:rFonts w:asciiTheme="majorHAnsi" w:hAnsiTheme="majorHAnsi" w:cstheme="majorHAnsi"/>
          <w:sz w:val="24"/>
          <w:szCs w:val="24"/>
        </w:rPr>
        <w:t>.</w:t>
      </w:r>
    </w:p>
    <w:p w14:paraId="07CA3C2C" w14:textId="77777777" w:rsidR="00DE77A8" w:rsidRDefault="00DE77A8" w:rsidP="00833893">
      <w:pPr>
        <w:rPr>
          <w:color w:val="C00000"/>
        </w:rPr>
      </w:pPr>
      <w:r w:rsidRPr="00DE77A8">
        <w:rPr>
          <w:color w:val="C00000"/>
        </w:rPr>
        <w:t xml:space="preserve"> </w:t>
      </w:r>
    </w:p>
    <w:p w14:paraId="68A4A916" w14:textId="77777777" w:rsidR="00833893" w:rsidRDefault="00833893" w:rsidP="007320B2">
      <w:pPr>
        <w:pStyle w:val="Heading2"/>
      </w:pPr>
      <w:bookmarkStart w:id="18" w:name="_Toc74647544"/>
      <w:r>
        <w:t>Hoone konstruktsioonide üldine iseloomustus konstruktsioonitüüpide järgi</w:t>
      </w:r>
      <w:bookmarkEnd w:id="18"/>
    </w:p>
    <w:p w14:paraId="0FF7A775" w14:textId="13719576" w:rsidR="00833893" w:rsidRPr="00070412" w:rsidRDefault="00833893" w:rsidP="007320B2">
      <w:pPr>
        <w:pStyle w:val="Heading3"/>
        <w:rPr>
          <w:rFonts w:cstheme="majorHAnsi"/>
          <w:color w:val="auto"/>
          <w:sz w:val="24"/>
          <w:szCs w:val="24"/>
        </w:rPr>
      </w:pPr>
      <w:bookmarkStart w:id="19" w:name="_Toc74647545"/>
      <w:r w:rsidRPr="00070412">
        <w:rPr>
          <w:rFonts w:cstheme="majorHAnsi"/>
          <w:color w:val="auto"/>
          <w:sz w:val="24"/>
          <w:szCs w:val="24"/>
        </w:rPr>
        <w:t>Sokkel</w:t>
      </w:r>
      <w:bookmarkEnd w:id="19"/>
    </w:p>
    <w:p w14:paraId="077F93C2" w14:textId="0714ACF4" w:rsidR="00B45BF8" w:rsidRPr="00070412" w:rsidRDefault="00B45BF8" w:rsidP="00B45BF8">
      <w:pPr>
        <w:rPr>
          <w:rFonts w:asciiTheme="majorHAnsi" w:hAnsiTheme="majorHAnsi" w:cstheme="majorHAnsi"/>
          <w:sz w:val="24"/>
          <w:szCs w:val="24"/>
        </w:rPr>
      </w:pPr>
      <w:r w:rsidRPr="00070412">
        <w:rPr>
          <w:rFonts w:asciiTheme="majorHAnsi" w:hAnsiTheme="majorHAnsi" w:cstheme="majorHAnsi"/>
          <w:sz w:val="24"/>
          <w:szCs w:val="24"/>
        </w:rPr>
        <w:t>Lahendus ei muutu</w:t>
      </w:r>
    </w:p>
    <w:p w14:paraId="5FE80737" w14:textId="77777777" w:rsidR="00833893" w:rsidRPr="00070412" w:rsidRDefault="00833893" w:rsidP="007320B2">
      <w:pPr>
        <w:pStyle w:val="Heading3"/>
        <w:rPr>
          <w:rFonts w:cstheme="majorHAnsi"/>
          <w:color w:val="auto"/>
          <w:sz w:val="24"/>
          <w:szCs w:val="24"/>
        </w:rPr>
      </w:pPr>
      <w:bookmarkStart w:id="20" w:name="_Toc74647546"/>
      <w:r w:rsidRPr="00070412">
        <w:rPr>
          <w:rFonts w:cstheme="majorHAnsi"/>
          <w:color w:val="auto"/>
          <w:sz w:val="24"/>
          <w:szCs w:val="24"/>
        </w:rPr>
        <w:t>Põrandad</w:t>
      </w:r>
      <w:bookmarkEnd w:id="20"/>
    </w:p>
    <w:p w14:paraId="0833BBDC" w14:textId="40813F85" w:rsidR="00833893" w:rsidRPr="00070412" w:rsidRDefault="00B45BF8" w:rsidP="00833893">
      <w:pPr>
        <w:rPr>
          <w:rFonts w:asciiTheme="majorHAnsi" w:hAnsiTheme="majorHAnsi" w:cstheme="majorHAnsi"/>
          <w:sz w:val="24"/>
          <w:szCs w:val="24"/>
        </w:rPr>
      </w:pPr>
      <w:r w:rsidRPr="00070412">
        <w:rPr>
          <w:rFonts w:asciiTheme="majorHAnsi" w:hAnsiTheme="majorHAnsi" w:cstheme="majorHAnsi"/>
          <w:sz w:val="24"/>
          <w:szCs w:val="24"/>
        </w:rPr>
        <w:t>Lahendus ei muutu</w:t>
      </w:r>
    </w:p>
    <w:p w14:paraId="43BA942E" w14:textId="77777777" w:rsidR="00833893" w:rsidRPr="00070412" w:rsidRDefault="00833893" w:rsidP="007320B2">
      <w:pPr>
        <w:pStyle w:val="Heading3"/>
        <w:rPr>
          <w:rFonts w:cstheme="majorHAnsi"/>
          <w:color w:val="auto"/>
          <w:sz w:val="24"/>
          <w:szCs w:val="24"/>
        </w:rPr>
      </w:pPr>
      <w:bookmarkStart w:id="21" w:name="_Toc74647547"/>
      <w:r w:rsidRPr="00070412">
        <w:rPr>
          <w:rFonts w:cstheme="majorHAnsi"/>
          <w:color w:val="auto"/>
          <w:sz w:val="24"/>
          <w:szCs w:val="24"/>
        </w:rPr>
        <w:t>Vahelaed</w:t>
      </w:r>
      <w:bookmarkEnd w:id="21"/>
      <w:r w:rsidRPr="00070412">
        <w:rPr>
          <w:rFonts w:cstheme="majorHAnsi"/>
          <w:color w:val="auto"/>
          <w:sz w:val="24"/>
          <w:szCs w:val="24"/>
        </w:rPr>
        <w:t xml:space="preserve"> </w:t>
      </w:r>
    </w:p>
    <w:p w14:paraId="67D37775" w14:textId="249705F7"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Vahelagi (VL-1)</w:t>
      </w:r>
    </w:p>
    <w:p w14:paraId="369AC009" w14:textId="114BE316"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 xml:space="preserve"> </w:t>
      </w:r>
      <w:r w:rsidR="00F00023" w:rsidRPr="00070412">
        <w:rPr>
          <w:rFonts w:asciiTheme="majorHAnsi" w:hAnsiTheme="majorHAnsi" w:cstheme="majorHAnsi"/>
          <w:sz w:val="24"/>
          <w:szCs w:val="24"/>
        </w:rPr>
        <w:t>parkett 18 mm</w:t>
      </w:r>
    </w:p>
    <w:p w14:paraId="69659258" w14:textId="4CDCE39F" w:rsidR="00833893" w:rsidRPr="00070412" w:rsidRDefault="00833893" w:rsidP="00833893">
      <w:pPr>
        <w:rPr>
          <w:rFonts w:asciiTheme="majorHAnsi" w:hAnsiTheme="majorHAnsi" w:cstheme="majorHAnsi"/>
          <w:sz w:val="24"/>
          <w:szCs w:val="24"/>
        </w:rPr>
      </w:pPr>
      <w:r w:rsidRPr="00070412">
        <w:rPr>
          <w:rFonts w:asciiTheme="majorHAnsi" w:hAnsiTheme="majorHAnsi" w:cstheme="majorHAnsi"/>
          <w:sz w:val="24"/>
          <w:szCs w:val="24"/>
        </w:rPr>
        <w:t>-</w:t>
      </w:r>
      <w:r w:rsidRPr="00070412">
        <w:rPr>
          <w:rFonts w:asciiTheme="majorHAnsi" w:hAnsiTheme="majorHAnsi" w:cstheme="majorHAnsi"/>
          <w:sz w:val="24"/>
          <w:szCs w:val="24"/>
        </w:rPr>
        <w:tab/>
        <w:t xml:space="preserve"> </w:t>
      </w:r>
      <w:r w:rsidR="007D15C3" w:rsidRPr="00070412">
        <w:rPr>
          <w:rFonts w:asciiTheme="majorHAnsi" w:hAnsiTheme="majorHAnsi" w:cstheme="majorHAnsi"/>
          <w:sz w:val="24"/>
          <w:szCs w:val="24"/>
        </w:rPr>
        <w:t>puit</w:t>
      </w:r>
      <w:r w:rsidR="00F00023" w:rsidRPr="00070412">
        <w:rPr>
          <w:rFonts w:asciiTheme="majorHAnsi" w:hAnsiTheme="majorHAnsi" w:cstheme="majorHAnsi"/>
          <w:sz w:val="24"/>
          <w:szCs w:val="24"/>
        </w:rPr>
        <w:t>kiudplaat</w:t>
      </w:r>
      <w:r w:rsidR="007D15C3" w:rsidRPr="00070412">
        <w:rPr>
          <w:rFonts w:asciiTheme="majorHAnsi" w:hAnsiTheme="majorHAnsi" w:cstheme="majorHAnsi"/>
          <w:sz w:val="24"/>
          <w:szCs w:val="24"/>
        </w:rPr>
        <w:t xml:space="preserve"> 22mm</w:t>
      </w:r>
    </w:p>
    <w:p w14:paraId="78AC1C32" w14:textId="69D22ED0" w:rsidR="00833893" w:rsidRPr="00070412" w:rsidRDefault="007D15C3" w:rsidP="00833893">
      <w:pPr>
        <w:rPr>
          <w:rFonts w:asciiTheme="majorHAnsi" w:hAnsiTheme="majorHAnsi" w:cstheme="majorHAnsi"/>
          <w:color w:val="0D0D0D" w:themeColor="text1" w:themeTint="F2"/>
          <w:sz w:val="24"/>
          <w:szCs w:val="24"/>
        </w:rPr>
      </w:pPr>
      <w:r w:rsidRPr="00070412">
        <w:rPr>
          <w:rFonts w:asciiTheme="majorHAnsi" w:hAnsiTheme="majorHAnsi" w:cstheme="majorHAnsi"/>
          <w:color w:val="0D0D0D" w:themeColor="text1" w:themeTint="F2"/>
          <w:sz w:val="24"/>
          <w:szCs w:val="24"/>
        </w:rPr>
        <w:t>-              ol.ol põrand</w:t>
      </w:r>
    </w:p>
    <w:p w14:paraId="1A5E744F" w14:textId="5902B9A4" w:rsidR="00E31764" w:rsidRPr="00070412" w:rsidRDefault="00E31764" w:rsidP="00E31764">
      <w:pPr>
        <w:rPr>
          <w:rFonts w:asciiTheme="majorHAnsi" w:hAnsiTheme="majorHAnsi" w:cstheme="majorHAnsi"/>
          <w:color w:val="0D0D0D" w:themeColor="text1" w:themeTint="F2"/>
          <w:sz w:val="24"/>
          <w:szCs w:val="24"/>
        </w:rPr>
      </w:pPr>
      <w:r w:rsidRPr="00070412">
        <w:rPr>
          <w:rFonts w:asciiTheme="majorHAnsi" w:hAnsiTheme="majorHAnsi" w:cstheme="majorHAnsi"/>
          <w:color w:val="0D0D0D" w:themeColor="text1" w:themeTint="F2"/>
          <w:sz w:val="24"/>
          <w:szCs w:val="24"/>
        </w:rPr>
        <w:t>Vahelagi (VL-2)</w:t>
      </w:r>
    </w:p>
    <w:p w14:paraId="7D82231D" w14:textId="1870782E" w:rsidR="00E31764" w:rsidRPr="00070412" w:rsidRDefault="00E31764" w:rsidP="00E31764">
      <w:pPr>
        <w:rPr>
          <w:rFonts w:asciiTheme="majorHAnsi" w:hAnsiTheme="majorHAnsi" w:cstheme="majorHAnsi"/>
          <w:color w:val="0D0D0D" w:themeColor="text1" w:themeTint="F2"/>
          <w:sz w:val="24"/>
          <w:szCs w:val="24"/>
        </w:rPr>
      </w:pPr>
      <w:r w:rsidRPr="00070412">
        <w:rPr>
          <w:rFonts w:asciiTheme="majorHAnsi" w:hAnsiTheme="majorHAnsi" w:cstheme="majorHAnsi"/>
          <w:color w:val="0D0D0D" w:themeColor="text1" w:themeTint="F2"/>
          <w:sz w:val="24"/>
          <w:szCs w:val="24"/>
        </w:rPr>
        <w:t xml:space="preserve">-              </w:t>
      </w:r>
      <w:r w:rsidR="00F00023" w:rsidRPr="00070412">
        <w:rPr>
          <w:rFonts w:asciiTheme="majorHAnsi" w:hAnsiTheme="majorHAnsi" w:cstheme="majorHAnsi"/>
          <w:color w:val="0D0D0D" w:themeColor="text1" w:themeTint="F2"/>
          <w:sz w:val="24"/>
          <w:szCs w:val="24"/>
        </w:rPr>
        <w:t>puistevill 400 mm</w:t>
      </w:r>
    </w:p>
    <w:p w14:paraId="438DDACB" w14:textId="3F8740C1" w:rsidR="00E31764" w:rsidRPr="00070412" w:rsidRDefault="00E31764" w:rsidP="00E31764">
      <w:pPr>
        <w:rPr>
          <w:rFonts w:asciiTheme="majorHAnsi" w:hAnsiTheme="majorHAnsi" w:cstheme="majorHAnsi"/>
          <w:color w:val="0D0D0D" w:themeColor="text1" w:themeTint="F2"/>
          <w:sz w:val="24"/>
          <w:szCs w:val="24"/>
        </w:rPr>
      </w:pPr>
      <w:r w:rsidRPr="00070412">
        <w:rPr>
          <w:rFonts w:asciiTheme="majorHAnsi" w:hAnsiTheme="majorHAnsi" w:cstheme="majorHAnsi"/>
          <w:color w:val="0D0D0D" w:themeColor="text1" w:themeTint="F2"/>
          <w:sz w:val="24"/>
          <w:szCs w:val="24"/>
        </w:rPr>
        <w:t xml:space="preserve">-              </w:t>
      </w:r>
      <w:r w:rsidR="00F00023" w:rsidRPr="00070412">
        <w:rPr>
          <w:rFonts w:asciiTheme="majorHAnsi" w:hAnsiTheme="majorHAnsi" w:cstheme="majorHAnsi"/>
          <w:color w:val="0D0D0D" w:themeColor="text1" w:themeTint="F2"/>
          <w:sz w:val="24"/>
          <w:szCs w:val="24"/>
        </w:rPr>
        <w:t>laetalad 200 mm</w:t>
      </w:r>
    </w:p>
    <w:p w14:paraId="7F52CB77" w14:textId="77777777" w:rsidR="00F00023" w:rsidRPr="00070412" w:rsidRDefault="00E31764" w:rsidP="00E31764">
      <w:pPr>
        <w:rPr>
          <w:rFonts w:asciiTheme="majorHAnsi" w:hAnsiTheme="majorHAnsi" w:cstheme="majorHAnsi"/>
          <w:color w:val="0D0D0D" w:themeColor="text1" w:themeTint="F2"/>
          <w:sz w:val="24"/>
          <w:szCs w:val="24"/>
        </w:rPr>
      </w:pPr>
      <w:r w:rsidRPr="00070412">
        <w:rPr>
          <w:rFonts w:asciiTheme="majorHAnsi" w:hAnsiTheme="majorHAnsi" w:cstheme="majorHAnsi"/>
          <w:color w:val="0D0D0D" w:themeColor="text1" w:themeTint="F2"/>
          <w:sz w:val="24"/>
          <w:szCs w:val="24"/>
        </w:rPr>
        <w:t xml:space="preserve">-              </w:t>
      </w:r>
      <w:r w:rsidR="00F00023" w:rsidRPr="00070412">
        <w:rPr>
          <w:rFonts w:asciiTheme="majorHAnsi" w:hAnsiTheme="majorHAnsi" w:cstheme="majorHAnsi"/>
          <w:color w:val="0D0D0D" w:themeColor="text1" w:themeTint="F2"/>
          <w:sz w:val="24"/>
          <w:szCs w:val="24"/>
        </w:rPr>
        <w:t>auru- ja õhutõke</w:t>
      </w:r>
    </w:p>
    <w:p w14:paraId="0489F97D" w14:textId="0C0843D6" w:rsidR="00E31764" w:rsidRPr="00070412" w:rsidRDefault="00F00023" w:rsidP="00E31764">
      <w:pPr>
        <w:rPr>
          <w:rFonts w:asciiTheme="majorHAnsi" w:hAnsiTheme="majorHAnsi" w:cstheme="majorHAnsi"/>
          <w:color w:val="0D0D0D" w:themeColor="text1" w:themeTint="F2"/>
          <w:sz w:val="24"/>
          <w:szCs w:val="24"/>
        </w:rPr>
      </w:pPr>
      <w:r w:rsidRPr="00070412">
        <w:rPr>
          <w:rFonts w:asciiTheme="majorHAnsi" w:hAnsiTheme="majorHAnsi" w:cstheme="majorHAnsi"/>
          <w:color w:val="0D0D0D" w:themeColor="text1" w:themeTint="F2"/>
          <w:sz w:val="24"/>
          <w:szCs w:val="24"/>
        </w:rPr>
        <w:lastRenderedPageBreak/>
        <w:t>-              distantsliist 21 mm</w:t>
      </w:r>
      <w:r w:rsidR="00E31764" w:rsidRPr="00070412">
        <w:rPr>
          <w:rFonts w:asciiTheme="majorHAnsi" w:hAnsiTheme="majorHAnsi" w:cstheme="majorHAnsi"/>
          <w:color w:val="0D0D0D" w:themeColor="text1" w:themeTint="F2"/>
          <w:sz w:val="24"/>
          <w:szCs w:val="24"/>
        </w:rPr>
        <w:t xml:space="preserve"> </w:t>
      </w:r>
    </w:p>
    <w:p w14:paraId="57A2A7EB" w14:textId="3C34DDE4" w:rsidR="00E31764" w:rsidRPr="00070412" w:rsidRDefault="00E31764" w:rsidP="00E31764">
      <w:pPr>
        <w:rPr>
          <w:rFonts w:asciiTheme="majorHAnsi" w:hAnsiTheme="majorHAnsi" w:cstheme="majorHAnsi"/>
          <w:color w:val="0D0D0D" w:themeColor="text1" w:themeTint="F2"/>
          <w:sz w:val="24"/>
          <w:szCs w:val="24"/>
        </w:rPr>
      </w:pPr>
      <w:r w:rsidRPr="00070412">
        <w:rPr>
          <w:rFonts w:asciiTheme="majorHAnsi" w:hAnsiTheme="majorHAnsi" w:cstheme="majorHAnsi"/>
          <w:color w:val="0D0D0D" w:themeColor="text1" w:themeTint="F2"/>
          <w:sz w:val="24"/>
          <w:szCs w:val="24"/>
        </w:rPr>
        <w:t>-</w:t>
      </w:r>
      <w:r w:rsidRPr="00070412">
        <w:rPr>
          <w:rFonts w:asciiTheme="majorHAnsi" w:hAnsiTheme="majorHAnsi" w:cstheme="majorHAnsi"/>
          <w:color w:val="0D0D0D" w:themeColor="text1" w:themeTint="F2"/>
          <w:sz w:val="24"/>
          <w:szCs w:val="24"/>
        </w:rPr>
        <w:tab/>
        <w:t xml:space="preserve"> siseviimistlus</w:t>
      </w:r>
    </w:p>
    <w:p w14:paraId="7DC2AF62" w14:textId="4E07B115" w:rsidR="00833893" w:rsidRPr="00070412" w:rsidRDefault="00833893" w:rsidP="007320B2">
      <w:pPr>
        <w:pStyle w:val="Heading3"/>
        <w:rPr>
          <w:rFonts w:cstheme="majorHAnsi"/>
          <w:color w:val="0D0D0D" w:themeColor="text1" w:themeTint="F2"/>
          <w:sz w:val="24"/>
          <w:szCs w:val="24"/>
        </w:rPr>
      </w:pPr>
      <w:bookmarkStart w:id="22" w:name="_Toc74647548"/>
      <w:r w:rsidRPr="00070412">
        <w:rPr>
          <w:rFonts w:cstheme="majorHAnsi"/>
          <w:color w:val="0D0D0D" w:themeColor="text1" w:themeTint="F2"/>
          <w:sz w:val="24"/>
          <w:szCs w:val="24"/>
        </w:rPr>
        <w:t>Katus</w:t>
      </w:r>
      <w:r w:rsidR="00DE77A8" w:rsidRPr="00070412">
        <w:rPr>
          <w:rFonts w:cstheme="majorHAnsi"/>
          <w:color w:val="0D0D0D" w:themeColor="text1" w:themeTint="F2"/>
          <w:sz w:val="24"/>
          <w:szCs w:val="24"/>
        </w:rPr>
        <w:t>lagi</w:t>
      </w:r>
      <w:bookmarkEnd w:id="22"/>
    </w:p>
    <w:p w14:paraId="30CF414E" w14:textId="341F1267" w:rsidR="00833893" w:rsidRPr="00070412" w:rsidRDefault="00833893" w:rsidP="00833893">
      <w:pPr>
        <w:rPr>
          <w:rFonts w:asciiTheme="majorHAnsi" w:hAnsiTheme="majorHAnsi" w:cstheme="majorHAnsi"/>
          <w:color w:val="0D0D0D" w:themeColor="text1" w:themeTint="F2"/>
          <w:sz w:val="24"/>
          <w:szCs w:val="24"/>
        </w:rPr>
      </w:pPr>
      <w:r w:rsidRPr="00070412">
        <w:rPr>
          <w:rFonts w:asciiTheme="majorHAnsi" w:hAnsiTheme="majorHAnsi" w:cstheme="majorHAnsi"/>
          <w:color w:val="0D0D0D" w:themeColor="text1" w:themeTint="F2"/>
          <w:sz w:val="24"/>
          <w:szCs w:val="24"/>
        </w:rPr>
        <w:t>Katus (K-1).</w:t>
      </w:r>
    </w:p>
    <w:p w14:paraId="66C09618" w14:textId="699F3E4B" w:rsidR="00DE77A8" w:rsidRPr="00070412" w:rsidRDefault="00833893" w:rsidP="00833893">
      <w:pPr>
        <w:rPr>
          <w:rFonts w:asciiTheme="majorHAnsi" w:hAnsiTheme="majorHAnsi" w:cstheme="majorHAnsi"/>
          <w:color w:val="0D0D0D" w:themeColor="text1" w:themeTint="F2"/>
          <w:sz w:val="24"/>
          <w:szCs w:val="24"/>
        </w:rPr>
      </w:pPr>
      <w:r w:rsidRPr="00070412">
        <w:rPr>
          <w:rFonts w:asciiTheme="majorHAnsi" w:hAnsiTheme="majorHAnsi" w:cstheme="majorHAnsi"/>
          <w:color w:val="0D0D0D" w:themeColor="text1" w:themeTint="F2"/>
          <w:sz w:val="24"/>
          <w:szCs w:val="24"/>
        </w:rPr>
        <w:t>-</w:t>
      </w:r>
      <w:r w:rsidRPr="00070412">
        <w:rPr>
          <w:rFonts w:asciiTheme="majorHAnsi" w:hAnsiTheme="majorHAnsi" w:cstheme="majorHAnsi"/>
          <w:color w:val="0D0D0D" w:themeColor="text1" w:themeTint="F2"/>
          <w:sz w:val="24"/>
          <w:szCs w:val="24"/>
        </w:rPr>
        <w:tab/>
      </w:r>
      <w:r w:rsidR="00F00023" w:rsidRPr="00070412">
        <w:rPr>
          <w:rFonts w:asciiTheme="majorHAnsi" w:hAnsiTheme="majorHAnsi" w:cstheme="majorHAnsi"/>
          <w:color w:val="0D0D0D" w:themeColor="text1" w:themeTint="F2"/>
          <w:sz w:val="24"/>
          <w:szCs w:val="24"/>
        </w:rPr>
        <w:t>katuseplekk</w:t>
      </w:r>
    </w:p>
    <w:p w14:paraId="6D16B0AC" w14:textId="2D56297E" w:rsidR="00833893" w:rsidRPr="00070412" w:rsidRDefault="00833893" w:rsidP="00833893">
      <w:pPr>
        <w:rPr>
          <w:rFonts w:asciiTheme="majorHAnsi" w:hAnsiTheme="majorHAnsi" w:cstheme="majorHAnsi"/>
          <w:color w:val="0D0D0D" w:themeColor="text1" w:themeTint="F2"/>
          <w:sz w:val="24"/>
          <w:szCs w:val="24"/>
        </w:rPr>
      </w:pPr>
      <w:r w:rsidRPr="00070412">
        <w:rPr>
          <w:rFonts w:asciiTheme="majorHAnsi" w:hAnsiTheme="majorHAnsi" w:cstheme="majorHAnsi"/>
          <w:color w:val="0D0D0D" w:themeColor="text1" w:themeTint="F2"/>
          <w:sz w:val="24"/>
          <w:szCs w:val="24"/>
        </w:rPr>
        <w:t>-</w:t>
      </w:r>
      <w:r w:rsidRPr="00070412">
        <w:rPr>
          <w:rFonts w:asciiTheme="majorHAnsi" w:hAnsiTheme="majorHAnsi" w:cstheme="majorHAnsi"/>
          <w:color w:val="0D0D0D" w:themeColor="text1" w:themeTint="F2"/>
          <w:sz w:val="24"/>
          <w:szCs w:val="24"/>
        </w:rPr>
        <w:tab/>
      </w:r>
      <w:r w:rsidR="00F00023" w:rsidRPr="00070412">
        <w:rPr>
          <w:rFonts w:asciiTheme="majorHAnsi" w:hAnsiTheme="majorHAnsi" w:cstheme="majorHAnsi"/>
          <w:color w:val="0D0D0D" w:themeColor="text1" w:themeTint="F2"/>
          <w:sz w:val="24"/>
          <w:szCs w:val="24"/>
        </w:rPr>
        <w:t>roovitis 95 x 32 mm</w:t>
      </w:r>
    </w:p>
    <w:p w14:paraId="56DD9034" w14:textId="021B152A" w:rsidR="00107066" w:rsidRPr="00070412" w:rsidRDefault="00FC6128" w:rsidP="00107066">
      <w:pPr>
        <w:rPr>
          <w:rFonts w:asciiTheme="majorHAnsi" w:hAnsiTheme="majorHAnsi" w:cstheme="majorHAnsi"/>
          <w:color w:val="0D0D0D" w:themeColor="text1" w:themeTint="F2"/>
          <w:sz w:val="24"/>
          <w:szCs w:val="24"/>
        </w:rPr>
      </w:pPr>
      <w:r w:rsidRPr="00070412">
        <w:rPr>
          <w:rFonts w:asciiTheme="majorHAnsi" w:hAnsiTheme="majorHAnsi" w:cstheme="majorHAnsi"/>
          <w:color w:val="0D0D0D" w:themeColor="text1" w:themeTint="F2"/>
          <w:sz w:val="24"/>
          <w:szCs w:val="24"/>
        </w:rPr>
        <w:t xml:space="preserve">-             </w:t>
      </w:r>
      <w:r w:rsidR="00F00023" w:rsidRPr="00070412">
        <w:rPr>
          <w:rFonts w:asciiTheme="majorHAnsi" w:hAnsiTheme="majorHAnsi" w:cstheme="majorHAnsi"/>
          <w:color w:val="0D0D0D" w:themeColor="text1" w:themeTint="F2"/>
          <w:sz w:val="24"/>
          <w:szCs w:val="24"/>
        </w:rPr>
        <w:t>tuulutusliist 45 x 45 mm</w:t>
      </w:r>
    </w:p>
    <w:p w14:paraId="306577C7" w14:textId="103252A9" w:rsidR="00E31764" w:rsidRPr="00070412" w:rsidRDefault="00E31764" w:rsidP="00107066">
      <w:pPr>
        <w:rPr>
          <w:rFonts w:asciiTheme="majorHAnsi" w:hAnsiTheme="majorHAnsi" w:cstheme="majorHAnsi"/>
          <w:color w:val="0D0D0D" w:themeColor="text1" w:themeTint="F2"/>
          <w:sz w:val="24"/>
          <w:szCs w:val="24"/>
        </w:rPr>
      </w:pPr>
      <w:r w:rsidRPr="00070412">
        <w:rPr>
          <w:rFonts w:asciiTheme="majorHAnsi" w:hAnsiTheme="majorHAnsi" w:cstheme="majorHAnsi"/>
          <w:color w:val="0D0D0D" w:themeColor="text1" w:themeTint="F2"/>
          <w:sz w:val="24"/>
          <w:szCs w:val="24"/>
        </w:rPr>
        <w:t xml:space="preserve">-             katuse aluskate     </w:t>
      </w:r>
    </w:p>
    <w:p w14:paraId="5CD20F33" w14:textId="7FA3970F" w:rsidR="00E31764" w:rsidRPr="00070412" w:rsidRDefault="00107066" w:rsidP="00833893">
      <w:pPr>
        <w:rPr>
          <w:rFonts w:asciiTheme="majorHAnsi" w:hAnsiTheme="majorHAnsi" w:cstheme="majorHAnsi"/>
          <w:color w:val="0D0D0D" w:themeColor="text1" w:themeTint="F2"/>
          <w:sz w:val="24"/>
          <w:szCs w:val="24"/>
        </w:rPr>
      </w:pPr>
      <w:r w:rsidRPr="00070412">
        <w:rPr>
          <w:rFonts w:asciiTheme="majorHAnsi" w:hAnsiTheme="majorHAnsi" w:cstheme="majorHAnsi"/>
          <w:color w:val="0D0D0D" w:themeColor="text1" w:themeTint="F2"/>
          <w:sz w:val="24"/>
          <w:szCs w:val="24"/>
        </w:rPr>
        <w:t xml:space="preserve">-             sarikas </w:t>
      </w:r>
      <w:r w:rsidR="00F00023" w:rsidRPr="00070412">
        <w:rPr>
          <w:rFonts w:asciiTheme="majorHAnsi" w:hAnsiTheme="majorHAnsi" w:cstheme="majorHAnsi"/>
          <w:color w:val="0D0D0D" w:themeColor="text1" w:themeTint="F2"/>
          <w:sz w:val="24"/>
          <w:szCs w:val="24"/>
        </w:rPr>
        <w:t>45</w:t>
      </w:r>
      <w:r w:rsidRPr="00070412">
        <w:rPr>
          <w:rFonts w:asciiTheme="majorHAnsi" w:hAnsiTheme="majorHAnsi" w:cstheme="majorHAnsi"/>
          <w:color w:val="0D0D0D" w:themeColor="text1" w:themeTint="F2"/>
          <w:sz w:val="24"/>
          <w:szCs w:val="24"/>
        </w:rPr>
        <w:t xml:space="preserve"> x </w:t>
      </w:r>
      <w:r w:rsidR="00E31764" w:rsidRPr="00070412">
        <w:rPr>
          <w:rFonts w:asciiTheme="majorHAnsi" w:hAnsiTheme="majorHAnsi" w:cstheme="majorHAnsi"/>
          <w:color w:val="0D0D0D" w:themeColor="text1" w:themeTint="F2"/>
          <w:sz w:val="24"/>
          <w:szCs w:val="24"/>
        </w:rPr>
        <w:t>1</w:t>
      </w:r>
      <w:r w:rsidR="00F00023" w:rsidRPr="00070412">
        <w:rPr>
          <w:rFonts w:asciiTheme="majorHAnsi" w:hAnsiTheme="majorHAnsi" w:cstheme="majorHAnsi"/>
          <w:color w:val="0D0D0D" w:themeColor="text1" w:themeTint="F2"/>
          <w:sz w:val="24"/>
          <w:szCs w:val="24"/>
        </w:rPr>
        <w:t>45</w:t>
      </w:r>
      <w:r w:rsidRPr="00070412">
        <w:rPr>
          <w:rFonts w:asciiTheme="majorHAnsi" w:hAnsiTheme="majorHAnsi" w:cstheme="majorHAnsi"/>
          <w:color w:val="0D0D0D" w:themeColor="text1" w:themeTint="F2"/>
          <w:sz w:val="24"/>
          <w:szCs w:val="24"/>
        </w:rPr>
        <w:t xml:space="preserve"> mm</w:t>
      </w:r>
    </w:p>
    <w:p w14:paraId="56F692D3" w14:textId="7D5CD798" w:rsidR="00833893" w:rsidRPr="00070412" w:rsidRDefault="00833893" w:rsidP="007320B2">
      <w:pPr>
        <w:pStyle w:val="Heading3"/>
        <w:rPr>
          <w:rFonts w:cstheme="majorHAnsi"/>
          <w:color w:val="0D0D0D" w:themeColor="text1" w:themeTint="F2"/>
          <w:sz w:val="24"/>
          <w:szCs w:val="24"/>
        </w:rPr>
      </w:pPr>
      <w:bookmarkStart w:id="23" w:name="_Toc74647549"/>
      <w:r w:rsidRPr="00070412">
        <w:rPr>
          <w:rFonts w:cstheme="majorHAnsi"/>
          <w:color w:val="0D0D0D" w:themeColor="text1" w:themeTint="F2"/>
          <w:sz w:val="24"/>
          <w:szCs w:val="24"/>
        </w:rPr>
        <w:t>Välisseinad</w:t>
      </w:r>
      <w:bookmarkEnd w:id="23"/>
    </w:p>
    <w:p w14:paraId="4C6B9812" w14:textId="65CDC1CD" w:rsidR="00833893" w:rsidRPr="00070412" w:rsidRDefault="00FC6128" w:rsidP="00833893">
      <w:pPr>
        <w:rPr>
          <w:rFonts w:asciiTheme="majorHAnsi" w:hAnsiTheme="majorHAnsi" w:cstheme="majorHAnsi"/>
          <w:color w:val="0D0D0D" w:themeColor="text1" w:themeTint="F2"/>
          <w:sz w:val="24"/>
          <w:szCs w:val="24"/>
        </w:rPr>
      </w:pPr>
      <w:r w:rsidRPr="00070412">
        <w:rPr>
          <w:rFonts w:asciiTheme="majorHAnsi" w:hAnsiTheme="majorHAnsi" w:cstheme="majorHAnsi"/>
          <w:color w:val="0D0D0D" w:themeColor="text1" w:themeTint="F2"/>
          <w:sz w:val="24"/>
          <w:szCs w:val="24"/>
        </w:rPr>
        <w:t>Esimese korruse välissein (</w:t>
      </w:r>
      <w:r w:rsidR="00833893" w:rsidRPr="00070412">
        <w:rPr>
          <w:rFonts w:asciiTheme="majorHAnsi" w:hAnsiTheme="majorHAnsi" w:cstheme="majorHAnsi"/>
          <w:color w:val="0D0D0D" w:themeColor="text1" w:themeTint="F2"/>
          <w:sz w:val="24"/>
          <w:szCs w:val="24"/>
        </w:rPr>
        <w:t>VS-1</w:t>
      </w:r>
      <w:r w:rsidRPr="00070412">
        <w:rPr>
          <w:rFonts w:asciiTheme="majorHAnsi" w:hAnsiTheme="majorHAnsi" w:cstheme="majorHAnsi"/>
          <w:color w:val="0D0D0D" w:themeColor="text1" w:themeTint="F2"/>
          <w:sz w:val="24"/>
          <w:szCs w:val="24"/>
        </w:rPr>
        <w:t>)</w:t>
      </w:r>
    </w:p>
    <w:p w14:paraId="1F8254A3" w14:textId="7A678F2A" w:rsidR="00C70A8C" w:rsidRPr="00070412" w:rsidRDefault="00F00023" w:rsidP="00833893">
      <w:pPr>
        <w:rPr>
          <w:rFonts w:asciiTheme="majorHAnsi" w:hAnsiTheme="majorHAnsi" w:cstheme="majorHAnsi"/>
          <w:color w:val="0D0D0D" w:themeColor="text1" w:themeTint="F2"/>
          <w:sz w:val="24"/>
          <w:szCs w:val="24"/>
        </w:rPr>
      </w:pPr>
      <w:bookmarkStart w:id="24" w:name="_Hlk54252021"/>
      <w:r w:rsidRPr="00070412">
        <w:rPr>
          <w:rFonts w:asciiTheme="majorHAnsi" w:hAnsiTheme="majorHAnsi" w:cstheme="majorHAnsi"/>
          <w:color w:val="0D0D0D" w:themeColor="text1" w:themeTint="F2"/>
          <w:sz w:val="24"/>
          <w:szCs w:val="24"/>
        </w:rPr>
        <w:t>-</w:t>
      </w:r>
      <w:r w:rsidRPr="00070412">
        <w:rPr>
          <w:rFonts w:asciiTheme="majorHAnsi" w:hAnsiTheme="majorHAnsi" w:cstheme="majorHAnsi"/>
          <w:color w:val="0D0D0D" w:themeColor="text1" w:themeTint="F2"/>
          <w:sz w:val="24"/>
          <w:szCs w:val="24"/>
        </w:rPr>
        <w:tab/>
        <w:t>olemasolev</w:t>
      </w:r>
    </w:p>
    <w:p w14:paraId="71EC3085" w14:textId="69214358" w:rsidR="00F00023" w:rsidRPr="00070412" w:rsidRDefault="00FC36DA" w:rsidP="00833893">
      <w:pPr>
        <w:rPr>
          <w:rFonts w:asciiTheme="majorHAnsi" w:hAnsiTheme="majorHAnsi" w:cstheme="majorHAnsi"/>
          <w:color w:val="0D0D0D" w:themeColor="text1" w:themeTint="F2"/>
          <w:sz w:val="24"/>
          <w:szCs w:val="24"/>
        </w:rPr>
      </w:pPr>
      <w:r w:rsidRPr="00070412">
        <w:rPr>
          <w:rFonts w:asciiTheme="majorHAnsi" w:hAnsiTheme="majorHAnsi" w:cstheme="majorHAnsi"/>
          <w:color w:val="0D0D0D" w:themeColor="text1" w:themeTint="F2"/>
          <w:sz w:val="24"/>
          <w:szCs w:val="24"/>
        </w:rPr>
        <w:t>Teise korruse välissein (VS-2)</w:t>
      </w:r>
    </w:p>
    <w:p w14:paraId="3C2186DF" w14:textId="5A432A28" w:rsidR="00FC36DA" w:rsidRPr="00070412" w:rsidRDefault="00FC36DA" w:rsidP="00833893">
      <w:pPr>
        <w:rPr>
          <w:rFonts w:asciiTheme="majorHAnsi" w:hAnsiTheme="majorHAnsi" w:cstheme="majorHAnsi"/>
          <w:color w:val="0D0D0D" w:themeColor="text1" w:themeTint="F2"/>
          <w:sz w:val="24"/>
          <w:szCs w:val="24"/>
        </w:rPr>
      </w:pPr>
      <w:r w:rsidRPr="00070412">
        <w:rPr>
          <w:rFonts w:asciiTheme="majorHAnsi" w:hAnsiTheme="majorHAnsi" w:cstheme="majorHAnsi"/>
          <w:color w:val="0D0D0D" w:themeColor="text1" w:themeTint="F2"/>
          <w:sz w:val="24"/>
          <w:szCs w:val="24"/>
        </w:rPr>
        <w:t>-</w:t>
      </w:r>
      <w:r w:rsidRPr="00070412">
        <w:rPr>
          <w:rFonts w:asciiTheme="majorHAnsi" w:hAnsiTheme="majorHAnsi" w:cstheme="majorHAnsi"/>
          <w:color w:val="0D0D0D" w:themeColor="text1" w:themeTint="F2"/>
          <w:sz w:val="24"/>
          <w:szCs w:val="24"/>
        </w:rPr>
        <w:tab/>
        <w:t>voodrilauad</w:t>
      </w:r>
    </w:p>
    <w:p w14:paraId="26E593EE" w14:textId="6FD72C2B" w:rsidR="00FC36DA" w:rsidRPr="00070412" w:rsidRDefault="00FC36DA" w:rsidP="00833893">
      <w:pPr>
        <w:rPr>
          <w:rFonts w:asciiTheme="majorHAnsi" w:hAnsiTheme="majorHAnsi" w:cstheme="majorHAnsi"/>
          <w:color w:val="0D0D0D" w:themeColor="text1" w:themeTint="F2"/>
          <w:sz w:val="24"/>
          <w:szCs w:val="24"/>
        </w:rPr>
      </w:pPr>
      <w:r w:rsidRPr="00070412">
        <w:rPr>
          <w:rFonts w:asciiTheme="majorHAnsi" w:hAnsiTheme="majorHAnsi" w:cstheme="majorHAnsi"/>
          <w:color w:val="0D0D0D" w:themeColor="text1" w:themeTint="F2"/>
          <w:sz w:val="24"/>
          <w:szCs w:val="24"/>
        </w:rPr>
        <w:t>-</w:t>
      </w:r>
      <w:r w:rsidRPr="00070412">
        <w:rPr>
          <w:rFonts w:asciiTheme="majorHAnsi" w:hAnsiTheme="majorHAnsi" w:cstheme="majorHAnsi"/>
          <w:color w:val="0D0D0D" w:themeColor="text1" w:themeTint="F2"/>
          <w:sz w:val="24"/>
          <w:szCs w:val="24"/>
        </w:rPr>
        <w:tab/>
        <w:t>tuulutusliist 26 x 45 mm</w:t>
      </w:r>
    </w:p>
    <w:p w14:paraId="2CC66223" w14:textId="58260BCF" w:rsidR="00FC36DA" w:rsidRPr="00070412" w:rsidRDefault="00FC36DA" w:rsidP="00833893">
      <w:pPr>
        <w:rPr>
          <w:rFonts w:asciiTheme="majorHAnsi" w:hAnsiTheme="majorHAnsi" w:cstheme="majorHAnsi"/>
          <w:color w:val="0D0D0D" w:themeColor="text1" w:themeTint="F2"/>
          <w:sz w:val="24"/>
          <w:szCs w:val="24"/>
        </w:rPr>
      </w:pPr>
      <w:r w:rsidRPr="00070412">
        <w:rPr>
          <w:rFonts w:asciiTheme="majorHAnsi" w:hAnsiTheme="majorHAnsi" w:cstheme="majorHAnsi"/>
          <w:color w:val="0D0D0D" w:themeColor="text1" w:themeTint="F2"/>
          <w:sz w:val="24"/>
          <w:szCs w:val="24"/>
        </w:rPr>
        <w:t>-</w:t>
      </w:r>
      <w:r w:rsidRPr="00070412">
        <w:rPr>
          <w:rFonts w:asciiTheme="majorHAnsi" w:hAnsiTheme="majorHAnsi" w:cstheme="majorHAnsi"/>
          <w:color w:val="0D0D0D" w:themeColor="text1" w:themeTint="F2"/>
          <w:sz w:val="24"/>
          <w:szCs w:val="24"/>
        </w:rPr>
        <w:tab/>
        <w:t>tuuletõke</w:t>
      </w:r>
    </w:p>
    <w:p w14:paraId="469FFA96" w14:textId="42BD0E51" w:rsidR="00FC36DA" w:rsidRPr="00070412" w:rsidRDefault="00FC36DA" w:rsidP="00833893">
      <w:pPr>
        <w:rPr>
          <w:rFonts w:asciiTheme="majorHAnsi" w:hAnsiTheme="majorHAnsi" w:cstheme="majorHAnsi"/>
          <w:color w:val="0D0D0D" w:themeColor="text1" w:themeTint="F2"/>
          <w:sz w:val="24"/>
          <w:szCs w:val="24"/>
        </w:rPr>
      </w:pPr>
      <w:r w:rsidRPr="00070412">
        <w:rPr>
          <w:rFonts w:asciiTheme="majorHAnsi" w:hAnsiTheme="majorHAnsi" w:cstheme="majorHAnsi"/>
          <w:color w:val="0D0D0D" w:themeColor="text1" w:themeTint="F2"/>
          <w:sz w:val="24"/>
          <w:szCs w:val="24"/>
        </w:rPr>
        <w:t>-</w:t>
      </w:r>
      <w:r w:rsidRPr="00070412">
        <w:rPr>
          <w:rFonts w:asciiTheme="majorHAnsi" w:hAnsiTheme="majorHAnsi" w:cstheme="majorHAnsi"/>
          <w:color w:val="0D0D0D" w:themeColor="text1" w:themeTint="F2"/>
          <w:sz w:val="24"/>
          <w:szCs w:val="24"/>
        </w:rPr>
        <w:tab/>
        <w:t>karkassipostid 250 mm, vahel mineraalvill</w:t>
      </w:r>
    </w:p>
    <w:p w14:paraId="32C95F20" w14:textId="11ABCA95" w:rsidR="00FC36DA" w:rsidRPr="00070412" w:rsidRDefault="00FC36DA" w:rsidP="00833893">
      <w:pPr>
        <w:rPr>
          <w:rFonts w:asciiTheme="majorHAnsi" w:hAnsiTheme="majorHAnsi" w:cstheme="majorHAnsi"/>
          <w:color w:val="0D0D0D" w:themeColor="text1" w:themeTint="F2"/>
          <w:sz w:val="24"/>
          <w:szCs w:val="24"/>
        </w:rPr>
      </w:pPr>
      <w:r w:rsidRPr="00070412">
        <w:rPr>
          <w:rFonts w:asciiTheme="majorHAnsi" w:hAnsiTheme="majorHAnsi" w:cstheme="majorHAnsi"/>
          <w:color w:val="0D0D0D" w:themeColor="text1" w:themeTint="F2"/>
          <w:sz w:val="24"/>
          <w:szCs w:val="24"/>
        </w:rPr>
        <w:t>-</w:t>
      </w:r>
      <w:r w:rsidRPr="00070412">
        <w:rPr>
          <w:rFonts w:asciiTheme="majorHAnsi" w:hAnsiTheme="majorHAnsi" w:cstheme="majorHAnsi"/>
          <w:color w:val="0D0D0D" w:themeColor="text1" w:themeTint="F2"/>
          <w:sz w:val="24"/>
          <w:szCs w:val="24"/>
        </w:rPr>
        <w:tab/>
        <w:t>auru- ja õhutõke</w:t>
      </w:r>
    </w:p>
    <w:p w14:paraId="068780FC" w14:textId="69DB185C" w:rsidR="00FC36DA" w:rsidRPr="00070412" w:rsidRDefault="00FC36DA" w:rsidP="00833893">
      <w:pPr>
        <w:rPr>
          <w:rFonts w:asciiTheme="majorHAnsi" w:hAnsiTheme="majorHAnsi" w:cstheme="majorHAnsi"/>
          <w:color w:val="0D0D0D" w:themeColor="text1" w:themeTint="F2"/>
          <w:sz w:val="24"/>
          <w:szCs w:val="24"/>
        </w:rPr>
      </w:pPr>
      <w:r w:rsidRPr="00070412">
        <w:rPr>
          <w:rFonts w:asciiTheme="majorHAnsi" w:hAnsiTheme="majorHAnsi" w:cstheme="majorHAnsi"/>
          <w:color w:val="0D0D0D" w:themeColor="text1" w:themeTint="F2"/>
          <w:sz w:val="24"/>
          <w:szCs w:val="24"/>
        </w:rPr>
        <w:t>-</w:t>
      </w:r>
      <w:r w:rsidRPr="00070412">
        <w:rPr>
          <w:rFonts w:asciiTheme="majorHAnsi" w:hAnsiTheme="majorHAnsi" w:cstheme="majorHAnsi"/>
          <w:color w:val="0D0D0D" w:themeColor="text1" w:themeTint="F2"/>
          <w:sz w:val="24"/>
          <w:szCs w:val="24"/>
        </w:rPr>
        <w:tab/>
        <w:t>kipsikarkass 50 mm, vahel mineraalvill</w:t>
      </w:r>
    </w:p>
    <w:p w14:paraId="15426095" w14:textId="457C67B8" w:rsidR="00FC36DA" w:rsidRPr="00070412" w:rsidRDefault="00FC36DA" w:rsidP="00833893">
      <w:pPr>
        <w:rPr>
          <w:rFonts w:asciiTheme="majorHAnsi" w:hAnsiTheme="majorHAnsi" w:cstheme="majorHAnsi"/>
          <w:color w:val="0D0D0D" w:themeColor="text1" w:themeTint="F2"/>
          <w:sz w:val="24"/>
          <w:szCs w:val="24"/>
        </w:rPr>
      </w:pPr>
      <w:r w:rsidRPr="00070412">
        <w:rPr>
          <w:rFonts w:asciiTheme="majorHAnsi" w:hAnsiTheme="majorHAnsi" w:cstheme="majorHAnsi"/>
          <w:color w:val="0D0D0D" w:themeColor="text1" w:themeTint="F2"/>
          <w:sz w:val="24"/>
          <w:szCs w:val="24"/>
        </w:rPr>
        <w:t>-</w:t>
      </w:r>
      <w:r w:rsidRPr="00070412">
        <w:rPr>
          <w:rFonts w:asciiTheme="majorHAnsi" w:hAnsiTheme="majorHAnsi" w:cstheme="majorHAnsi"/>
          <w:color w:val="0D0D0D" w:themeColor="text1" w:themeTint="F2"/>
          <w:sz w:val="24"/>
          <w:szCs w:val="24"/>
        </w:rPr>
        <w:tab/>
        <w:t>siseviimistlus</w:t>
      </w:r>
    </w:p>
    <w:p w14:paraId="5109BB6A" w14:textId="77777777" w:rsidR="00833893" w:rsidRDefault="00833893" w:rsidP="007320B2">
      <w:pPr>
        <w:pStyle w:val="Heading2"/>
      </w:pPr>
      <w:bookmarkStart w:id="25" w:name="_Toc74647550"/>
      <w:bookmarkEnd w:id="24"/>
      <w:r>
        <w:t>Kütteseadmed</w:t>
      </w:r>
      <w:bookmarkEnd w:id="25"/>
    </w:p>
    <w:p w14:paraId="04B44D8F" w14:textId="30A3166B" w:rsidR="00C70A8C" w:rsidRDefault="00C70A8C" w:rsidP="00504847">
      <w:pPr>
        <w:jc w:val="both"/>
        <w:rPr>
          <w:rFonts w:asciiTheme="majorHAnsi" w:hAnsiTheme="majorHAnsi" w:cstheme="majorHAnsi"/>
          <w:sz w:val="24"/>
          <w:szCs w:val="24"/>
        </w:rPr>
      </w:pPr>
      <w:bookmarkStart w:id="26" w:name="_Hlk105750525"/>
      <w:r w:rsidRPr="0000333E">
        <w:rPr>
          <w:rFonts w:asciiTheme="majorHAnsi" w:hAnsiTheme="majorHAnsi" w:cstheme="majorHAnsi"/>
          <w:color w:val="FF0000"/>
          <w:sz w:val="24"/>
          <w:szCs w:val="24"/>
        </w:rPr>
        <w:t>Elamu 1. korrusel</w:t>
      </w:r>
      <w:r w:rsidR="00504847" w:rsidRPr="0000333E">
        <w:rPr>
          <w:rFonts w:asciiTheme="majorHAnsi" w:hAnsiTheme="majorHAnsi" w:cstheme="majorHAnsi"/>
          <w:color w:val="FF0000"/>
          <w:sz w:val="24"/>
          <w:szCs w:val="24"/>
        </w:rPr>
        <w:t xml:space="preserve"> köögis</w:t>
      </w:r>
      <w:r w:rsidRPr="0000333E">
        <w:rPr>
          <w:rFonts w:asciiTheme="majorHAnsi" w:hAnsiTheme="majorHAnsi" w:cstheme="majorHAnsi"/>
          <w:color w:val="FF0000"/>
          <w:sz w:val="24"/>
          <w:szCs w:val="24"/>
        </w:rPr>
        <w:t xml:space="preserve"> asub puuküttega </w:t>
      </w:r>
      <w:r w:rsidR="00504847" w:rsidRPr="0000333E">
        <w:rPr>
          <w:rFonts w:asciiTheme="majorHAnsi" w:hAnsiTheme="majorHAnsi" w:cstheme="majorHAnsi"/>
          <w:color w:val="FF0000"/>
          <w:sz w:val="24"/>
          <w:szCs w:val="24"/>
        </w:rPr>
        <w:t>pliit</w:t>
      </w:r>
      <w:r w:rsidR="00391A5B" w:rsidRPr="0000333E">
        <w:rPr>
          <w:rFonts w:asciiTheme="majorHAnsi" w:hAnsiTheme="majorHAnsi" w:cstheme="majorHAnsi"/>
          <w:color w:val="FF0000"/>
          <w:sz w:val="24"/>
          <w:szCs w:val="24"/>
        </w:rPr>
        <w:t xml:space="preserve"> ja soojamüür, </w:t>
      </w:r>
      <w:r w:rsidR="0000333E" w:rsidRPr="0000333E">
        <w:rPr>
          <w:rFonts w:asciiTheme="majorHAnsi" w:hAnsiTheme="majorHAnsi" w:cstheme="majorHAnsi"/>
          <w:color w:val="FF0000"/>
          <w:sz w:val="24"/>
          <w:szCs w:val="24"/>
        </w:rPr>
        <w:t>mis lähevad lammutamisele</w:t>
      </w:r>
      <w:r w:rsidR="0000333E">
        <w:rPr>
          <w:rFonts w:asciiTheme="majorHAnsi" w:hAnsiTheme="majorHAnsi" w:cstheme="majorHAnsi"/>
          <w:color w:val="0D0D0D" w:themeColor="text1" w:themeTint="F2"/>
          <w:sz w:val="24"/>
          <w:szCs w:val="24"/>
        </w:rPr>
        <w:t xml:space="preserve">. Esimese korruse elutoas asub ahi mis on </w:t>
      </w:r>
      <w:r w:rsidR="00755D32" w:rsidRPr="00167A7D">
        <w:rPr>
          <w:rFonts w:asciiTheme="majorHAnsi" w:hAnsiTheme="majorHAnsi" w:cstheme="majorHAnsi"/>
          <w:color w:val="0D0D0D" w:themeColor="text1" w:themeTint="F2"/>
          <w:sz w:val="24"/>
          <w:szCs w:val="24"/>
        </w:rPr>
        <w:t>ühendatud</w:t>
      </w:r>
      <w:r w:rsidR="00167A7D" w:rsidRPr="00167A7D">
        <w:rPr>
          <w:rFonts w:asciiTheme="majorHAnsi" w:hAnsiTheme="majorHAnsi" w:cstheme="majorHAnsi"/>
          <w:color w:val="0D0D0D" w:themeColor="text1" w:themeTint="F2"/>
          <w:sz w:val="24"/>
          <w:szCs w:val="24"/>
        </w:rPr>
        <w:t xml:space="preserve"> o</w:t>
      </w:r>
      <w:r w:rsidRPr="00167A7D">
        <w:rPr>
          <w:rFonts w:asciiTheme="majorHAnsi" w:hAnsiTheme="majorHAnsi" w:cstheme="majorHAnsi"/>
          <w:color w:val="0D0D0D" w:themeColor="text1" w:themeTint="F2"/>
          <w:sz w:val="24"/>
          <w:szCs w:val="24"/>
        </w:rPr>
        <w:t xml:space="preserve">lemasoleva müüritisekorstnaga. </w:t>
      </w:r>
    </w:p>
    <w:p w14:paraId="754C7017" w14:textId="7C012149" w:rsidR="00760A8D" w:rsidRPr="0000333E" w:rsidRDefault="00760A8D" w:rsidP="00504847">
      <w:pPr>
        <w:jc w:val="both"/>
        <w:rPr>
          <w:rFonts w:asciiTheme="majorHAnsi" w:hAnsiTheme="majorHAnsi" w:cstheme="majorHAnsi"/>
          <w:color w:val="0D0D0D" w:themeColor="text1" w:themeTint="F2"/>
          <w:sz w:val="24"/>
          <w:szCs w:val="24"/>
        </w:rPr>
      </w:pPr>
      <w:r w:rsidRPr="0000333E">
        <w:rPr>
          <w:rFonts w:asciiTheme="majorHAnsi" w:hAnsiTheme="majorHAnsi" w:cstheme="majorHAnsi"/>
          <w:color w:val="0D0D0D" w:themeColor="text1" w:themeTint="F2"/>
          <w:sz w:val="24"/>
          <w:szCs w:val="24"/>
        </w:rPr>
        <w:t>Teise korruse kütmiseks paigaldatakse teisele korrusele ahi. Ahju tüüp ja võimsus selgub peale konkreetse mudeli väljavalimist.</w:t>
      </w:r>
      <w:r w:rsidR="00165C3D" w:rsidRPr="0000333E">
        <w:rPr>
          <w:rFonts w:asciiTheme="majorHAnsi" w:hAnsiTheme="majorHAnsi" w:cstheme="majorHAnsi"/>
          <w:color w:val="0D0D0D" w:themeColor="text1" w:themeTint="F2"/>
          <w:sz w:val="24"/>
          <w:szCs w:val="24"/>
        </w:rPr>
        <w:t xml:space="preserve"> </w:t>
      </w:r>
      <w:r w:rsidR="0000333E" w:rsidRPr="0000333E">
        <w:rPr>
          <w:rFonts w:asciiTheme="majorHAnsi" w:hAnsiTheme="majorHAnsi" w:cstheme="majorHAnsi"/>
          <w:color w:val="0D0D0D" w:themeColor="text1" w:themeTint="F2"/>
          <w:sz w:val="24"/>
          <w:szCs w:val="24"/>
        </w:rPr>
        <w:t>Ahju mudeli valimisel tuleb silmas pidada, et paigaldatava ahju väljundgaaside temperatuur ei tohi olla kõrgem korstna temperatuuriklassist.</w:t>
      </w:r>
    </w:p>
    <w:p w14:paraId="54D4A61B" w14:textId="77777777" w:rsidR="00833893" w:rsidRDefault="00833893" w:rsidP="007320B2">
      <w:pPr>
        <w:pStyle w:val="Heading2"/>
      </w:pPr>
      <w:bookmarkStart w:id="27" w:name="_Toc74647551"/>
      <w:bookmarkEnd w:id="26"/>
      <w:r>
        <w:t>Veevarustus ja kanalisatsioon</w:t>
      </w:r>
      <w:bookmarkEnd w:id="27"/>
    </w:p>
    <w:p w14:paraId="7CF54F5E" w14:textId="77777777" w:rsidR="00833893" w:rsidRDefault="00833893" w:rsidP="007320B2">
      <w:pPr>
        <w:pStyle w:val="Heading3"/>
      </w:pPr>
      <w:bookmarkStart w:id="28" w:name="_Toc74647552"/>
      <w:r>
        <w:t>Veevarustus</w:t>
      </w:r>
      <w:bookmarkEnd w:id="28"/>
    </w:p>
    <w:p w14:paraId="756ED8DD" w14:textId="5448E257" w:rsidR="00833893" w:rsidRPr="00A04ED4" w:rsidRDefault="00C70A8C" w:rsidP="00833893">
      <w:pPr>
        <w:rPr>
          <w:rFonts w:asciiTheme="majorHAnsi" w:hAnsiTheme="majorHAnsi" w:cstheme="majorHAnsi"/>
          <w:color w:val="0D0D0D" w:themeColor="text1" w:themeTint="F2"/>
          <w:sz w:val="24"/>
          <w:szCs w:val="24"/>
        </w:rPr>
      </w:pPr>
      <w:r w:rsidRPr="00A04ED4">
        <w:rPr>
          <w:rFonts w:asciiTheme="majorHAnsi" w:hAnsiTheme="majorHAnsi" w:cstheme="majorHAnsi"/>
          <w:color w:val="0D0D0D" w:themeColor="text1" w:themeTint="F2"/>
          <w:sz w:val="24"/>
          <w:szCs w:val="24"/>
        </w:rPr>
        <w:t xml:space="preserve">Säilib olemasolev lahendus. </w:t>
      </w:r>
      <w:r w:rsidR="0000333E" w:rsidRPr="00A04ED4">
        <w:rPr>
          <w:rFonts w:asciiTheme="majorHAnsi" w:hAnsiTheme="majorHAnsi" w:cstheme="majorHAnsi"/>
          <w:color w:val="0D0D0D" w:themeColor="text1" w:themeTint="F2"/>
          <w:sz w:val="24"/>
          <w:szCs w:val="24"/>
        </w:rPr>
        <w:t>Kinnistul asub puurkaev</w:t>
      </w:r>
      <w:r w:rsidRPr="00A04ED4">
        <w:rPr>
          <w:rFonts w:asciiTheme="majorHAnsi" w:hAnsiTheme="majorHAnsi" w:cstheme="majorHAnsi"/>
          <w:color w:val="0D0D0D" w:themeColor="text1" w:themeTint="F2"/>
          <w:sz w:val="24"/>
          <w:szCs w:val="24"/>
        </w:rPr>
        <w:t>.</w:t>
      </w:r>
      <w:r w:rsidR="004638EC" w:rsidRPr="00A04ED4">
        <w:rPr>
          <w:rFonts w:asciiTheme="majorHAnsi" w:hAnsiTheme="majorHAnsi" w:cstheme="majorHAnsi"/>
          <w:color w:val="0D0D0D" w:themeColor="text1" w:themeTint="F2"/>
          <w:sz w:val="24"/>
          <w:szCs w:val="24"/>
        </w:rPr>
        <w:t xml:space="preserve"> </w:t>
      </w:r>
      <w:r w:rsidR="00833893" w:rsidRPr="00A04ED4">
        <w:rPr>
          <w:rFonts w:asciiTheme="majorHAnsi" w:hAnsiTheme="majorHAnsi" w:cstheme="majorHAnsi"/>
          <w:color w:val="0D0D0D" w:themeColor="text1" w:themeTint="F2"/>
          <w:sz w:val="24"/>
          <w:szCs w:val="24"/>
        </w:rPr>
        <w:t xml:space="preserve">Sooja vee tootmine </w:t>
      </w:r>
      <w:r w:rsidR="007D3567" w:rsidRPr="00A04ED4">
        <w:rPr>
          <w:rFonts w:asciiTheme="majorHAnsi" w:hAnsiTheme="majorHAnsi" w:cstheme="majorHAnsi"/>
          <w:color w:val="0D0D0D" w:themeColor="text1" w:themeTint="F2"/>
          <w:sz w:val="24"/>
          <w:szCs w:val="24"/>
        </w:rPr>
        <w:t>toimub</w:t>
      </w:r>
      <w:r w:rsidR="00833893" w:rsidRPr="00A04ED4">
        <w:rPr>
          <w:rFonts w:asciiTheme="majorHAnsi" w:hAnsiTheme="majorHAnsi" w:cstheme="majorHAnsi"/>
          <w:color w:val="0D0D0D" w:themeColor="text1" w:themeTint="F2"/>
          <w:sz w:val="24"/>
          <w:szCs w:val="24"/>
        </w:rPr>
        <w:t xml:space="preserve"> elektriboileriga (maht 100 l), elektriboiler</w:t>
      </w:r>
      <w:r w:rsidR="007D3567" w:rsidRPr="00A04ED4">
        <w:rPr>
          <w:rFonts w:asciiTheme="majorHAnsi" w:hAnsiTheme="majorHAnsi" w:cstheme="majorHAnsi"/>
          <w:color w:val="0D0D0D" w:themeColor="text1" w:themeTint="F2"/>
          <w:sz w:val="24"/>
          <w:szCs w:val="24"/>
        </w:rPr>
        <w:t xml:space="preserve"> asub </w:t>
      </w:r>
      <w:r w:rsidR="00A04ED4" w:rsidRPr="00A04ED4">
        <w:rPr>
          <w:rFonts w:asciiTheme="majorHAnsi" w:hAnsiTheme="majorHAnsi" w:cstheme="majorHAnsi"/>
          <w:color w:val="0D0D0D" w:themeColor="text1" w:themeTint="F2"/>
          <w:sz w:val="24"/>
          <w:szCs w:val="24"/>
        </w:rPr>
        <w:t>esimese korruse vannitoas</w:t>
      </w:r>
      <w:r w:rsidR="00833893" w:rsidRPr="00A04ED4">
        <w:rPr>
          <w:rFonts w:asciiTheme="majorHAnsi" w:hAnsiTheme="majorHAnsi" w:cstheme="majorHAnsi"/>
          <w:color w:val="0D0D0D" w:themeColor="text1" w:themeTint="F2"/>
          <w:sz w:val="24"/>
          <w:szCs w:val="24"/>
        </w:rPr>
        <w:t>.</w:t>
      </w:r>
    </w:p>
    <w:p w14:paraId="388289C0" w14:textId="77777777" w:rsidR="00833893" w:rsidRDefault="00833893" w:rsidP="007320B2">
      <w:pPr>
        <w:pStyle w:val="Heading3"/>
      </w:pPr>
      <w:bookmarkStart w:id="29" w:name="_Toc74647553"/>
      <w:r>
        <w:t>Kanalisatsioon</w:t>
      </w:r>
      <w:bookmarkEnd w:id="29"/>
    </w:p>
    <w:p w14:paraId="02EB6125" w14:textId="57BD58C5" w:rsidR="00833893" w:rsidRPr="00A04ED4" w:rsidRDefault="002D4436" w:rsidP="00833893">
      <w:pPr>
        <w:rPr>
          <w:rFonts w:asciiTheme="majorHAnsi" w:hAnsiTheme="majorHAnsi" w:cstheme="majorHAnsi"/>
          <w:color w:val="0D0D0D" w:themeColor="text1" w:themeTint="F2"/>
          <w:sz w:val="24"/>
          <w:szCs w:val="24"/>
        </w:rPr>
      </w:pPr>
      <w:r w:rsidRPr="00A04ED4">
        <w:rPr>
          <w:rFonts w:asciiTheme="majorHAnsi" w:hAnsiTheme="majorHAnsi" w:cstheme="majorHAnsi"/>
          <w:color w:val="0D0D0D" w:themeColor="text1" w:themeTint="F2"/>
          <w:sz w:val="24"/>
          <w:szCs w:val="24"/>
        </w:rPr>
        <w:t xml:space="preserve">Säilib olemasolev lahendus. </w:t>
      </w:r>
      <w:r w:rsidR="00833893" w:rsidRPr="00A04ED4">
        <w:rPr>
          <w:rFonts w:asciiTheme="majorHAnsi" w:hAnsiTheme="majorHAnsi" w:cstheme="majorHAnsi"/>
          <w:color w:val="0D0D0D" w:themeColor="text1" w:themeTint="F2"/>
          <w:sz w:val="24"/>
          <w:szCs w:val="24"/>
        </w:rPr>
        <w:t xml:space="preserve">Heitveed suunatakse </w:t>
      </w:r>
      <w:r w:rsidR="00A04ED4" w:rsidRPr="00A04ED4">
        <w:rPr>
          <w:rFonts w:asciiTheme="majorHAnsi" w:hAnsiTheme="majorHAnsi" w:cstheme="majorHAnsi"/>
          <w:color w:val="0D0D0D" w:themeColor="text1" w:themeTint="F2"/>
          <w:sz w:val="24"/>
          <w:szCs w:val="24"/>
        </w:rPr>
        <w:t>kinnistul asuvasse mahutisse</w:t>
      </w:r>
      <w:r w:rsidR="00833893" w:rsidRPr="00A04ED4">
        <w:rPr>
          <w:rFonts w:asciiTheme="majorHAnsi" w:hAnsiTheme="majorHAnsi" w:cstheme="majorHAnsi"/>
          <w:color w:val="0D0D0D" w:themeColor="text1" w:themeTint="F2"/>
          <w:sz w:val="24"/>
          <w:szCs w:val="24"/>
        </w:rPr>
        <w:t xml:space="preserve">. </w:t>
      </w:r>
    </w:p>
    <w:p w14:paraId="1AFA8C7B" w14:textId="77777777" w:rsidR="00833893" w:rsidRDefault="00833893" w:rsidP="007320B2">
      <w:pPr>
        <w:pStyle w:val="Heading2"/>
      </w:pPr>
      <w:bookmarkStart w:id="30" w:name="_Toc74647554"/>
      <w:r>
        <w:t>Elektrivarustus</w:t>
      </w:r>
      <w:bookmarkEnd w:id="30"/>
    </w:p>
    <w:p w14:paraId="2BF05667" w14:textId="7AB951E5" w:rsidR="002D4436" w:rsidRPr="00721A4F" w:rsidRDefault="002D4436" w:rsidP="002D4436">
      <w:pPr>
        <w:jc w:val="both"/>
        <w:rPr>
          <w:rFonts w:asciiTheme="majorHAnsi" w:hAnsiTheme="majorHAnsi" w:cstheme="majorHAnsi"/>
          <w:sz w:val="24"/>
          <w:szCs w:val="24"/>
        </w:rPr>
      </w:pPr>
      <w:r w:rsidRPr="00721A4F">
        <w:rPr>
          <w:rFonts w:asciiTheme="majorHAnsi" w:hAnsiTheme="majorHAnsi" w:cstheme="majorHAnsi"/>
          <w:sz w:val="24"/>
          <w:szCs w:val="24"/>
        </w:rPr>
        <w:t>Säilib olemasolev lahendus. Kinnistu on ühendatud AS Elektrilevi elektrivõrguga.</w:t>
      </w:r>
    </w:p>
    <w:p w14:paraId="10E5F44D" w14:textId="77777777" w:rsidR="00833893" w:rsidRPr="009C7652" w:rsidRDefault="00833893" w:rsidP="007320B2">
      <w:pPr>
        <w:pStyle w:val="Heading1"/>
      </w:pPr>
      <w:bookmarkStart w:id="31" w:name="_Toc74647555"/>
      <w:r w:rsidRPr="009C7652">
        <w:lastRenderedPageBreak/>
        <w:t>TULEOHUTUS</w:t>
      </w:r>
      <w:bookmarkEnd w:id="31"/>
    </w:p>
    <w:p w14:paraId="4B5095D2" w14:textId="60AED885" w:rsidR="002D4436" w:rsidRPr="00721A4F" w:rsidRDefault="00833893" w:rsidP="002D4436">
      <w:pPr>
        <w:jc w:val="both"/>
        <w:rPr>
          <w:rFonts w:asciiTheme="majorHAnsi" w:hAnsiTheme="majorHAnsi" w:cstheme="majorHAnsi"/>
          <w:sz w:val="24"/>
          <w:szCs w:val="24"/>
        </w:rPr>
      </w:pPr>
      <w:r w:rsidRPr="00721A4F">
        <w:rPr>
          <w:rFonts w:asciiTheme="majorHAnsi" w:hAnsiTheme="majorHAnsi" w:cstheme="majorHAnsi"/>
          <w:sz w:val="24"/>
          <w:szCs w:val="24"/>
        </w:rPr>
        <w:t xml:space="preserve">Käesoleva projektiga kavandatakse </w:t>
      </w:r>
      <w:r w:rsidR="002D4436" w:rsidRPr="00721A4F">
        <w:rPr>
          <w:rFonts w:asciiTheme="majorHAnsi" w:hAnsiTheme="majorHAnsi" w:cstheme="majorHAnsi"/>
          <w:sz w:val="24"/>
          <w:szCs w:val="24"/>
        </w:rPr>
        <w:t>üksik</w:t>
      </w:r>
      <w:r w:rsidRPr="00721A4F">
        <w:rPr>
          <w:rFonts w:asciiTheme="majorHAnsi" w:hAnsiTheme="majorHAnsi" w:cstheme="majorHAnsi"/>
          <w:sz w:val="24"/>
          <w:szCs w:val="24"/>
        </w:rPr>
        <w:t>elamu</w:t>
      </w:r>
      <w:r w:rsidR="00394A09" w:rsidRPr="00721A4F">
        <w:rPr>
          <w:rFonts w:asciiTheme="majorHAnsi" w:hAnsiTheme="majorHAnsi" w:cstheme="majorHAnsi"/>
          <w:sz w:val="24"/>
          <w:szCs w:val="24"/>
        </w:rPr>
        <w:t xml:space="preserve"> laiendamine, elamule ehitatakse peale teine korrus.</w:t>
      </w:r>
      <w:r w:rsidRPr="00721A4F">
        <w:rPr>
          <w:rFonts w:asciiTheme="majorHAnsi" w:hAnsiTheme="majorHAnsi" w:cstheme="majorHAnsi"/>
          <w:sz w:val="24"/>
          <w:szCs w:val="24"/>
        </w:rPr>
        <w:t xml:space="preserve"> </w:t>
      </w:r>
    </w:p>
    <w:p w14:paraId="170DC590" w14:textId="77C86875" w:rsidR="002D4436" w:rsidRPr="00721A4F" w:rsidRDefault="00833893" w:rsidP="002D4436">
      <w:pPr>
        <w:jc w:val="both"/>
        <w:rPr>
          <w:rFonts w:asciiTheme="majorHAnsi" w:hAnsiTheme="majorHAnsi" w:cstheme="majorHAnsi"/>
          <w:color w:val="171717" w:themeColor="background2" w:themeShade="1A"/>
          <w:sz w:val="24"/>
          <w:szCs w:val="24"/>
        </w:rPr>
      </w:pPr>
      <w:r w:rsidRPr="00721A4F">
        <w:rPr>
          <w:rFonts w:asciiTheme="majorHAnsi" w:hAnsiTheme="majorHAnsi" w:cstheme="majorHAnsi"/>
          <w:color w:val="171717" w:themeColor="background2" w:themeShade="1A"/>
          <w:sz w:val="24"/>
          <w:szCs w:val="24"/>
        </w:rPr>
        <w:t xml:space="preserve">Projekteeritava </w:t>
      </w:r>
      <w:r w:rsidR="002D4436" w:rsidRPr="00721A4F">
        <w:rPr>
          <w:rFonts w:asciiTheme="majorHAnsi" w:hAnsiTheme="majorHAnsi" w:cstheme="majorHAnsi"/>
          <w:color w:val="171717" w:themeColor="background2" w:themeShade="1A"/>
          <w:sz w:val="24"/>
          <w:szCs w:val="24"/>
        </w:rPr>
        <w:t>elamu</w:t>
      </w:r>
      <w:r w:rsidR="009C7652" w:rsidRPr="00721A4F">
        <w:rPr>
          <w:rFonts w:asciiTheme="majorHAnsi" w:hAnsiTheme="majorHAnsi" w:cstheme="majorHAnsi"/>
          <w:color w:val="171717" w:themeColor="background2" w:themeShade="1A"/>
          <w:sz w:val="24"/>
          <w:szCs w:val="24"/>
        </w:rPr>
        <w:t xml:space="preserve"> on </w:t>
      </w:r>
      <w:r w:rsidR="00394A09" w:rsidRPr="00721A4F">
        <w:rPr>
          <w:rFonts w:asciiTheme="majorHAnsi" w:hAnsiTheme="majorHAnsi" w:cstheme="majorHAnsi"/>
          <w:color w:val="171717" w:themeColor="background2" w:themeShade="1A"/>
          <w:sz w:val="24"/>
          <w:szCs w:val="24"/>
        </w:rPr>
        <w:t xml:space="preserve">puitkarkasshoone. Esimese korruse välisviimistlusmaterjaliks on tellis, teise korruse välisviimistlusmaterjaliks on voodrilauad, katusekatteks </w:t>
      </w:r>
      <w:r w:rsidR="00A04ED4">
        <w:rPr>
          <w:rFonts w:asciiTheme="majorHAnsi" w:hAnsiTheme="majorHAnsi" w:cstheme="majorHAnsi"/>
          <w:color w:val="171717" w:themeColor="background2" w:themeShade="1A"/>
          <w:sz w:val="24"/>
          <w:szCs w:val="24"/>
        </w:rPr>
        <w:t>eterniit</w:t>
      </w:r>
      <w:r w:rsidR="00394A09" w:rsidRPr="00721A4F">
        <w:rPr>
          <w:rFonts w:asciiTheme="majorHAnsi" w:hAnsiTheme="majorHAnsi" w:cstheme="majorHAnsi"/>
          <w:color w:val="171717" w:themeColor="background2" w:themeShade="1A"/>
          <w:sz w:val="24"/>
          <w:szCs w:val="24"/>
        </w:rPr>
        <w:t xml:space="preserve">. </w:t>
      </w:r>
      <w:r w:rsidR="009C7652" w:rsidRPr="00721A4F">
        <w:rPr>
          <w:rFonts w:asciiTheme="majorHAnsi" w:hAnsiTheme="majorHAnsi" w:cstheme="majorHAnsi"/>
          <w:color w:val="171717" w:themeColor="background2" w:themeShade="1A"/>
          <w:sz w:val="24"/>
          <w:szCs w:val="24"/>
        </w:rPr>
        <w:t>E</w:t>
      </w:r>
      <w:r w:rsidRPr="00721A4F">
        <w:rPr>
          <w:rFonts w:asciiTheme="majorHAnsi" w:hAnsiTheme="majorHAnsi" w:cstheme="majorHAnsi"/>
          <w:color w:val="171717" w:themeColor="background2" w:themeShade="1A"/>
          <w:sz w:val="24"/>
          <w:szCs w:val="24"/>
        </w:rPr>
        <w:t xml:space="preserve">hitusalune pind </w:t>
      </w:r>
      <w:r w:rsidR="002D4436" w:rsidRPr="00721A4F">
        <w:rPr>
          <w:rFonts w:asciiTheme="majorHAnsi" w:hAnsiTheme="majorHAnsi" w:cstheme="majorHAnsi"/>
          <w:color w:val="171717" w:themeColor="background2" w:themeShade="1A"/>
          <w:sz w:val="24"/>
          <w:szCs w:val="24"/>
        </w:rPr>
        <w:t xml:space="preserve">on </w:t>
      </w:r>
      <w:r w:rsidR="0080043E" w:rsidRPr="00721A4F">
        <w:rPr>
          <w:rFonts w:asciiTheme="majorHAnsi" w:hAnsiTheme="majorHAnsi" w:cstheme="majorHAnsi"/>
          <w:color w:val="171717" w:themeColor="background2" w:themeShade="1A"/>
          <w:sz w:val="24"/>
          <w:szCs w:val="24"/>
        </w:rPr>
        <w:t>77</w:t>
      </w:r>
      <w:r w:rsidR="002D4436" w:rsidRPr="00721A4F">
        <w:rPr>
          <w:rFonts w:asciiTheme="majorHAnsi" w:hAnsiTheme="majorHAnsi" w:cstheme="majorHAnsi"/>
          <w:color w:val="171717" w:themeColor="background2" w:themeShade="1A"/>
          <w:sz w:val="24"/>
          <w:szCs w:val="24"/>
        </w:rPr>
        <w:t xml:space="preserve"> m</w:t>
      </w:r>
      <w:r w:rsidR="002D4436" w:rsidRPr="00721A4F">
        <w:rPr>
          <w:rFonts w:asciiTheme="majorHAnsi" w:hAnsiTheme="majorHAnsi" w:cstheme="majorHAnsi"/>
          <w:color w:val="171717" w:themeColor="background2" w:themeShade="1A"/>
          <w:sz w:val="24"/>
          <w:szCs w:val="24"/>
          <w:vertAlign w:val="superscript"/>
        </w:rPr>
        <w:t>2</w:t>
      </w:r>
      <w:r w:rsidR="002D4436" w:rsidRPr="00721A4F">
        <w:rPr>
          <w:rFonts w:asciiTheme="majorHAnsi" w:hAnsiTheme="majorHAnsi" w:cstheme="majorHAnsi"/>
          <w:color w:val="171717" w:themeColor="background2" w:themeShade="1A"/>
          <w:sz w:val="24"/>
          <w:szCs w:val="24"/>
        </w:rPr>
        <w:t xml:space="preserve"> </w:t>
      </w:r>
      <w:r w:rsidRPr="00721A4F">
        <w:rPr>
          <w:rFonts w:asciiTheme="majorHAnsi" w:hAnsiTheme="majorHAnsi" w:cstheme="majorHAnsi"/>
          <w:color w:val="171717" w:themeColor="background2" w:themeShade="1A"/>
          <w:sz w:val="24"/>
          <w:szCs w:val="24"/>
        </w:rPr>
        <w:t xml:space="preserve">ja kõrgus </w:t>
      </w:r>
      <w:r w:rsidR="0080043E" w:rsidRPr="00721A4F">
        <w:rPr>
          <w:rFonts w:asciiTheme="majorHAnsi" w:hAnsiTheme="majorHAnsi" w:cstheme="majorHAnsi"/>
          <w:color w:val="FF0000"/>
          <w:sz w:val="24"/>
          <w:szCs w:val="24"/>
        </w:rPr>
        <w:t>6</w:t>
      </w:r>
      <w:r w:rsidR="007D3567" w:rsidRPr="00721A4F">
        <w:rPr>
          <w:rFonts w:asciiTheme="majorHAnsi" w:hAnsiTheme="majorHAnsi" w:cstheme="majorHAnsi"/>
          <w:color w:val="FF0000"/>
          <w:sz w:val="24"/>
          <w:szCs w:val="24"/>
        </w:rPr>
        <w:t>,8</w:t>
      </w:r>
      <w:r w:rsidRPr="00721A4F">
        <w:rPr>
          <w:rFonts w:asciiTheme="majorHAnsi" w:hAnsiTheme="majorHAnsi" w:cstheme="majorHAnsi"/>
          <w:color w:val="FF0000"/>
          <w:sz w:val="24"/>
          <w:szCs w:val="24"/>
        </w:rPr>
        <w:t xml:space="preserve"> m</w:t>
      </w:r>
      <w:r w:rsidRPr="00721A4F">
        <w:rPr>
          <w:rFonts w:asciiTheme="majorHAnsi" w:hAnsiTheme="majorHAnsi" w:cstheme="majorHAnsi"/>
          <w:color w:val="171717" w:themeColor="background2" w:themeShade="1A"/>
          <w:sz w:val="24"/>
          <w:szCs w:val="24"/>
        </w:rPr>
        <w:t xml:space="preserve">. </w:t>
      </w:r>
      <w:r w:rsidR="002D4436" w:rsidRPr="00721A4F">
        <w:rPr>
          <w:rFonts w:asciiTheme="majorHAnsi" w:hAnsiTheme="majorHAnsi" w:cstheme="majorHAnsi"/>
          <w:color w:val="171717" w:themeColor="background2" w:themeShade="1A"/>
          <w:sz w:val="24"/>
          <w:szCs w:val="24"/>
        </w:rPr>
        <w:t xml:space="preserve"> </w:t>
      </w:r>
    </w:p>
    <w:p w14:paraId="23C73223" w14:textId="77777777" w:rsidR="00833893" w:rsidRPr="00721A4F" w:rsidRDefault="00833893" w:rsidP="00833893">
      <w:pPr>
        <w:rPr>
          <w:rFonts w:asciiTheme="majorHAnsi" w:hAnsiTheme="majorHAnsi" w:cstheme="majorHAnsi"/>
          <w:sz w:val="24"/>
          <w:szCs w:val="24"/>
        </w:rPr>
      </w:pPr>
      <w:r w:rsidRPr="00721A4F">
        <w:rPr>
          <w:rFonts w:asciiTheme="majorHAnsi" w:hAnsiTheme="majorHAnsi" w:cstheme="majorHAnsi"/>
          <w:sz w:val="24"/>
          <w:szCs w:val="24"/>
        </w:rPr>
        <w:t>Projekti tuleohutuse osa koostamisel on lähtutud kehtivatest projekteerimisnormidest ja standarditest:</w:t>
      </w:r>
    </w:p>
    <w:p w14:paraId="2BDB3A9D" w14:textId="74817800" w:rsidR="00833893" w:rsidRPr="00721A4F" w:rsidRDefault="007D3567" w:rsidP="00833893">
      <w:pPr>
        <w:rPr>
          <w:rFonts w:asciiTheme="majorHAnsi" w:hAnsiTheme="majorHAnsi" w:cstheme="majorHAnsi"/>
          <w:sz w:val="24"/>
          <w:szCs w:val="24"/>
        </w:rPr>
      </w:pPr>
      <w:r w:rsidRPr="00721A4F">
        <w:rPr>
          <w:rFonts w:asciiTheme="majorHAnsi" w:hAnsiTheme="majorHAnsi" w:cstheme="majorHAnsi"/>
          <w:sz w:val="24"/>
          <w:szCs w:val="24"/>
        </w:rPr>
        <w:t>•</w:t>
      </w:r>
      <w:r w:rsidRPr="00721A4F">
        <w:rPr>
          <w:rFonts w:asciiTheme="majorHAnsi" w:hAnsiTheme="majorHAnsi" w:cstheme="majorHAnsi"/>
          <w:sz w:val="24"/>
          <w:szCs w:val="24"/>
        </w:rPr>
        <w:tab/>
        <w:t>SIM 30.03.2017 määrus nr. 17, „Ehitisele esitatavad tuleohutusnõuded“ (redaktsioon 01.03.2021)</w:t>
      </w:r>
    </w:p>
    <w:p w14:paraId="146460F8" w14:textId="12960D93" w:rsidR="00833893" w:rsidRPr="00721A4F" w:rsidRDefault="00833893" w:rsidP="00833893">
      <w:pPr>
        <w:rPr>
          <w:rFonts w:asciiTheme="majorHAnsi" w:hAnsiTheme="majorHAnsi" w:cstheme="majorHAnsi"/>
          <w:sz w:val="24"/>
          <w:szCs w:val="24"/>
        </w:rPr>
      </w:pPr>
      <w:r w:rsidRPr="00721A4F">
        <w:rPr>
          <w:rFonts w:asciiTheme="majorHAnsi" w:hAnsiTheme="majorHAnsi" w:cstheme="majorHAnsi"/>
          <w:sz w:val="24"/>
          <w:szCs w:val="24"/>
        </w:rPr>
        <w:t>•</w:t>
      </w:r>
      <w:r w:rsidRPr="00721A4F">
        <w:rPr>
          <w:rFonts w:asciiTheme="majorHAnsi" w:hAnsiTheme="majorHAnsi" w:cstheme="majorHAnsi"/>
          <w:sz w:val="24"/>
          <w:szCs w:val="24"/>
        </w:rPr>
        <w:tab/>
        <w:t xml:space="preserve">EVS 812 </w:t>
      </w:r>
      <w:r w:rsidR="00FE568E" w:rsidRPr="00721A4F">
        <w:rPr>
          <w:rFonts w:asciiTheme="majorHAnsi" w:hAnsiTheme="majorHAnsi" w:cstheme="majorHAnsi"/>
          <w:sz w:val="24"/>
          <w:szCs w:val="24"/>
        </w:rPr>
        <w:t xml:space="preserve">Ehitiste tuleohutus. Osa 3: </w:t>
      </w:r>
      <w:r w:rsidRPr="00721A4F">
        <w:rPr>
          <w:rFonts w:asciiTheme="majorHAnsi" w:hAnsiTheme="majorHAnsi" w:cstheme="majorHAnsi"/>
          <w:sz w:val="24"/>
          <w:szCs w:val="24"/>
        </w:rPr>
        <w:t>Küttesüsteemid</w:t>
      </w:r>
    </w:p>
    <w:p w14:paraId="69E8CBF4" w14:textId="0830FDC4" w:rsidR="00833893" w:rsidRPr="00721A4F" w:rsidRDefault="00833893" w:rsidP="00833893">
      <w:pPr>
        <w:rPr>
          <w:rFonts w:asciiTheme="majorHAnsi" w:hAnsiTheme="majorHAnsi" w:cstheme="majorHAnsi"/>
          <w:sz w:val="24"/>
          <w:szCs w:val="24"/>
        </w:rPr>
      </w:pPr>
      <w:bookmarkStart w:id="32" w:name="_Hlk45365762"/>
      <w:r w:rsidRPr="00721A4F">
        <w:rPr>
          <w:rFonts w:asciiTheme="majorHAnsi" w:hAnsiTheme="majorHAnsi" w:cstheme="majorHAnsi"/>
          <w:sz w:val="24"/>
          <w:szCs w:val="24"/>
        </w:rPr>
        <w:t>•</w:t>
      </w:r>
      <w:r w:rsidRPr="00721A4F">
        <w:rPr>
          <w:rFonts w:asciiTheme="majorHAnsi" w:hAnsiTheme="majorHAnsi" w:cstheme="majorHAnsi"/>
          <w:sz w:val="24"/>
          <w:szCs w:val="24"/>
        </w:rPr>
        <w:tab/>
        <w:t>EVS 812</w:t>
      </w:r>
      <w:r w:rsidR="007948DF" w:rsidRPr="00721A4F">
        <w:rPr>
          <w:rFonts w:asciiTheme="majorHAnsi" w:hAnsiTheme="majorHAnsi" w:cstheme="majorHAnsi"/>
          <w:sz w:val="24"/>
          <w:szCs w:val="24"/>
        </w:rPr>
        <w:t xml:space="preserve"> </w:t>
      </w:r>
      <w:r w:rsidRPr="00721A4F">
        <w:rPr>
          <w:rFonts w:asciiTheme="majorHAnsi" w:hAnsiTheme="majorHAnsi" w:cstheme="majorHAnsi"/>
          <w:sz w:val="24"/>
          <w:szCs w:val="24"/>
        </w:rPr>
        <w:t>Ehitiste tuleohutus. Osa 6: Tuletõrje veevarustus</w:t>
      </w:r>
    </w:p>
    <w:bookmarkEnd w:id="32"/>
    <w:p w14:paraId="1FE5431E" w14:textId="5C5A8AA9" w:rsidR="007948DF" w:rsidRPr="00721A4F" w:rsidRDefault="007948DF" w:rsidP="007948DF">
      <w:pPr>
        <w:rPr>
          <w:rFonts w:asciiTheme="majorHAnsi" w:hAnsiTheme="majorHAnsi" w:cstheme="majorHAnsi"/>
          <w:sz w:val="24"/>
          <w:szCs w:val="24"/>
        </w:rPr>
      </w:pPr>
      <w:r w:rsidRPr="00721A4F">
        <w:rPr>
          <w:rFonts w:asciiTheme="majorHAnsi" w:hAnsiTheme="majorHAnsi" w:cstheme="majorHAnsi"/>
          <w:sz w:val="24"/>
          <w:szCs w:val="24"/>
        </w:rPr>
        <w:t>•</w:t>
      </w:r>
      <w:r w:rsidRPr="00721A4F">
        <w:rPr>
          <w:rFonts w:asciiTheme="majorHAnsi" w:hAnsiTheme="majorHAnsi" w:cstheme="majorHAnsi"/>
          <w:sz w:val="24"/>
          <w:szCs w:val="24"/>
        </w:rPr>
        <w:tab/>
        <w:t>EVS 812 Ehitiste tuleohutus. Osa 7: Ehitisele esitatavad tuleohutusnõuded</w:t>
      </w:r>
    </w:p>
    <w:p w14:paraId="133E0D8B" w14:textId="77777777" w:rsidR="007948DF" w:rsidRPr="00721A4F" w:rsidRDefault="007948DF" w:rsidP="007948DF">
      <w:pPr>
        <w:rPr>
          <w:rFonts w:asciiTheme="majorHAnsi" w:hAnsiTheme="majorHAnsi" w:cstheme="majorHAnsi"/>
          <w:sz w:val="24"/>
          <w:szCs w:val="24"/>
        </w:rPr>
      </w:pPr>
      <w:r w:rsidRPr="00721A4F">
        <w:rPr>
          <w:rFonts w:asciiTheme="majorHAnsi" w:hAnsiTheme="majorHAnsi" w:cstheme="majorHAnsi"/>
          <w:sz w:val="24"/>
          <w:szCs w:val="24"/>
        </w:rPr>
        <w:t xml:space="preserve"> •</w:t>
      </w:r>
      <w:r w:rsidRPr="00721A4F">
        <w:rPr>
          <w:rFonts w:asciiTheme="majorHAnsi" w:hAnsiTheme="majorHAnsi" w:cstheme="majorHAnsi"/>
          <w:sz w:val="24"/>
          <w:szCs w:val="24"/>
        </w:rPr>
        <w:tab/>
        <w:t>Tuleohutuse seadus</w:t>
      </w:r>
    </w:p>
    <w:p w14:paraId="50439983" w14:textId="77777777" w:rsidR="00833893" w:rsidRDefault="00833893" w:rsidP="007320B2">
      <w:pPr>
        <w:pStyle w:val="Heading2"/>
      </w:pPr>
      <w:bookmarkStart w:id="33" w:name="_Toc74647556"/>
      <w:r>
        <w:t>Ehitise tuleohutusalased üldandmed</w:t>
      </w:r>
      <w:bookmarkEnd w:id="33"/>
      <w:r>
        <w:t xml:space="preserve"> </w:t>
      </w:r>
    </w:p>
    <w:p w14:paraId="433A308E" w14:textId="77777777" w:rsidR="00A11C42" w:rsidRPr="00721A4F" w:rsidRDefault="00833893" w:rsidP="00833893">
      <w:pPr>
        <w:rPr>
          <w:rFonts w:asciiTheme="majorHAnsi" w:hAnsiTheme="majorHAnsi" w:cstheme="majorHAnsi"/>
          <w:sz w:val="24"/>
          <w:szCs w:val="24"/>
        </w:rPr>
      </w:pPr>
      <w:r w:rsidRPr="00721A4F">
        <w:rPr>
          <w:rFonts w:asciiTheme="majorHAnsi" w:hAnsiTheme="majorHAnsi" w:cstheme="majorHAnsi"/>
          <w:sz w:val="24"/>
          <w:szCs w:val="24"/>
        </w:rPr>
        <w:t>•</w:t>
      </w:r>
      <w:r w:rsidRPr="00721A4F">
        <w:rPr>
          <w:rFonts w:asciiTheme="majorHAnsi" w:hAnsiTheme="majorHAnsi" w:cstheme="majorHAnsi"/>
          <w:sz w:val="24"/>
          <w:szCs w:val="24"/>
        </w:rPr>
        <w:tab/>
        <w:t xml:space="preserve">kasutusviis – </w:t>
      </w:r>
      <w:r w:rsidR="00A11C42" w:rsidRPr="00721A4F">
        <w:rPr>
          <w:rFonts w:asciiTheme="majorHAnsi" w:hAnsiTheme="majorHAnsi" w:cstheme="majorHAnsi"/>
          <w:sz w:val="24"/>
          <w:szCs w:val="24"/>
        </w:rPr>
        <w:t>eluhoone</w:t>
      </w:r>
    </w:p>
    <w:p w14:paraId="4C652662" w14:textId="2FC48F60" w:rsidR="00833893" w:rsidRPr="00721A4F" w:rsidRDefault="00A11C42" w:rsidP="00833893">
      <w:pPr>
        <w:rPr>
          <w:rFonts w:asciiTheme="majorHAnsi" w:hAnsiTheme="majorHAnsi" w:cstheme="majorHAnsi"/>
          <w:sz w:val="24"/>
          <w:szCs w:val="24"/>
        </w:rPr>
      </w:pPr>
      <w:r w:rsidRPr="00721A4F">
        <w:rPr>
          <w:rFonts w:asciiTheme="majorHAnsi" w:hAnsiTheme="majorHAnsi" w:cstheme="majorHAnsi"/>
          <w:sz w:val="24"/>
          <w:szCs w:val="24"/>
        </w:rPr>
        <w:t>•</w:t>
      </w:r>
      <w:r w:rsidRPr="00721A4F">
        <w:rPr>
          <w:rFonts w:asciiTheme="majorHAnsi" w:hAnsiTheme="majorHAnsi" w:cstheme="majorHAnsi"/>
          <w:sz w:val="24"/>
          <w:szCs w:val="24"/>
        </w:rPr>
        <w:tab/>
        <w:t>kasutusotstarve – üksikelamu</w:t>
      </w:r>
      <w:r w:rsidR="00833893" w:rsidRPr="00721A4F">
        <w:rPr>
          <w:rFonts w:asciiTheme="majorHAnsi" w:hAnsiTheme="majorHAnsi" w:cstheme="majorHAnsi"/>
          <w:sz w:val="24"/>
          <w:szCs w:val="24"/>
        </w:rPr>
        <w:t xml:space="preserve">  </w:t>
      </w:r>
    </w:p>
    <w:p w14:paraId="5F7E57BD" w14:textId="77777777" w:rsidR="00833893" w:rsidRPr="00721A4F" w:rsidRDefault="00833893" w:rsidP="00833893">
      <w:pPr>
        <w:rPr>
          <w:rFonts w:asciiTheme="majorHAnsi" w:hAnsiTheme="majorHAnsi" w:cstheme="majorHAnsi"/>
          <w:sz w:val="24"/>
          <w:szCs w:val="24"/>
        </w:rPr>
      </w:pPr>
      <w:r w:rsidRPr="00721A4F">
        <w:rPr>
          <w:rFonts w:asciiTheme="majorHAnsi" w:hAnsiTheme="majorHAnsi" w:cstheme="majorHAnsi"/>
          <w:sz w:val="24"/>
          <w:szCs w:val="24"/>
        </w:rPr>
        <w:t>•</w:t>
      </w:r>
      <w:r w:rsidRPr="00721A4F">
        <w:rPr>
          <w:rFonts w:asciiTheme="majorHAnsi" w:hAnsiTheme="majorHAnsi" w:cstheme="majorHAnsi"/>
          <w:sz w:val="24"/>
          <w:szCs w:val="24"/>
        </w:rPr>
        <w:tab/>
        <w:t>tulepüsivusklass – TP3</w:t>
      </w:r>
    </w:p>
    <w:p w14:paraId="0CF8DB35" w14:textId="77777777" w:rsidR="00833893" w:rsidRPr="00721A4F" w:rsidRDefault="00833893" w:rsidP="00833893">
      <w:pPr>
        <w:rPr>
          <w:rFonts w:asciiTheme="majorHAnsi" w:hAnsiTheme="majorHAnsi" w:cstheme="majorHAnsi"/>
          <w:sz w:val="24"/>
          <w:szCs w:val="24"/>
        </w:rPr>
      </w:pPr>
      <w:r w:rsidRPr="00721A4F">
        <w:rPr>
          <w:rFonts w:asciiTheme="majorHAnsi" w:hAnsiTheme="majorHAnsi" w:cstheme="majorHAnsi"/>
          <w:sz w:val="24"/>
          <w:szCs w:val="24"/>
        </w:rPr>
        <w:t>•</w:t>
      </w:r>
      <w:r w:rsidRPr="00721A4F">
        <w:rPr>
          <w:rFonts w:asciiTheme="majorHAnsi" w:hAnsiTheme="majorHAnsi" w:cstheme="majorHAnsi"/>
          <w:sz w:val="24"/>
          <w:szCs w:val="24"/>
        </w:rPr>
        <w:tab/>
        <w:t>hoone eripõlemiskoormus &lt; 600 MJ/m²</w:t>
      </w:r>
    </w:p>
    <w:p w14:paraId="1503C0BB" w14:textId="77777777" w:rsidR="00E7060D" w:rsidRPr="00721A4F" w:rsidRDefault="00833893" w:rsidP="00833893">
      <w:pPr>
        <w:rPr>
          <w:rFonts w:asciiTheme="majorHAnsi" w:hAnsiTheme="majorHAnsi" w:cstheme="majorHAnsi"/>
          <w:sz w:val="24"/>
          <w:szCs w:val="24"/>
        </w:rPr>
      </w:pPr>
      <w:r w:rsidRPr="00721A4F">
        <w:rPr>
          <w:rFonts w:asciiTheme="majorHAnsi" w:hAnsiTheme="majorHAnsi" w:cstheme="majorHAnsi"/>
          <w:sz w:val="24"/>
          <w:szCs w:val="24"/>
        </w:rPr>
        <w:t>•</w:t>
      </w:r>
      <w:r w:rsidRPr="00721A4F">
        <w:rPr>
          <w:rFonts w:asciiTheme="majorHAnsi" w:hAnsiTheme="majorHAnsi" w:cstheme="majorHAnsi"/>
          <w:sz w:val="24"/>
          <w:szCs w:val="24"/>
        </w:rPr>
        <w:tab/>
      </w:r>
      <w:r w:rsidR="00E7060D" w:rsidRPr="00721A4F">
        <w:rPr>
          <w:rFonts w:asciiTheme="majorHAnsi" w:hAnsiTheme="majorHAnsi" w:cstheme="majorHAnsi"/>
          <w:sz w:val="24"/>
          <w:szCs w:val="24"/>
        </w:rPr>
        <w:t>lähim samal kinnistul asuv hoone (kuur) jääb käsitletavast elamust 7 m kaugusele</w:t>
      </w:r>
    </w:p>
    <w:p w14:paraId="6852C91F" w14:textId="5AF4B0F2" w:rsidR="00A11C42" w:rsidRPr="00721A4F" w:rsidRDefault="00E7060D" w:rsidP="00E7060D">
      <w:pPr>
        <w:rPr>
          <w:rFonts w:asciiTheme="majorHAnsi" w:hAnsiTheme="majorHAnsi" w:cstheme="majorHAnsi"/>
          <w:sz w:val="24"/>
          <w:szCs w:val="24"/>
        </w:rPr>
      </w:pPr>
      <w:r w:rsidRPr="00721A4F">
        <w:rPr>
          <w:rFonts w:asciiTheme="majorHAnsi" w:hAnsiTheme="majorHAnsi" w:cstheme="majorHAnsi"/>
          <w:sz w:val="24"/>
          <w:szCs w:val="24"/>
        </w:rPr>
        <w:t>•</w:t>
      </w:r>
      <w:r w:rsidRPr="00721A4F">
        <w:rPr>
          <w:rFonts w:asciiTheme="majorHAnsi" w:hAnsiTheme="majorHAnsi" w:cstheme="majorHAnsi"/>
          <w:sz w:val="24"/>
          <w:szCs w:val="24"/>
        </w:rPr>
        <w:tab/>
        <w:t>lähim naaberkinnistul asuv hoone jääb 12</w:t>
      </w:r>
      <w:r w:rsidR="00833893" w:rsidRPr="00721A4F">
        <w:rPr>
          <w:rFonts w:asciiTheme="majorHAnsi" w:hAnsiTheme="majorHAnsi" w:cstheme="majorHAnsi"/>
          <w:sz w:val="24"/>
          <w:szCs w:val="24"/>
        </w:rPr>
        <w:t xml:space="preserve"> m kaugusel</w:t>
      </w:r>
      <w:r w:rsidRPr="00721A4F">
        <w:rPr>
          <w:rFonts w:asciiTheme="majorHAnsi" w:hAnsiTheme="majorHAnsi" w:cstheme="majorHAnsi"/>
          <w:sz w:val="24"/>
          <w:szCs w:val="24"/>
        </w:rPr>
        <w:t>e</w:t>
      </w:r>
    </w:p>
    <w:p w14:paraId="66952E73" w14:textId="0CC00364" w:rsidR="002472EA" w:rsidRPr="00721A4F" w:rsidRDefault="002472EA" w:rsidP="00845976">
      <w:pPr>
        <w:jc w:val="both"/>
        <w:rPr>
          <w:rFonts w:asciiTheme="majorHAnsi" w:hAnsiTheme="majorHAnsi" w:cstheme="majorHAnsi"/>
          <w:sz w:val="24"/>
          <w:szCs w:val="24"/>
        </w:rPr>
      </w:pPr>
      <w:r w:rsidRPr="00721A4F">
        <w:rPr>
          <w:rFonts w:asciiTheme="majorHAnsi" w:hAnsiTheme="majorHAnsi" w:cstheme="majorHAnsi"/>
          <w:sz w:val="24"/>
          <w:szCs w:val="24"/>
        </w:rPr>
        <w:t xml:space="preserve">Vastavalt Siseministri 30.03.2017 määrusele nr 17 „Ehitistele esitatavad tuleohutusnõuded“ võib kuja arvestamisel ühe kinnistu piires lugeda üheks hooneks hoonetekompleksi, kui sellised hooned on samast tuleohutusklassist ning kui selliste hoonete kogupindala on TP3-klassi hoonete puhul </w:t>
      </w:r>
      <w:r w:rsidR="00845976" w:rsidRPr="00721A4F">
        <w:rPr>
          <w:rFonts w:asciiTheme="majorHAnsi" w:hAnsiTheme="majorHAnsi" w:cstheme="majorHAnsi"/>
          <w:sz w:val="24"/>
          <w:szCs w:val="24"/>
        </w:rPr>
        <w:t>väiksem</w:t>
      </w:r>
      <w:r w:rsidRPr="00721A4F">
        <w:rPr>
          <w:rFonts w:asciiTheme="majorHAnsi" w:hAnsiTheme="majorHAnsi" w:cstheme="majorHAnsi"/>
          <w:sz w:val="24"/>
          <w:szCs w:val="24"/>
        </w:rPr>
        <w:t xml:space="preserve"> kui 400 ruutmeetrit.</w:t>
      </w:r>
    </w:p>
    <w:p w14:paraId="5349799E" w14:textId="72C87C71" w:rsidR="00833893" w:rsidRPr="00721A4F" w:rsidRDefault="00833893" w:rsidP="00833893">
      <w:pPr>
        <w:rPr>
          <w:rFonts w:asciiTheme="majorHAnsi" w:hAnsiTheme="majorHAnsi" w:cstheme="majorHAnsi"/>
          <w:sz w:val="24"/>
          <w:szCs w:val="24"/>
        </w:rPr>
      </w:pPr>
      <w:r w:rsidRPr="00721A4F">
        <w:rPr>
          <w:rFonts w:asciiTheme="majorHAnsi" w:hAnsiTheme="majorHAnsi" w:cstheme="majorHAnsi"/>
          <w:sz w:val="24"/>
          <w:szCs w:val="24"/>
        </w:rPr>
        <w:t>Kaugused olemasolevate hooneteni vaata jooniselt    AS-4-02</w:t>
      </w:r>
    </w:p>
    <w:p w14:paraId="44CB866E" w14:textId="77777777" w:rsidR="00833893" w:rsidRDefault="00833893" w:rsidP="007320B2">
      <w:pPr>
        <w:pStyle w:val="Heading2"/>
      </w:pPr>
      <w:bookmarkStart w:id="34" w:name="_Toc74647557"/>
      <w:r>
        <w:t>Tarindite tulepüsivus</w:t>
      </w:r>
      <w:bookmarkEnd w:id="34"/>
    </w:p>
    <w:p w14:paraId="4EF0F03E" w14:textId="77777777" w:rsidR="00833893" w:rsidRDefault="00833893" w:rsidP="007320B2">
      <w:pPr>
        <w:pStyle w:val="Heading3"/>
      </w:pPr>
      <w:bookmarkStart w:id="35" w:name="_Toc74647558"/>
      <w:r>
        <w:t>Tarindite tulepüsivusklassid</w:t>
      </w:r>
      <w:bookmarkEnd w:id="35"/>
      <w:r>
        <w:t xml:space="preserve"> </w:t>
      </w:r>
    </w:p>
    <w:p w14:paraId="0C3D62E7" w14:textId="77777777" w:rsidR="00833893" w:rsidRPr="00721A4F" w:rsidRDefault="00833893" w:rsidP="00833893">
      <w:pPr>
        <w:rPr>
          <w:rFonts w:asciiTheme="majorHAnsi" w:hAnsiTheme="majorHAnsi" w:cstheme="majorHAnsi"/>
          <w:sz w:val="24"/>
          <w:szCs w:val="24"/>
        </w:rPr>
      </w:pPr>
      <w:r w:rsidRPr="00721A4F">
        <w:rPr>
          <w:rFonts w:asciiTheme="majorHAnsi" w:hAnsiTheme="majorHAnsi" w:cstheme="majorHAnsi"/>
          <w:sz w:val="24"/>
          <w:szCs w:val="24"/>
        </w:rPr>
        <w:t>Tarindite tulepüsivusklassid</w:t>
      </w:r>
    </w:p>
    <w:p w14:paraId="2A07EC5F" w14:textId="77777777" w:rsidR="00833893" w:rsidRPr="00721A4F" w:rsidRDefault="00833893" w:rsidP="00833893">
      <w:pPr>
        <w:rPr>
          <w:rFonts w:asciiTheme="majorHAnsi" w:hAnsiTheme="majorHAnsi" w:cstheme="majorHAnsi"/>
          <w:sz w:val="24"/>
          <w:szCs w:val="24"/>
        </w:rPr>
      </w:pPr>
      <w:r w:rsidRPr="00721A4F">
        <w:rPr>
          <w:rFonts w:asciiTheme="majorHAnsi" w:hAnsiTheme="majorHAnsi" w:cstheme="majorHAnsi"/>
          <w:sz w:val="24"/>
          <w:szCs w:val="24"/>
        </w:rPr>
        <w:t>kandekarkass</w:t>
      </w:r>
      <w:r w:rsidRPr="00721A4F">
        <w:rPr>
          <w:rFonts w:asciiTheme="majorHAnsi" w:hAnsiTheme="majorHAnsi" w:cstheme="majorHAnsi"/>
          <w:sz w:val="24"/>
          <w:szCs w:val="24"/>
        </w:rPr>
        <w:tab/>
      </w:r>
      <w:r w:rsidRPr="00721A4F">
        <w:rPr>
          <w:rFonts w:asciiTheme="majorHAnsi" w:hAnsiTheme="majorHAnsi" w:cstheme="majorHAnsi"/>
          <w:sz w:val="24"/>
          <w:szCs w:val="24"/>
        </w:rPr>
        <w:tab/>
      </w:r>
      <w:r w:rsidRPr="00721A4F">
        <w:rPr>
          <w:rFonts w:asciiTheme="majorHAnsi" w:hAnsiTheme="majorHAnsi" w:cstheme="majorHAnsi"/>
          <w:sz w:val="24"/>
          <w:szCs w:val="24"/>
        </w:rPr>
        <w:tab/>
      </w:r>
      <w:r w:rsidRPr="00721A4F">
        <w:rPr>
          <w:rFonts w:asciiTheme="majorHAnsi" w:hAnsiTheme="majorHAnsi" w:cstheme="majorHAnsi"/>
          <w:sz w:val="24"/>
          <w:szCs w:val="24"/>
        </w:rPr>
        <w:tab/>
      </w:r>
      <w:r w:rsidRPr="00721A4F">
        <w:rPr>
          <w:rFonts w:asciiTheme="majorHAnsi" w:hAnsiTheme="majorHAnsi" w:cstheme="majorHAnsi"/>
          <w:sz w:val="24"/>
          <w:szCs w:val="24"/>
        </w:rPr>
        <w:tab/>
        <w:t>nõudeid ei esitata</w:t>
      </w:r>
    </w:p>
    <w:p w14:paraId="61C450C0" w14:textId="77777777" w:rsidR="00833893" w:rsidRDefault="00833893" w:rsidP="00931A93">
      <w:pPr>
        <w:pStyle w:val="Heading3"/>
      </w:pPr>
      <w:bookmarkStart w:id="36" w:name="_Toc74647559"/>
      <w:r>
        <w:t>välispindade tuletundlikkuse klassid</w:t>
      </w:r>
      <w:bookmarkEnd w:id="36"/>
    </w:p>
    <w:p w14:paraId="435ACF35" w14:textId="2AF4A8D4" w:rsidR="00833893" w:rsidRPr="00721A4F" w:rsidRDefault="00833893" w:rsidP="00833893">
      <w:pPr>
        <w:rPr>
          <w:rFonts w:asciiTheme="majorHAnsi" w:hAnsiTheme="majorHAnsi" w:cstheme="majorHAnsi"/>
          <w:sz w:val="24"/>
          <w:szCs w:val="24"/>
        </w:rPr>
      </w:pPr>
      <w:r w:rsidRPr="00721A4F">
        <w:rPr>
          <w:rFonts w:asciiTheme="majorHAnsi" w:hAnsiTheme="majorHAnsi" w:cstheme="majorHAnsi"/>
          <w:sz w:val="24"/>
          <w:szCs w:val="24"/>
        </w:rPr>
        <w:t>soojustussüsteem</w:t>
      </w:r>
      <w:r w:rsidRPr="00721A4F">
        <w:rPr>
          <w:rFonts w:asciiTheme="majorHAnsi" w:hAnsiTheme="majorHAnsi" w:cstheme="majorHAnsi"/>
          <w:sz w:val="24"/>
          <w:szCs w:val="24"/>
        </w:rPr>
        <w:tab/>
      </w:r>
      <w:r w:rsidRPr="00721A4F">
        <w:rPr>
          <w:rFonts w:asciiTheme="majorHAnsi" w:hAnsiTheme="majorHAnsi" w:cstheme="majorHAnsi"/>
          <w:sz w:val="24"/>
          <w:szCs w:val="24"/>
        </w:rPr>
        <w:tab/>
      </w:r>
      <w:r w:rsidRPr="00721A4F">
        <w:rPr>
          <w:rFonts w:asciiTheme="majorHAnsi" w:hAnsiTheme="majorHAnsi" w:cstheme="majorHAnsi"/>
          <w:sz w:val="24"/>
          <w:szCs w:val="24"/>
        </w:rPr>
        <w:tab/>
      </w:r>
      <w:r w:rsidRPr="00721A4F">
        <w:rPr>
          <w:rFonts w:asciiTheme="majorHAnsi" w:hAnsiTheme="majorHAnsi" w:cstheme="majorHAnsi"/>
          <w:sz w:val="24"/>
          <w:szCs w:val="24"/>
        </w:rPr>
        <w:tab/>
        <w:t>D,d0</w:t>
      </w:r>
    </w:p>
    <w:p w14:paraId="0DCC0EF5" w14:textId="77777777" w:rsidR="00833893" w:rsidRPr="00721A4F" w:rsidRDefault="00833893" w:rsidP="00833893">
      <w:pPr>
        <w:rPr>
          <w:rFonts w:asciiTheme="majorHAnsi" w:hAnsiTheme="majorHAnsi" w:cstheme="majorHAnsi"/>
          <w:sz w:val="24"/>
          <w:szCs w:val="24"/>
        </w:rPr>
      </w:pPr>
      <w:r w:rsidRPr="00721A4F">
        <w:rPr>
          <w:rFonts w:asciiTheme="majorHAnsi" w:hAnsiTheme="majorHAnsi" w:cstheme="majorHAnsi"/>
          <w:sz w:val="24"/>
          <w:szCs w:val="24"/>
        </w:rPr>
        <w:t>välisseina ja õhutuspilu välispind</w:t>
      </w:r>
      <w:r w:rsidRPr="00721A4F">
        <w:rPr>
          <w:rFonts w:asciiTheme="majorHAnsi" w:hAnsiTheme="majorHAnsi" w:cstheme="majorHAnsi"/>
          <w:sz w:val="24"/>
          <w:szCs w:val="24"/>
        </w:rPr>
        <w:tab/>
        <w:t xml:space="preserve">             </w:t>
      </w:r>
      <w:r w:rsidRPr="00721A4F">
        <w:rPr>
          <w:rFonts w:asciiTheme="majorHAnsi" w:hAnsiTheme="majorHAnsi" w:cstheme="majorHAnsi"/>
          <w:sz w:val="24"/>
          <w:szCs w:val="24"/>
        </w:rPr>
        <w:tab/>
        <w:t>D,d2</w:t>
      </w:r>
    </w:p>
    <w:p w14:paraId="6866734A" w14:textId="77777777" w:rsidR="00833893" w:rsidRPr="00721A4F" w:rsidRDefault="00833893" w:rsidP="00833893">
      <w:pPr>
        <w:rPr>
          <w:rFonts w:asciiTheme="majorHAnsi" w:hAnsiTheme="majorHAnsi" w:cstheme="majorHAnsi"/>
          <w:sz w:val="24"/>
          <w:szCs w:val="24"/>
        </w:rPr>
      </w:pPr>
      <w:r w:rsidRPr="00721A4F">
        <w:rPr>
          <w:rFonts w:asciiTheme="majorHAnsi" w:hAnsiTheme="majorHAnsi" w:cstheme="majorHAnsi"/>
          <w:sz w:val="24"/>
          <w:szCs w:val="24"/>
        </w:rPr>
        <w:t>välisseina välispind</w:t>
      </w:r>
      <w:r w:rsidRPr="00721A4F">
        <w:rPr>
          <w:rFonts w:asciiTheme="majorHAnsi" w:hAnsiTheme="majorHAnsi" w:cstheme="majorHAnsi"/>
          <w:sz w:val="24"/>
          <w:szCs w:val="24"/>
        </w:rPr>
        <w:tab/>
      </w:r>
      <w:r w:rsidRPr="00721A4F">
        <w:rPr>
          <w:rFonts w:asciiTheme="majorHAnsi" w:hAnsiTheme="majorHAnsi" w:cstheme="majorHAnsi"/>
          <w:sz w:val="24"/>
          <w:szCs w:val="24"/>
        </w:rPr>
        <w:tab/>
      </w:r>
      <w:r w:rsidRPr="00721A4F">
        <w:rPr>
          <w:rFonts w:asciiTheme="majorHAnsi" w:hAnsiTheme="majorHAnsi" w:cstheme="majorHAnsi"/>
          <w:sz w:val="24"/>
          <w:szCs w:val="24"/>
        </w:rPr>
        <w:tab/>
      </w:r>
      <w:r w:rsidRPr="00721A4F">
        <w:rPr>
          <w:rFonts w:asciiTheme="majorHAnsi" w:hAnsiTheme="majorHAnsi" w:cstheme="majorHAnsi"/>
          <w:sz w:val="24"/>
          <w:szCs w:val="24"/>
        </w:rPr>
        <w:tab/>
        <w:t>D,d2</w:t>
      </w:r>
    </w:p>
    <w:p w14:paraId="3D61D71E" w14:textId="164A8779" w:rsidR="00833893" w:rsidRPr="00721A4F" w:rsidRDefault="00833893" w:rsidP="00833893">
      <w:pPr>
        <w:rPr>
          <w:rFonts w:asciiTheme="majorHAnsi" w:hAnsiTheme="majorHAnsi" w:cstheme="majorHAnsi"/>
          <w:sz w:val="24"/>
          <w:szCs w:val="24"/>
        </w:rPr>
      </w:pPr>
      <w:r w:rsidRPr="00721A4F">
        <w:rPr>
          <w:rFonts w:asciiTheme="majorHAnsi" w:hAnsiTheme="majorHAnsi" w:cstheme="majorHAnsi"/>
          <w:sz w:val="24"/>
          <w:szCs w:val="24"/>
        </w:rPr>
        <w:t>katusekate (valtsplekk)</w:t>
      </w:r>
      <w:r w:rsidRPr="00721A4F">
        <w:rPr>
          <w:rFonts w:asciiTheme="majorHAnsi" w:hAnsiTheme="majorHAnsi" w:cstheme="majorHAnsi"/>
          <w:sz w:val="24"/>
          <w:szCs w:val="24"/>
        </w:rPr>
        <w:tab/>
      </w:r>
      <w:r w:rsidRPr="00721A4F">
        <w:rPr>
          <w:rFonts w:asciiTheme="majorHAnsi" w:hAnsiTheme="majorHAnsi" w:cstheme="majorHAnsi"/>
          <w:sz w:val="24"/>
          <w:szCs w:val="24"/>
        </w:rPr>
        <w:tab/>
      </w:r>
      <w:r w:rsidRPr="00721A4F">
        <w:rPr>
          <w:rFonts w:asciiTheme="majorHAnsi" w:hAnsiTheme="majorHAnsi" w:cstheme="majorHAnsi"/>
          <w:sz w:val="24"/>
          <w:szCs w:val="24"/>
        </w:rPr>
        <w:tab/>
        <w:t xml:space="preserve">           </w:t>
      </w:r>
      <w:r w:rsidR="004959AC" w:rsidRPr="00721A4F">
        <w:rPr>
          <w:rFonts w:asciiTheme="majorHAnsi" w:hAnsiTheme="majorHAnsi" w:cstheme="majorHAnsi"/>
          <w:sz w:val="24"/>
          <w:szCs w:val="24"/>
        </w:rPr>
        <w:t xml:space="preserve">  </w:t>
      </w:r>
      <w:r w:rsidRPr="00721A4F">
        <w:rPr>
          <w:rFonts w:asciiTheme="majorHAnsi" w:hAnsiTheme="majorHAnsi" w:cstheme="majorHAnsi"/>
          <w:sz w:val="24"/>
          <w:szCs w:val="24"/>
        </w:rPr>
        <w:t xml:space="preserve"> Broof(t2)</w:t>
      </w:r>
    </w:p>
    <w:p w14:paraId="6D866FB0" w14:textId="77777777" w:rsidR="00833893" w:rsidRDefault="00833893" w:rsidP="00931A93">
      <w:pPr>
        <w:pStyle w:val="Heading3"/>
      </w:pPr>
      <w:bookmarkStart w:id="37" w:name="_Toc74647560"/>
      <w:r>
        <w:t>siseviimistluse tuletundlikkus</w:t>
      </w:r>
      <w:bookmarkEnd w:id="37"/>
      <w:r>
        <w:t xml:space="preserve"> </w:t>
      </w:r>
    </w:p>
    <w:p w14:paraId="5977B250" w14:textId="443BD8F1" w:rsidR="00833893" w:rsidRPr="00721A4F" w:rsidRDefault="00833893" w:rsidP="00833893">
      <w:pPr>
        <w:rPr>
          <w:rFonts w:asciiTheme="majorHAnsi" w:hAnsiTheme="majorHAnsi" w:cstheme="majorHAnsi"/>
          <w:sz w:val="24"/>
          <w:szCs w:val="24"/>
        </w:rPr>
      </w:pPr>
      <w:r w:rsidRPr="00721A4F">
        <w:rPr>
          <w:rFonts w:asciiTheme="majorHAnsi" w:hAnsiTheme="majorHAnsi" w:cstheme="majorHAnsi"/>
          <w:sz w:val="24"/>
          <w:szCs w:val="24"/>
        </w:rPr>
        <w:t xml:space="preserve">      seinad ja lagi üldiselt</w:t>
      </w:r>
      <w:r w:rsidRPr="00721A4F">
        <w:rPr>
          <w:rFonts w:asciiTheme="majorHAnsi" w:hAnsiTheme="majorHAnsi" w:cstheme="majorHAnsi"/>
          <w:sz w:val="24"/>
          <w:szCs w:val="24"/>
        </w:rPr>
        <w:tab/>
      </w:r>
      <w:r w:rsidRPr="00721A4F">
        <w:rPr>
          <w:rFonts w:asciiTheme="majorHAnsi" w:hAnsiTheme="majorHAnsi" w:cstheme="majorHAnsi"/>
          <w:sz w:val="24"/>
          <w:szCs w:val="24"/>
        </w:rPr>
        <w:tab/>
      </w:r>
      <w:r w:rsidRPr="00721A4F">
        <w:rPr>
          <w:rFonts w:asciiTheme="majorHAnsi" w:hAnsiTheme="majorHAnsi" w:cstheme="majorHAnsi"/>
          <w:sz w:val="24"/>
          <w:szCs w:val="24"/>
        </w:rPr>
        <w:tab/>
        <w:t>D-s2,d2</w:t>
      </w:r>
    </w:p>
    <w:p w14:paraId="60009F2C" w14:textId="5C8FF4D7" w:rsidR="00833893" w:rsidRPr="00721A4F" w:rsidRDefault="00833893" w:rsidP="00833893">
      <w:pPr>
        <w:rPr>
          <w:rFonts w:asciiTheme="majorHAnsi" w:hAnsiTheme="majorHAnsi" w:cstheme="majorHAnsi"/>
          <w:sz w:val="24"/>
          <w:szCs w:val="24"/>
        </w:rPr>
      </w:pPr>
      <w:r w:rsidRPr="00721A4F">
        <w:rPr>
          <w:rFonts w:asciiTheme="majorHAnsi" w:hAnsiTheme="majorHAnsi" w:cstheme="majorHAnsi"/>
          <w:sz w:val="24"/>
          <w:szCs w:val="24"/>
        </w:rPr>
        <w:lastRenderedPageBreak/>
        <w:t xml:space="preserve">      põrandad</w:t>
      </w:r>
      <w:r w:rsidRPr="00721A4F">
        <w:rPr>
          <w:rFonts w:asciiTheme="majorHAnsi" w:hAnsiTheme="majorHAnsi" w:cstheme="majorHAnsi"/>
          <w:sz w:val="24"/>
          <w:szCs w:val="24"/>
        </w:rPr>
        <w:tab/>
      </w:r>
      <w:r w:rsidRPr="00721A4F">
        <w:rPr>
          <w:rFonts w:asciiTheme="majorHAnsi" w:hAnsiTheme="majorHAnsi" w:cstheme="majorHAnsi"/>
          <w:sz w:val="24"/>
          <w:szCs w:val="24"/>
        </w:rPr>
        <w:tab/>
      </w:r>
      <w:r w:rsidRPr="00721A4F">
        <w:rPr>
          <w:rFonts w:asciiTheme="majorHAnsi" w:hAnsiTheme="majorHAnsi" w:cstheme="majorHAnsi"/>
          <w:sz w:val="24"/>
          <w:szCs w:val="24"/>
        </w:rPr>
        <w:tab/>
      </w:r>
      <w:r w:rsidRPr="00721A4F">
        <w:rPr>
          <w:rFonts w:asciiTheme="majorHAnsi" w:hAnsiTheme="majorHAnsi" w:cstheme="majorHAnsi"/>
          <w:sz w:val="24"/>
          <w:szCs w:val="24"/>
        </w:rPr>
        <w:tab/>
      </w:r>
      <w:r w:rsidRPr="00721A4F">
        <w:rPr>
          <w:rFonts w:asciiTheme="majorHAnsi" w:hAnsiTheme="majorHAnsi" w:cstheme="majorHAnsi"/>
          <w:sz w:val="24"/>
          <w:szCs w:val="24"/>
        </w:rPr>
        <w:tab/>
        <w:t>nõudeid ei esitata</w:t>
      </w:r>
    </w:p>
    <w:p w14:paraId="12E73B58" w14:textId="77777777" w:rsidR="00833893" w:rsidRDefault="00833893" w:rsidP="007320B2">
      <w:pPr>
        <w:pStyle w:val="Heading2"/>
      </w:pPr>
      <w:bookmarkStart w:id="38" w:name="_Toc74647561"/>
      <w:r>
        <w:t>Tuletõkkesektsioonid</w:t>
      </w:r>
      <w:bookmarkEnd w:id="38"/>
    </w:p>
    <w:p w14:paraId="61B7CA07" w14:textId="2E8034CB" w:rsidR="00833893" w:rsidRPr="00721A4F" w:rsidRDefault="00F07B2F" w:rsidP="00833893">
      <w:pPr>
        <w:rPr>
          <w:rFonts w:asciiTheme="majorHAnsi" w:hAnsiTheme="majorHAnsi" w:cstheme="majorHAnsi"/>
          <w:sz w:val="24"/>
          <w:szCs w:val="24"/>
        </w:rPr>
      </w:pPr>
      <w:r w:rsidRPr="00721A4F">
        <w:rPr>
          <w:rFonts w:asciiTheme="majorHAnsi" w:hAnsiTheme="majorHAnsi" w:cstheme="majorHAnsi"/>
          <w:sz w:val="24"/>
          <w:szCs w:val="24"/>
        </w:rPr>
        <w:t>Ei moodustata.</w:t>
      </w:r>
      <w:r w:rsidR="005B146B" w:rsidRPr="00721A4F">
        <w:rPr>
          <w:rFonts w:asciiTheme="majorHAnsi" w:hAnsiTheme="majorHAnsi" w:cstheme="majorHAnsi"/>
          <w:sz w:val="24"/>
          <w:szCs w:val="24"/>
        </w:rPr>
        <w:t xml:space="preserve"> </w:t>
      </w:r>
    </w:p>
    <w:p w14:paraId="62CE5D5C" w14:textId="77777777" w:rsidR="00833893" w:rsidRDefault="00833893" w:rsidP="007320B2">
      <w:pPr>
        <w:pStyle w:val="Heading2"/>
      </w:pPr>
      <w:bookmarkStart w:id="39" w:name="_Toc74647562"/>
      <w:r>
        <w:t>Evakuatsioon</w:t>
      </w:r>
      <w:bookmarkEnd w:id="39"/>
    </w:p>
    <w:p w14:paraId="21E08510" w14:textId="7C531675" w:rsidR="00833893" w:rsidRPr="00721A4F" w:rsidRDefault="00833893" w:rsidP="00721A4F">
      <w:pPr>
        <w:jc w:val="both"/>
        <w:rPr>
          <w:rFonts w:asciiTheme="majorHAnsi" w:hAnsiTheme="majorHAnsi" w:cstheme="majorHAnsi"/>
          <w:sz w:val="24"/>
          <w:szCs w:val="24"/>
        </w:rPr>
      </w:pPr>
      <w:r w:rsidRPr="00721A4F">
        <w:rPr>
          <w:rFonts w:asciiTheme="majorHAnsi" w:hAnsiTheme="majorHAnsi" w:cstheme="majorHAnsi"/>
          <w:sz w:val="24"/>
          <w:szCs w:val="24"/>
        </w:rPr>
        <w:t>Hoonest toimub evakuatsioon esimesel korrusel paikneva välisu</w:t>
      </w:r>
      <w:r w:rsidR="00F07B2F" w:rsidRPr="00721A4F">
        <w:rPr>
          <w:rFonts w:asciiTheme="majorHAnsi" w:hAnsiTheme="majorHAnsi" w:cstheme="majorHAnsi"/>
          <w:sz w:val="24"/>
          <w:szCs w:val="24"/>
        </w:rPr>
        <w:t>kse</w:t>
      </w:r>
      <w:r w:rsidRPr="00721A4F">
        <w:rPr>
          <w:rFonts w:asciiTheme="majorHAnsi" w:hAnsiTheme="majorHAnsi" w:cstheme="majorHAnsi"/>
          <w:sz w:val="24"/>
          <w:szCs w:val="24"/>
        </w:rPr>
        <w:t xml:space="preserve"> kaudu, mille kaudu pääseb otse maapinnale, väljumistee pikkus ei ületa 30 meetrit.</w:t>
      </w:r>
      <w:r w:rsidR="00F07B2F" w:rsidRPr="00721A4F">
        <w:rPr>
          <w:rFonts w:asciiTheme="majorHAnsi" w:hAnsiTheme="majorHAnsi" w:cstheme="majorHAnsi"/>
          <w:sz w:val="24"/>
          <w:szCs w:val="24"/>
        </w:rPr>
        <w:t xml:space="preserve"> Evakuatsiooniks on  võimalik kasutada ka aknaid.</w:t>
      </w:r>
    </w:p>
    <w:p w14:paraId="48FEEE4A" w14:textId="77777777" w:rsidR="00833893" w:rsidRDefault="00833893" w:rsidP="007320B2">
      <w:pPr>
        <w:pStyle w:val="Heading2"/>
      </w:pPr>
      <w:bookmarkStart w:id="40" w:name="_Toc74647563"/>
      <w:r>
        <w:t>Pääs katusele</w:t>
      </w:r>
      <w:bookmarkEnd w:id="40"/>
    </w:p>
    <w:p w14:paraId="77086405" w14:textId="533A321B" w:rsidR="00833893" w:rsidRPr="00721A4F" w:rsidRDefault="009C7652" w:rsidP="00721A4F">
      <w:pPr>
        <w:jc w:val="both"/>
        <w:rPr>
          <w:rFonts w:asciiTheme="majorHAnsi" w:hAnsiTheme="majorHAnsi" w:cstheme="majorHAnsi"/>
          <w:sz w:val="24"/>
          <w:szCs w:val="24"/>
        </w:rPr>
      </w:pPr>
      <w:r w:rsidRPr="00721A4F">
        <w:rPr>
          <w:rFonts w:asciiTheme="majorHAnsi" w:hAnsiTheme="majorHAnsi" w:cstheme="majorHAnsi"/>
          <w:sz w:val="24"/>
          <w:szCs w:val="24"/>
        </w:rPr>
        <w:t>Vastavalt standardile EVS 812 Ehitiste tuleohutus. Osa 3: Küttesüsteemid, tuleb katusele kaldega üle 11◦ paigaldada kohtkindel redel. Hoone katusel</w:t>
      </w:r>
      <w:r w:rsidR="00721A4F" w:rsidRPr="00721A4F">
        <w:rPr>
          <w:rFonts w:asciiTheme="majorHAnsi" w:hAnsiTheme="majorHAnsi" w:cstheme="majorHAnsi"/>
          <w:sz w:val="24"/>
          <w:szCs w:val="24"/>
        </w:rPr>
        <w:t>e paigaldatakse korstna hooldamiseks</w:t>
      </w:r>
      <w:r w:rsidRPr="00721A4F">
        <w:rPr>
          <w:rFonts w:asciiTheme="majorHAnsi" w:hAnsiTheme="majorHAnsi" w:cstheme="majorHAnsi"/>
          <w:sz w:val="24"/>
          <w:szCs w:val="24"/>
        </w:rPr>
        <w:t xml:space="preserve"> kohtkindel redel, nimetatud redelini pääseb teisaldatava redeli abil.</w:t>
      </w:r>
    </w:p>
    <w:p w14:paraId="3E63E537" w14:textId="77777777" w:rsidR="00833893" w:rsidRDefault="00833893" w:rsidP="007320B2">
      <w:pPr>
        <w:pStyle w:val="Heading2"/>
      </w:pPr>
      <w:bookmarkStart w:id="41" w:name="_Toc74647564"/>
      <w:r>
        <w:t>Suitsu eemaldus</w:t>
      </w:r>
      <w:bookmarkEnd w:id="41"/>
    </w:p>
    <w:p w14:paraId="195D3DA8" w14:textId="77777777" w:rsidR="00833893" w:rsidRPr="004638EC" w:rsidRDefault="00833893" w:rsidP="00833893">
      <w:pPr>
        <w:rPr>
          <w:rFonts w:asciiTheme="majorHAnsi" w:hAnsiTheme="majorHAnsi" w:cstheme="majorHAnsi"/>
          <w:sz w:val="24"/>
          <w:szCs w:val="24"/>
        </w:rPr>
      </w:pPr>
      <w:r w:rsidRPr="004638EC">
        <w:rPr>
          <w:rFonts w:asciiTheme="majorHAnsi" w:hAnsiTheme="majorHAnsi" w:cstheme="majorHAnsi"/>
          <w:sz w:val="24"/>
          <w:szCs w:val="24"/>
        </w:rPr>
        <w:t xml:space="preserve">Suitsu eemaldamine elamust toimub käsitsi avatavate akende ja uste kaudu. </w:t>
      </w:r>
    </w:p>
    <w:p w14:paraId="2913253B" w14:textId="77777777" w:rsidR="00833893" w:rsidRDefault="00833893" w:rsidP="007320B2">
      <w:pPr>
        <w:pStyle w:val="Heading2"/>
      </w:pPr>
      <w:bookmarkStart w:id="42" w:name="_Toc74647565"/>
      <w:r>
        <w:t>Esmased tulekustutusvahendid</w:t>
      </w:r>
      <w:bookmarkEnd w:id="42"/>
    </w:p>
    <w:p w14:paraId="5E88220C" w14:textId="1A919459" w:rsidR="00833893" w:rsidRPr="004638EC" w:rsidRDefault="00833893" w:rsidP="00833893">
      <w:pPr>
        <w:rPr>
          <w:rFonts w:asciiTheme="majorHAnsi" w:hAnsiTheme="majorHAnsi" w:cstheme="majorHAnsi"/>
          <w:sz w:val="24"/>
          <w:szCs w:val="24"/>
        </w:rPr>
      </w:pPr>
      <w:r w:rsidRPr="004638EC">
        <w:rPr>
          <w:rFonts w:asciiTheme="majorHAnsi" w:hAnsiTheme="majorHAnsi" w:cstheme="majorHAnsi"/>
          <w:sz w:val="24"/>
          <w:szCs w:val="24"/>
        </w:rPr>
        <w:t>I kasutusviisiga hoonetes pole pulberkustutite olemasolu kohustuslik, seetõttu tulekustuteid käesoleva projektiga ette ei nähta.</w:t>
      </w:r>
    </w:p>
    <w:p w14:paraId="5DF4C7F6" w14:textId="3F76F012" w:rsidR="00F07B2F" w:rsidRDefault="00F07B2F" w:rsidP="00F07B2F">
      <w:pPr>
        <w:pStyle w:val="Heading2"/>
      </w:pPr>
      <w:bookmarkStart w:id="43" w:name="_Toc74647566"/>
      <w:r>
        <w:t>Tulekahjusignalisatsioon</w:t>
      </w:r>
      <w:bookmarkEnd w:id="43"/>
    </w:p>
    <w:p w14:paraId="50E4BABB" w14:textId="38EF86D0" w:rsidR="00F07B2F" w:rsidRPr="004638EC" w:rsidRDefault="00F07B2F" w:rsidP="00F07B2F">
      <w:pPr>
        <w:rPr>
          <w:rFonts w:asciiTheme="majorHAnsi" w:hAnsiTheme="majorHAnsi" w:cstheme="majorHAnsi"/>
          <w:sz w:val="24"/>
          <w:szCs w:val="24"/>
        </w:rPr>
      </w:pPr>
      <w:r w:rsidRPr="004638EC">
        <w:rPr>
          <w:rFonts w:asciiTheme="majorHAnsi" w:hAnsiTheme="majorHAnsi" w:cstheme="majorHAnsi"/>
          <w:sz w:val="24"/>
          <w:szCs w:val="24"/>
        </w:rPr>
        <w:t>Vähemalt ühes ruumis igal korrusel peab olema autonoomne tulekahjusignalisatsiooniandur</w:t>
      </w:r>
      <w:r w:rsidR="004638EC">
        <w:rPr>
          <w:rFonts w:asciiTheme="majorHAnsi" w:hAnsiTheme="majorHAnsi" w:cstheme="majorHAnsi"/>
          <w:sz w:val="24"/>
          <w:szCs w:val="24"/>
        </w:rPr>
        <w:t xml:space="preserve"> ning vingugaasiandur</w:t>
      </w:r>
      <w:r w:rsidRPr="004638EC">
        <w:rPr>
          <w:rFonts w:asciiTheme="majorHAnsi" w:hAnsiTheme="majorHAnsi" w:cstheme="majorHAnsi"/>
          <w:sz w:val="24"/>
          <w:szCs w:val="24"/>
        </w:rPr>
        <w:t>.</w:t>
      </w:r>
      <w:r w:rsidR="004638EC">
        <w:rPr>
          <w:rFonts w:asciiTheme="majorHAnsi" w:hAnsiTheme="majorHAnsi" w:cstheme="majorHAnsi"/>
          <w:sz w:val="24"/>
          <w:szCs w:val="24"/>
        </w:rPr>
        <w:t xml:space="preserve"> </w:t>
      </w:r>
    </w:p>
    <w:p w14:paraId="278F097E" w14:textId="77777777" w:rsidR="00833893" w:rsidRDefault="00833893" w:rsidP="007320B2">
      <w:pPr>
        <w:pStyle w:val="Heading2"/>
      </w:pPr>
      <w:bookmarkStart w:id="44" w:name="_Toc74647567"/>
      <w:r>
        <w:t>Tuletõrje veevarustus</w:t>
      </w:r>
      <w:bookmarkEnd w:id="44"/>
    </w:p>
    <w:p w14:paraId="356BE62A" w14:textId="7CD0A7BD" w:rsidR="00833893" w:rsidRDefault="00833893" w:rsidP="00833893">
      <w:pPr>
        <w:rPr>
          <w:rFonts w:asciiTheme="majorHAnsi" w:hAnsiTheme="majorHAnsi" w:cstheme="majorHAnsi"/>
          <w:sz w:val="24"/>
          <w:szCs w:val="24"/>
        </w:rPr>
      </w:pPr>
      <w:r w:rsidRPr="004638EC">
        <w:rPr>
          <w:rFonts w:asciiTheme="majorHAnsi" w:hAnsiTheme="majorHAnsi" w:cstheme="majorHAnsi"/>
          <w:sz w:val="24"/>
          <w:szCs w:val="24"/>
        </w:rPr>
        <w:t>Lähim hüdran</w:t>
      </w:r>
      <w:r w:rsidR="00F07B2F" w:rsidRPr="004638EC">
        <w:rPr>
          <w:rFonts w:asciiTheme="majorHAnsi" w:hAnsiTheme="majorHAnsi" w:cstheme="majorHAnsi"/>
          <w:sz w:val="24"/>
          <w:szCs w:val="24"/>
        </w:rPr>
        <w:t>t</w:t>
      </w:r>
      <w:r w:rsidRPr="004638EC">
        <w:rPr>
          <w:rFonts w:asciiTheme="majorHAnsi" w:hAnsiTheme="majorHAnsi" w:cstheme="majorHAnsi"/>
          <w:sz w:val="24"/>
          <w:szCs w:val="24"/>
        </w:rPr>
        <w:t xml:space="preserve"> asu</w:t>
      </w:r>
      <w:r w:rsidR="00F07B2F" w:rsidRPr="004638EC">
        <w:rPr>
          <w:rFonts w:asciiTheme="majorHAnsi" w:hAnsiTheme="majorHAnsi" w:cstheme="majorHAnsi"/>
          <w:sz w:val="24"/>
          <w:szCs w:val="24"/>
        </w:rPr>
        <w:t>b</w:t>
      </w:r>
      <w:r w:rsidRPr="004638EC">
        <w:rPr>
          <w:rFonts w:asciiTheme="majorHAnsi" w:hAnsiTheme="majorHAnsi" w:cstheme="majorHAnsi"/>
          <w:sz w:val="24"/>
          <w:szCs w:val="24"/>
        </w:rPr>
        <w:t xml:space="preserve"> </w:t>
      </w:r>
      <w:r w:rsidR="009C7652" w:rsidRPr="004638EC">
        <w:rPr>
          <w:rFonts w:asciiTheme="majorHAnsi" w:hAnsiTheme="majorHAnsi" w:cstheme="majorHAnsi"/>
          <w:sz w:val="24"/>
          <w:szCs w:val="24"/>
        </w:rPr>
        <w:t>P</w:t>
      </w:r>
      <w:r w:rsidR="0098186F">
        <w:rPr>
          <w:rFonts w:asciiTheme="majorHAnsi" w:hAnsiTheme="majorHAnsi" w:cstheme="majorHAnsi"/>
          <w:sz w:val="24"/>
          <w:szCs w:val="24"/>
        </w:rPr>
        <w:t>apli tn</w:t>
      </w:r>
      <w:r w:rsidR="00057465">
        <w:rPr>
          <w:rFonts w:asciiTheme="majorHAnsi" w:hAnsiTheme="majorHAnsi" w:cstheme="majorHAnsi"/>
          <w:sz w:val="24"/>
          <w:szCs w:val="24"/>
        </w:rPr>
        <w:t xml:space="preserve"> 7a kinnistul</w:t>
      </w:r>
      <w:r w:rsidR="009C7652" w:rsidRPr="004638EC">
        <w:rPr>
          <w:rFonts w:asciiTheme="majorHAnsi" w:hAnsiTheme="majorHAnsi" w:cstheme="majorHAnsi"/>
          <w:sz w:val="24"/>
          <w:szCs w:val="24"/>
        </w:rPr>
        <w:t xml:space="preserve">, </w:t>
      </w:r>
      <w:r w:rsidR="00057465">
        <w:rPr>
          <w:rFonts w:asciiTheme="majorHAnsi" w:hAnsiTheme="majorHAnsi" w:cstheme="majorHAnsi"/>
          <w:sz w:val="24"/>
          <w:szCs w:val="24"/>
        </w:rPr>
        <w:t>ca ühe kilomeetri kaugusel käsitletavast elamust</w:t>
      </w:r>
      <w:r w:rsidRPr="004638EC">
        <w:rPr>
          <w:rFonts w:asciiTheme="majorHAnsi" w:hAnsiTheme="majorHAnsi" w:cstheme="majorHAnsi"/>
          <w:sz w:val="24"/>
          <w:szCs w:val="24"/>
        </w:rPr>
        <w:t>.</w:t>
      </w:r>
    </w:p>
    <w:p w14:paraId="6BC00102" w14:textId="77777777" w:rsidR="001433E8" w:rsidRPr="004638EC" w:rsidRDefault="001433E8" w:rsidP="00833893">
      <w:pPr>
        <w:rPr>
          <w:rFonts w:asciiTheme="majorHAnsi" w:hAnsiTheme="majorHAnsi" w:cstheme="majorHAnsi"/>
          <w:sz w:val="24"/>
          <w:szCs w:val="24"/>
        </w:rPr>
      </w:pPr>
    </w:p>
    <w:p w14:paraId="0769A65D" w14:textId="77777777" w:rsidR="00833893" w:rsidRDefault="00833893" w:rsidP="00931A93">
      <w:pPr>
        <w:pStyle w:val="Heading2"/>
      </w:pPr>
      <w:bookmarkStart w:id="45" w:name="_Toc74647568"/>
      <w:r>
        <w:t>Kütteseadmed</w:t>
      </w:r>
      <w:bookmarkEnd w:id="45"/>
    </w:p>
    <w:p w14:paraId="04E15CE3" w14:textId="77777777" w:rsidR="00A04ED4" w:rsidRPr="00A04ED4" w:rsidRDefault="00A04ED4" w:rsidP="00A04ED4">
      <w:pPr>
        <w:jc w:val="both"/>
        <w:rPr>
          <w:rFonts w:asciiTheme="majorHAnsi" w:hAnsiTheme="majorHAnsi" w:cstheme="majorHAnsi"/>
          <w:sz w:val="24"/>
          <w:szCs w:val="24"/>
        </w:rPr>
      </w:pPr>
      <w:r w:rsidRPr="00A04ED4">
        <w:rPr>
          <w:rFonts w:asciiTheme="majorHAnsi" w:hAnsiTheme="majorHAnsi" w:cstheme="majorHAnsi"/>
          <w:sz w:val="24"/>
          <w:szCs w:val="24"/>
        </w:rPr>
        <w:t xml:space="preserve">Elamu 1. korrusel köögis asub puuküttega pliit ja soojamüür, mis lähevad lammutamisele. Esimese korruse elutoas asub ahi mis on ühendatud olemasoleva müüritisekorstnaga. </w:t>
      </w:r>
    </w:p>
    <w:p w14:paraId="28FECB61" w14:textId="77777777" w:rsidR="005C2A70" w:rsidRDefault="00A04ED4" w:rsidP="00A04ED4">
      <w:pPr>
        <w:jc w:val="both"/>
        <w:rPr>
          <w:rFonts w:asciiTheme="majorHAnsi" w:hAnsiTheme="majorHAnsi" w:cstheme="majorHAnsi"/>
          <w:sz w:val="24"/>
          <w:szCs w:val="24"/>
        </w:rPr>
      </w:pPr>
      <w:r w:rsidRPr="00A04ED4">
        <w:rPr>
          <w:rFonts w:asciiTheme="majorHAnsi" w:hAnsiTheme="majorHAnsi" w:cstheme="majorHAnsi"/>
          <w:sz w:val="24"/>
          <w:szCs w:val="24"/>
        </w:rPr>
        <w:t xml:space="preserve">Teise korruse kütmiseks paigaldatakse teisele korrusele ahi. Ahju tüüp ja võimsus selgub </w:t>
      </w:r>
      <w:r w:rsidR="005C2A70">
        <w:rPr>
          <w:rFonts w:asciiTheme="majorHAnsi" w:hAnsiTheme="majorHAnsi" w:cstheme="majorHAnsi"/>
          <w:sz w:val="24"/>
          <w:szCs w:val="24"/>
        </w:rPr>
        <w:t>ehitamise käigus</w:t>
      </w:r>
      <w:r w:rsidRPr="00A04ED4">
        <w:rPr>
          <w:rFonts w:asciiTheme="majorHAnsi" w:hAnsiTheme="majorHAnsi" w:cstheme="majorHAnsi"/>
          <w:sz w:val="24"/>
          <w:szCs w:val="24"/>
        </w:rPr>
        <w:t>. Ahju mudeli valimisel tuleb silmas pidada</w:t>
      </w:r>
      <w:r w:rsidR="005C2A70">
        <w:rPr>
          <w:rFonts w:asciiTheme="majorHAnsi" w:hAnsiTheme="majorHAnsi" w:cstheme="majorHAnsi"/>
          <w:sz w:val="24"/>
          <w:szCs w:val="24"/>
        </w:rPr>
        <w:t xml:space="preserve"> järgmist:</w:t>
      </w:r>
    </w:p>
    <w:p w14:paraId="4B07B2D1" w14:textId="48C1A909" w:rsidR="004638EC" w:rsidRDefault="00A04ED4" w:rsidP="005C2A70">
      <w:pPr>
        <w:pStyle w:val="ListParagraph"/>
        <w:numPr>
          <w:ilvl w:val="0"/>
          <w:numId w:val="11"/>
        </w:numPr>
        <w:jc w:val="both"/>
        <w:rPr>
          <w:rFonts w:asciiTheme="majorHAnsi" w:hAnsiTheme="majorHAnsi" w:cstheme="majorHAnsi"/>
          <w:sz w:val="24"/>
          <w:szCs w:val="24"/>
        </w:rPr>
      </w:pPr>
      <w:r w:rsidRPr="005C2A70">
        <w:rPr>
          <w:rFonts w:asciiTheme="majorHAnsi" w:hAnsiTheme="majorHAnsi" w:cstheme="majorHAnsi"/>
          <w:sz w:val="24"/>
          <w:szCs w:val="24"/>
        </w:rPr>
        <w:t>paigaldatava ahju väljundgaaside temperatuur ei tohi olla kõrgem korstna temperatuuriklassist</w:t>
      </w:r>
      <w:r w:rsidR="005C2A70">
        <w:rPr>
          <w:rFonts w:asciiTheme="majorHAnsi" w:hAnsiTheme="majorHAnsi" w:cstheme="majorHAnsi"/>
          <w:sz w:val="24"/>
          <w:szCs w:val="24"/>
        </w:rPr>
        <w:t>;</w:t>
      </w:r>
    </w:p>
    <w:p w14:paraId="487EA11A" w14:textId="3D18A852" w:rsidR="005C2A70" w:rsidRDefault="005C2A70" w:rsidP="005C2A70">
      <w:pPr>
        <w:pStyle w:val="ListParagraph"/>
        <w:numPr>
          <w:ilvl w:val="0"/>
          <w:numId w:val="11"/>
        </w:numPr>
        <w:jc w:val="both"/>
        <w:rPr>
          <w:rFonts w:asciiTheme="majorHAnsi" w:hAnsiTheme="majorHAnsi" w:cstheme="majorHAnsi"/>
          <w:sz w:val="24"/>
          <w:szCs w:val="24"/>
        </w:rPr>
      </w:pPr>
      <w:r>
        <w:rPr>
          <w:rFonts w:asciiTheme="majorHAnsi" w:hAnsiTheme="majorHAnsi" w:cstheme="majorHAnsi"/>
          <w:sz w:val="24"/>
          <w:szCs w:val="24"/>
        </w:rPr>
        <w:t>a</w:t>
      </w:r>
      <w:r w:rsidRPr="005C2A70">
        <w:rPr>
          <w:rFonts w:asciiTheme="majorHAnsi" w:hAnsiTheme="majorHAnsi" w:cstheme="majorHAnsi"/>
          <w:sz w:val="24"/>
          <w:szCs w:val="24"/>
        </w:rPr>
        <w:t>hju valikul ja paigaldamisel tuleb jälgida ohutuskujasid põlevatest materjalidest. Vastavalt standardi EVS 813-3: 2018 punktile 5.2 tuleb kütteseadme ruumitarbe määramisel lähtuda kütteseadme mõõtmetest, nõutavatest ohutuskujadest ning kasutamise ja hooldamise võimalustest</w:t>
      </w:r>
      <w:r>
        <w:rPr>
          <w:rFonts w:asciiTheme="majorHAnsi" w:hAnsiTheme="majorHAnsi" w:cstheme="majorHAnsi"/>
          <w:sz w:val="24"/>
          <w:szCs w:val="24"/>
        </w:rPr>
        <w:t>;</w:t>
      </w:r>
    </w:p>
    <w:p w14:paraId="75FE319F" w14:textId="1126D62A" w:rsidR="005C2A70" w:rsidRPr="005C2A70" w:rsidRDefault="005C2A70" w:rsidP="005C2A70">
      <w:pPr>
        <w:pStyle w:val="ListParagraph"/>
        <w:numPr>
          <w:ilvl w:val="0"/>
          <w:numId w:val="11"/>
        </w:numPr>
        <w:jc w:val="both"/>
        <w:rPr>
          <w:rFonts w:asciiTheme="majorHAnsi" w:hAnsiTheme="majorHAnsi" w:cstheme="majorHAnsi"/>
          <w:sz w:val="24"/>
          <w:szCs w:val="24"/>
        </w:rPr>
      </w:pPr>
      <w:r>
        <w:rPr>
          <w:rFonts w:asciiTheme="majorHAnsi" w:hAnsiTheme="majorHAnsi" w:cstheme="majorHAnsi"/>
          <w:sz w:val="24"/>
          <w:szCs w:val="24"/>
        </w:rPr>
        <w:t>ahju l</w:t>
      </w:r>
      <w:r w:rsidRPr="005C2A70">
        <w:rPr>
          <w:rFonts w:asciiTheme="majorHAnsi" w:hAnsiTheme="majorHAnsi" w:cstheme="majorHAnsi"/>
          <w:sz w:val="24"/>
          <w:szCs w:val="24"/>
        </w:rPr>
        <w:t xml:space="preserve">äheduses </w:t>
      </w:r>
      <w:r>
        <w:rPr>
          <w:rFonts w:asciiTheme="majorHAnsi" w:hAnsiTheme="majorHAnsi" w:cstheme="majorHAnsi"/>
          <w:sz w:val="24"/>
          <w:szCs w:val="24"/>
        </w:rPr>
        <w:t>võib hoida</w:t>
      </w:r>
      <w:r w:rsidRPr="005C2A70">
        <w:rPr>
          <w:rFonts w:asciiTheme="majorHAnsi" w:hAnsiTheme="majorHAnsi" w:cstheme="majorHAnsi"/>
          <w:sz w:val="24"/>
          <w:szCs w:val="24"/>
        </w:rPr>
        <w:t xml:space="preserve"> küttekogust, millest piisab kuni kaheks küttekorraks.</w:t>
      </w:r>
    </w:p>
    <w:p w14:paraId="4BC30C86" w14:textId="167B9471" w:rsidR="003A2597" w:rsidRDefault="003A2597" w:rsidP="003A2597">
      <w:r>
        <w:t xml:space="preserve"> </w:t>
      </w:r>
    </w:p>
    <w:p w14:paraId="34CD0CF8" w14:textId="77777777" w:rsidR="00833893" w:rsidRDefault="00833893" w:rsidP="00931A93">
      <w:pPr>
        <w:pStyle w:val="Heading1"/>
      </w:pPr>
      <w:bookmarkStart w:id="46" w:name="_Toc74647569"/>
      <w:r>
        <w:t>EHITISE OLULISED TEHNILISED ANDMED</w:t>
      </w:r>
      <w:bookmarkEnd w:id="46"/>
    </w:p>
    <w:p w14:paraId="397766D4" w14:textId="77777777" w:rsidR="00833893" w:rsidRPr="002B0C35" w:rsidRDefault="00833893" w:rsidP="00833893">
      <w:pPr>
        <w:rPr>
          <w:rFonts w:asciiTheme="majorHAnsi" w:hAnsiTheme="majorHAnsi" w:cstheme="majorHAnsi"/>
          <w:sz w:val="24"/>
          <w:szCs w:val="24"/>
        </w:rPr>
      </w:pPr>
      <w:r>
        <w:tab/>
      </w:r>
      <w:r w:rsidRPr="002B0C35">
        <w:rPr>
          <w:rFonts w:asciiTheme="majorHAnsi" w:hAnsiTheme="majorHAnsi" w:cstheme="majorHAnsi"/>
          <w:sz w:val="24"/>
          <w:szCs w:val="24"/>
        </w:rPr>
        <w:t>Esitatavad andmed</w:t>
      </w:r>
    </w:p>
    <w:tbl>
      <w:tblPr>
        <w:tblStyle w:val="TableGrid"/>
        <w:tblW w:w="0" w:type="auto"/>
        <w:tblLook w:val="04A0" w:firstRow="1" w:lastRow="0" w:firstColumn="1" w:lastColumn="0" w:noHBand="0" w:noVBand="1"/>
      </w:tblPr>
      <w:tblGrid>
        <w:gridCol w:w="4106"/>
        <w:gridCol w:w="3051"/>
        <w:gridCol w:w="2470"/>
      </w:tblGrid>
      <w:tr w:rsidR="00D356EE" w:rsidRPr="002B0C35" w14:paraId="6D484AD5" w14:textId="77777777" w:rsidTr="00D356EE">
        <w:tc>
          <w:tcPr>
            <w:tcW w:w="4106" w:type="dxa"/>
          </w:tcPr>
          <w:p w14:paraId="7BE0C6B5" w14:textId="77777777" w:rsidR="00D356EE" w:rsidRPr="002B0C35" w:rsidRDefault="00D356EE" w:rsidP="00EE52DB">
            <w:pPr>
              <w:rPr>
                <w:rFonts w:asciiTheme="majorHAnsi" w:hAnsiTheme="majorHAnsi" w:cstheme="majorHAnsi"/>
                <w:sz w:val="24"/>
                <w:szCs w:val="24"/>
              </w:rPr>
            </w:pPr>
          </w:p>
        </w:tc>
        <w:tc>
          <w:tcPr>
            <w:tcW w:w="3051" w:type="dxa"/>
          </w:tcPr>
          <w:p w14:paraId="79341A9E" w14:textId="543100FB"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Olemasolevad EHR andmed</w:t>
            </w:r>
          </w:p>
        </w:tc>
        <w:tc>
          <w:tcPr>
            <w:tcW w:w="2470" w:type="dxa"/>
          </w:tcPr>
          <w:p w14:paraId="5EEE0BD1" w14:textId="29E62722"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Esitatavad andmed</w:t>
            </w:r>
          </w:p>
        </w:tc>
      </w:tr>
      <w:tr w:rsidR="00D356EE" w:rsidRPr="002B0C35" w14:paraId="2DDEA5ED" w14:textId="16C5FF6E" w:rsidTr="00D356EE">
        <w:tc>
          <w:tcPr>
            <w:tcW w:w="4106" w:type="dxa"/>
          </w:tcPr>
          <w:p w14:paraId="34B09999"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Ehitisealune pind</w:t>
            </w:r>
          </w:p>
        </w:tc>
        <w:tc>
          <w:tcPr>
            <w:tcW w:w="3051" w:type="dxa"/>
          </w:tcPr>
          <w:p w14:paraId="76016077" w14:textId="3EAD65D3" w:rsidR="00D356EE" w:rsidRPr="002B0C35" w:rsidRDefault="00C55070" w:rsidP="00EE52DB">
            <w:pPr>
              <w:rPr>
                <w:rFonts w:asciiTheme="majorHAnsi" w:hAnsiTheme="majorHAnsi" w:cstheme="majorHAnsi"/>
                <w:sz w:val="24"/>
                <w:szCs w:val="24"/>
              </w:rPr>
            </w:pPr>
            <w:r>
              <w:rPr>
                <w:rFonts w:asciiTheme="majorHAnsi" w:hAnsiTheme="majorHAnsi" w:cstheme="majorHAnsi"/>
                <w:sz w:val="24"/>
                <w:szCs w:val="24"/>
              </w:rPr>
              <w:t>76</w:t>
            </w:r>
          </w:p>
        </w:tc>
        <w:tc>
          <w:tcPr>
            <w:tcW w:w="2470" w:type="dxa"/>
          </w:tcPr>
          <w:p w14:paraId="44E4E46B" w14:textId="7844CC17" w:rsidR="00D356EE" w:rsidRPr="002B0C35" w:rsidRDefault="00C55070" w:rsidP="00EE52DB">
            <w:pPr>
              <w:rPr>
                <w:rFonts w:asciiTheme="majorHAnsi" w:hAnsiTheme="majorHAnsi" w:cstheme="majorHAnsi"/>
                <w:sz w:val="24"/>
                <w:szCs w:val="24"/>
              </w:rPr>
            </w:pPr>
            <w:r>
              <w:rPr>
                <w:rFonts w:asciiTheme="majorHAnsi" w:hAnsiTheme="majorHAnsi" w:cstheme="majorHAnsi"/>
                <w:sz w:val="24"/>
                <w:szCs w:val="24"/>
              </w:rPr>
              <w:t>77</w:t>
            </w:r>
            <w:r w:rsidR="00D356EE" w:rsidRPr="002B0C35">
              <w:rPr>
                <w:rFonts w:asciiTheme="majorHAnsi" w:hAnsiTheme="majorHAnsi" w:cstheme="majorHAnsi"/>
                <w:sz w:val="24"/>
                <w:szCs w:val="24"/>
              </w:rPr>
              <w:t xml:space="preserve"> </w:t>
            </w:r>
          </w:p>
        </w:tc>
      </w:tr>
      <w:tr w:rsidR="00D356EE" w:rsidRPr="002B0C35" w14:paraId="4D0DA4CC" w14:textId="1C1BC553" w:rsidTr="00D356EE">
        <w:tc>
          <w:tcPr>
            <w:tcW w:w="4106" w:type="dxa"/>
          </w:tcPr>
          <w:p w14:paraId="51902FC4"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Maapealse osa alune pind</w:t>
            </w:r>
          </w:p>
        </w:tc>
        <w:tc>
          <w:tcPr>
            <w:tcW w:w="3051" w:type="dxa"/>
          </w:tcPr>
          <w:p w14:paraId="238554A9" w14:textId="544BD911"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w:t>
            </w:r>
          </w:p>
        </w:tc>
        <w:tc>
          <w:tcPr>
            <w:tcW w:w="2470" w:type="dxa"/>
          </w:tcPr>
          <w:p w14:paraId="706DBC91" w14:textId="7FBD6265" w:rsidR="00D356EE" w:rsidRPr="002B0C35" w:rsidRDefault="00C55070" w:rsidP="00EE52DB">
            <w:pPr>
              <w:rPr>
                <w:rFonts w:asciiTheme="majorHAnsi" w:hAnsiTheme="majorHAnsi" w:cstheme="majorHAnsi"/>
                <w:sz w:val="24"/>
                <w:szCs w:val="24"/>
              </w:rPr>
            </w:pPr>
            <w:r>
              <w:rPr>
                <w:rFonts w:asciiTheme="majorHAnsi" w:hAnsiTheme="majorHAnsi" w:cstheme="majorHAnsi"/>
                <w:sz w:val="24"/>
                <w:szCs w:val="24"/>
              </w:rPr>
              <w:t>77</w:t>
            </w:r>
          </w:p>
        </w:tc>
      </w:tr>
      <w:tr w:rsidR="00D356EE" w:rsidRPr="002B0C35" w14:paraId="4AE0901D" w14:textId="3CE80874" w:rsidTr="00D356EE">
        <w:tc>
          <w:tcPr>
            <w:tcW w:w="4106" w:type="dxa"/>
          </w:tcPr>
          <w:p w14:paraId="1F77F1F0"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Maapealsete korruste arv</w:t>
            </w:r>
          </w:p>
        </w:tc>
        <w:tc>
          <w:tcPr>
            <w:tcW w:w="3051" w:type="dxa"/>
          </w:tcPr>
          <w:p w14:paraId="57895722"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 xml:space="preserve">1 </w:t>
            </w:r>
          </w:p>
        </w:tc>
        <w:tc>
          <w:tcPr>
            <w:tcW w:w="2470" w:type="dxa"/>
          </w:tcPr>
          <w:p w14:paraId="2C9914B2" w14:textId="3F4D738A"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2</w:t>
            </w:r>
          </w:p>
        </w:tc>
      </w:tr>
      <w:tr w:rsidR="00D356EE" w:rsidRPr="002B0C35" w14:paraId="66E17D77" w14:textId="07BBC03E" w:rsidTr="00D356EE">
        <w:tc>
          <w:tcPr>
            <w:tcW w:w="4106" w:type="dxa"/>
          </w:tcPr>
          <w:p w14:paraId="24057D6E"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lastRenderedPageBreak/>
              <w:t>Maa-aluste korruste arv</w:t>
            </w:r>
          </w:p>
        </w:tc>
        <w:tc>
          <w:tcPr>
            <w:tcW w:w="3051" w:type="dxa"/>
          </w:tcPr>
          <w:p w14:paraId="01A9B716"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w:t>
            </w:r>
          </w:p>
        </w:tc>
        <w:tc>
          <w:tcPr>
            <w:tcW w:w="2470" w:type="dxa"/>
          </w:tcPr>
          <w:p w14:paraId="48CABA41" w14:textId="5B575C2F" w:rsidR="00D356EE" w:rsidRPr="002B0C35" w:rsidRDefault="00C55070" w:rsidP="00EE52DB">
            <w:pPr>
              <w:rPr>
                <w:rFonts w:asciiTheme="majorHAnsi" w:hAnsiTheme="majorHAnsi" w:cstheme="majorHAnsi"/>
                <w:sz w:val="24"/>
                <w:szCs w:val="24"/>
              </w:rPr>
            </w:pPr>
            <w:r>
              <w:rPr>
                <w:rFonts w:asciiTheme="majorHAnsi" w:hAnsiTheme="majorHAnsi" w:cstheme="majorHAnsi"/>
                <w:sz w:val="24"/>
                <w:szCs w:val="24"/>
              </w:rPr>
              <w:t>0</w:t>
            </w:r>
          </w:p>
        </w:tc>
      </w:tr>
      <w:tr w:rsidR="00D356EE" w:rsidRPr="002B0C35" w14:paraId="16CEB46C" w14:textId="24581E24" w:rsidTr="00D356EE">
        <w:tc>
          <w:tcPr>
            <w:tcW w:w="4106" w:type="dxa"/>
          </w:tcPr>
          <w:p w14:paraId="73971A17"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Absoluutne kõrgus</w:t>
            </w:r>
          </w:p>
        </w:tc>
        <w:tc>
          <w:tcPr>
            <w:tcW w:w="3051" w:type="dxa"/>
          </w:tcPr>
          <w:p w14:paraId="06D0E430" w14:textId="45410E99"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w:t>
            </w:r>
          </w:p>
        </w:tc>
        <w:tc>
          <w:tcPr>
            <w:tcW w:w="2470" w:type="dxa"/>
          </w:tcPr>
          <w:p w14:paraId="63890C57" w14:textId="5A86FD04" w:rsidR="00D356EE" w:rsidRPr="002B0C35" w:rsidRDefault="00DD006B" w:rsidP="00EE52DB">
            <w:pPr>
              <w:rPr>
                <w:rFonts w:asciiTheme="majorHAnsi" w:hAnsiTheme="majorHAnsi" w:cstheme="majorHAnsi"/>
                <w:sz w:val="24"/>
                <w:szCs w:val="24"/>
              </w:rPr>
            </w:pPr>
            <w:r w:rsidRPr="00C55070">
              <w:rPr>
                <w:rFonts w:asciiTheme="majorHAnsi" w:hAnsiTheme="majorHAnsi" w:cstheme="majorHAnsi"/>
                <w:color w:val="FF0000"/>
                <w:sz w:val="24"/>
                <w:szCs w:val="24"/>
              </w:rPr>
              <w:t xml:space="preserve">45,8 </w:t>
            </w:r>
          </w:p>
        </w:tc>
      </w:tr>
      <w:tr w:rsidR="00D356EE" w:rsidRPr="002B0C35" w14:paraId="63A8DC01" w14:textId="1BAB4777" w:rsidTr="00D356EE">
        <w:tc>
          <w:tcPr>
            <w:tcW w:w="4106" w:type="dxa"/>
          </w:tcPr>
          <w:p w14:paraId="12EC4271"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Kõrgus</w:t>
            </w:r>
          </w:p>
        </w:tc>
        <w:tc>
          <w:tcPr>
            <w:tcW w:w="3051" w:type="dxa"/>
          </w:tcPr>
          <w:p w14:paraId="0CBDAD2A" w14:textId="7CD34E7E"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w:t>
            </w:r>
          </w:p>
        </w:tc>
        <w:tc>
          <w:tcPr>
            <w:tcW w:w="2470" w:type="dxa"/>
          </w:tcPr>
          <w:p w14:paraId="14E15C40" w14:textId="07A56BD8" w:rsidR="00D356EE" w:rsidRPr="002B0C35" w:rsidRDefault="00DD006B" w:rsidP="00EE52DB">
            <w:pPr>
              <w:rPr>
                <w:rFonts w:asciiTheme="majorHAnsi" w:hAnsiTheme="majorHAnsi" w:cstheme="majorHAnsi"/>
                <w:sz w:val="24"/>
                <w:szCs w:val="24"/>
              </w:rPr>
            </w:pPr>
            <w:r w:rsidRPr="00C55070">
              <w:rPr>
                <w:rFonts w:asciiTheme="majorHAnsi" w:hAnsiTheme="majorHAnsi" w:cstheme="majorHAnsi"/>
                <w:color w:val="FF0000"/>
                <w:sz w:val="24"/>
                <w:szCs w:val="24"/>
              </w:rPr>
              <w:t xml:space="preserve">8,8 </w:t>
            </w:r>
          </w:p>
        </w:tc>
      </w:tr>
      <w:tr w:rsidR="00D356EE" w:rsidRPr="002B0C35" w14:paraId="0CF62DD5" w14:textId="249CC9AF" w:rsidTr="00D356EE">
        <w:tc>
          <w:tcPr>
            <w:tcW w:w="4106" w:type="dxa"/>
          </w:tcPr>
          <w:p w14:paraId="600CF198"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Pikkus</w:t>
            </w:r>
          </w:p>
        </w:tc>
        <w:tc>
          <w:tcPr>
            <w:tcW w:w="3051" w:type="dxa"/>
          </w:tcPr>
          <w:p w14:paraId="6B9D4F40" w14:textId="65BF62BC"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w:t>
            </w:r>
          </w:p>
        </w:tc>
        <w:tc>
          <w:tcPr>
            <w:tcW w:w="2470" w:type="dxa"/>
          </w:tcPr>
          <w:p w14:paraId="2DF20E86" w14:textId="7026F01E" w:rsidR="00D356EE" w:rsidRPr="002B0C35" w:rsidRDefault="00DD006B" w:rsidP="00EE52DB">
            <w:pPr>
              <w:rPr>
                <w:rFonts w:asciiTheme="majorHAnsi" w:hAnsiTheme="majorHAnsi" w:cstheme="majorHAnsi"/>
                <w:sz w:val="24"/>
                <w:szCs w:val="24"/>
              </w:rPr>
            </w:pPr>
            <w:r w:rsidRPr="002B0C35">
              <w:rPr>
                <w:rFonts w:asciiTheme="majorHAnsi" w:hAnsiTheme="majorHAnsi" w:cstheme="majorHAnsi"/>
                <w:sz w:val="24"/>
                <w:szCs w:val="24"/>
              </w:rPr>
              <w:t xml:space="preserve">10 </w:t>
            </w:r>
          </w:p>
        </w:tc>
      </w:tr>
      <w:tr w:rsidR="00D356EE" w:rsidRPr="002B0C35" w14:paraId="512A0C4D" w14:textId="3A23FD40" w:rsidTr="00D356EE">
        <w:tc>
          <w:tcPr>
            <w:tcW w:w="4106" w:type="dxa"/>
          </w:tcPr>
          <w:p w14:paraId="5B49074A"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Laius</w:t>
            </w:r>
          </w:p>
        </w:tc>
        <w:tc>
          <w:tcPr>
            <w:tcW w:w="3051" w:type="dxa"/>
          </w:tcPr>
          <w:p w14:paraId="1BA98398" w14:textId="5FEDA8AF"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w:t>
            </w:r>
          </w:p>
        </w:tc>
        <w:tc>
          <w:tcPr>
            <w:tcW w:w="2470" w:type="dxa"/>
          </w:tcPr>
          <w:p w14:paraId="11B76089" w14:textId="1EA815A6" w:rsidR="00D356EE" w:rsidRPr="002B0C35" w:rsidRDefault="00C55070" w:rsidP="00EE52DB">
            <w:pPr>
              <w:rPr>
                <w:rFonts w:asciiTheme="majorHAnsi" w:hAnsiTheme="majorHAnsi" w:cstheme="majorHAnsi"/>
                <w:sz w:val="24"/>
                <w:szCs w:val="24"/>
              </w:rPr>
            </w:pPr>
            <w:r>
              <w:rPr>
                <w:rFonts w:asciiTheme="majorHAnsi" w:hAnsiTheme="majorHAnsi" w:cstheme="majorHAnsi"/>
                <w:sz w:val="24"/>
                <w:szCs w:val="24"/>
              </w:rPr>
              <w:t>8</w:t>
            </w:r>
          </w:p>
        </w:tc>
      </w:tr>
      <w:tr w:rsidR="00D356EE" w:rsidRPr="002B0C35" w14:paraId="4A12157A" w14:textId="42FF2AE8" w:rsidTr="00D356EE">
        <w:tc>
          <w:tcPr>
            <w:tcW w:w="4106" w:type="dxa"/>
          </w:tcPr>
          <w:p w14:paraId="5526B4A5"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Sügavus</w:t>
            </w:r>
          </w:p>
        </w:tc>
        <w:tc>
          <w:tcPr>
            <w:tcW w:w="3051" w:type="dxa"/>
          </w:tcPr>
          <w:p w14:paraId="48ED1381" w14:textId="63D2C26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w:t>
            </w:r>
          </w:p>
        </w:tc>
        <w:tc>
          <w:tcPr>
            <w:tcW w:w="2470" w:type="dxa"/>
          </w:tcPr>
          <w:p w14:paraId="521DD687" w14:textId="60FFC41C" w:rsidR="00D356EE" w:rsidRPr="002B0C35" w:rsidRDefault="00C55070" w:rsidP="00EE52DB">
            <w:pPr>
              <w:rPr>
                <w:rFonts w:asciiTheme="majorHAnsi" w:hAnsiTheme="majorHAnsi" w:cstheme="majorHAnsi"/>
                <w:sz w:val="24"/>
                <w:szCs w:val="24"/>
              </w:rPr>
            </w:pPr>
            <w:r>
              <w:rPr>
                <w:rFonts w:asciiTheme="majorHAnsi" w:hAnsiTheme="majorHAnsi" w:cstheme="majorHAnsi"/>
                <w:sz w:val="24"/>
                <w:szCs w:val="24"/>
              </w:rPr>
              <w:t>0</w:t>
            </w:r>
          </w:p>
        </w:tc>
      </w:tr>
      <w:tr w:rsidR="00D356EE" w:rsidRPr="002B0C35" w14:paraId="32F35782" w14:textId="5DBBE77C" w:rsidTr="00D356EE">
        <w:tc>
          <w:tcPr>
            <w:tcW w:w="4106" w:type="dxa"/>
          </w:tcPr>
          <w:p w14:paraId="32CECC74"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Suletud netopind</w:t>
            </w:r>
          </w:p>
        </w:tc>
        <w:tc>
          <w:tcPr>
            <w:tcW w:w="3051" w:type="dxa"/>
          </w:tcPr>
          <w:p w14:paraId="42863D88" w14:textId="7A76405A" w:rsidR="00D356EE" w:rsidRPr="002B0C35" w:rsidRDefault="00C55070" w:rsidP="00EE52DB">
            <w:pPr>
              <w:rPr>
                <w:rFonts w:asciiTheme="majorHAnsi" w:hAnsiTheme="majorHAnsi" w:cstheme="majorHAnsi"/>
                <w:sz w:val="24"/>
                <w:szCs w:val="24"/>
              </w:rPr>
            </w:pPr>
            <w:r>
              <w:rPr>
                <w:rFonts w:asciiTheme="majorHAnsi" w:hAnsiTheme="majorHAnsi" w:cstheme="majorHAnsi"/>
                <w:sz w:val="24"/>
                <w:szCs w:val="24"/>
              </w:rPr>
              <w:t>58,9</w:t>
            </w:r>
          </w:p>
        </w:tc>
        <w:tc>
          <w:tcPr>
            <w:tcW w:w="2470" w:type="dxa"/>
          </w:tcPr>
          <w:p w14:paraId="0CAC7636" w14:textId="21A557C6" w:rsidR="00D356EE" w:rsidRPr="002B0C35" w:rsidRDefault="00C55070" w:rsidP="00EE52DB">
            <w:pPr>
              <w:rPr>
                <w:rFonts w:asciiTheme="majorHAnsi" w:hAnsiTheme="majorHAnsi" w:cstheme="majorHAnsi"/>
                <w:sz w:val="24"/>
                <w:szCs w:val="24"/>
              </w:rPr>
            </w:pPr>
            <w:r>
              <w:rPr>
                <w:rFonts w:asciiTheme="majorHAnsi" w:hAnsiTheme="majorHAnsi" w:cstheme="majorHAnsi"/>
                <w:sz w:val="24"/>
                <w:szCs w:val="24"/>
              </w:rPr>
              <w:t>129</w:t>
            </w:r>
          </w:p>
        </w:tc>
      </w:tr>
      <w:tr w:rsidR="00D356EE" w:rsidRPr="002B0C35" w14:paraId="5E7F265C" w14:textId="4F3FBA40" w:rsidTr="00D356EE">
        <w:tc>
          <w:tcPr>
            <w:tcW w:w="4106" w:type="dxa"/>
          </w:tcPr>
          <w:p w14:paraId="3C70EC8B"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Köetav pind</w:t>
            </w:r>
          </w:p>
        </w:tc>
        <w:tc>
          <w:tcPr>
            <w:tcW w:w="3051" w:type="dxa"/>
          </w:tcPr>
          <w:p w14:paraId="532F73ED" w14:textId="3FF1BF94"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w:t>
            </w:r>
          </w:p>
        </w:tc>
        <w:tc>
          <w:tcPr>
            <w:tcW w:w="2470" w:type="dxa"/>
          </w:tcPr>
          <w:p w14:paraId="5AD911C6" w14:textId="4015DBFE" w:rsidR="00D356EE" w:rsidRPr="002B0C35" w:rsidRDefault="00C55070" w:rsidP="00EE52DB">
            <w:pPr>
              <w:rPr>
                <w:rFonts w:asciiTheme="majorHAnsi" w:hAnsiTheme="majorHAnsi" w:cstheme="majorHAnsi"/>
                <w:sz w:val="24"/>
                <w:szCs w:val="24"/>
              </w:rPr>
            </w:pPr>
            <w:r>
              <w:rPr>
                <w:rFonts w:asciiTheme="majorHAnsi" w:hAnsiTheme="majorHAnsi" w:cstheme="majorHAnsi"/>
                <w:sz w:val="24"/>
                <w:szCs w:val="24"/>
              </w:rPr>
              <w:t>129</w:t>
            </w:r>
          </w:p>
        </w:tc>
      </w:tr>
      <w:tr w:rsidR="00D356EE" w:rsidRPr="002B0C35" w14:paraId="73FE6823" w14:textId="548BC1AE" w:rsidTr="00D356EE">
        <w:tc>
          <w:tcPr>
            <w:tcW w:w="4106" w:type="dxa"/>
          </w:tcPr>
          <w:p w14:paraId="4EEF7A67"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Maht</w:t>
            </w:r>
          </w:p>
        </w:tc>
        <w:tc>
          <w:tcPr>
            <w:tcW w:w="3051" w:type="dxa"/>
          </w:tcPr>
          <w:p w14:paraId="5437993C" w14:textId="5D6C973E" w:rsidR="00D356EE" w:rsidRPr="002B0C35" w:rsidRDefault="00C55070" w:rsidP="00EE52DB">
            <w:pPr>
              <w:rPr>
                <w:rFonts w:asciiTheme="majorHAnsi" w:hAnsiTheme="majorHAnsi" w:cstheme="majorHAnsi"/>
                <w:sz w:val="24"/>
                <w:szCs w:val="24"/>
              </w:rPr>
            </w:pPr>
            <w:r>
              <w:rPr>
                <w:rFonts w:asciiTheme="majorHAnsi" w:hAnsiTheme="majorHAnsi" w:cstheme="majorHAnsi"/>
                <w:sz w:val="24"/>
                <w:szCs w:val="24"/>
              </w:rPr>
              <w:t>282</w:t>
            </w:r>
          </w:p>
        </w:tc>
        <w:tc>
          <w:tcPr>
            <w:tcW w:w="2470" w:type="dxa"/>
          </w:tcPr>
          <w:p w14:paraId="10920781" w14:textId="237FCAED" w:rsidR="00D356EE" w:rsidRPr="002B0C35" w:rsidRDefault="0012234D" w:rsidP="00EE52DB">
            <w:pPr>
              <w:rPr>
                <w:rFonts w:asciiTheme="majorHAnsi" w:hAnsiTheme="majorHAnsi" w:cstheme="majorHAnsi"/>
                <w:sz w:val="24"/>
                <w:szCs w:val="24"/>
              </w:rPr>
            </w:pPr>
            <w:r w:rsidRPr="00C55070">
              <w:rPr>
                <w:rFonts w:asciiTheme="majorHAnsi" w:hAnsiTheme="majorHAnsi" w:cstheme="majorHAnsi"/>
                <w:color w:val="FF0000"/>
                <w:sz w:val="24"/>
                <w:szCs w:val="24"/>
              </w:rPr>
              <w:t>684</w:t>
            </w:r>
          </w:p>
        </w:tc>
      </w:tr>
      <w:tr w:rsidR="00D356EE" w:rsidRPr="002B0C35" w14:paraId="4780A65C" w14:textId="4D36AACB" w:rsidTr="00D356EE">
        <w:tc>
          <w:tcPr>
            <w:tcW w:w="4106" w:type="dxa"/>
          </w:tcPr>
          <w:p w14:paraId="01EE02A6"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Maapealse osa maht</w:t>
            </w:r>
          </w:p>
        </w:tc>
        <w:tc>
          <w:tcPr>
            <w:tcW w:w="3051" w:type="dxa"/>
          </w:tcPr>
          <w:p w14:paraId="22E85E91" w14:textId="0670B9BC"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w:t>
            </w:r>
          </w:p>
        </w:tc>
        <w:tc>
          <w:tcPr>
            <w:tcW w:w="2470" w:type="dxa"/>
          </w:tcPr>
          <w:p w14:paraId="4542F9CC" w14:textId="3451B3B9" w:rsidR="00D356EE" w:rsidRPr="002B0C35" w:rsidRDefault="0012234D" w:rsidP="00EE52DB">
            <w:pPr>
              <w:rPr>
                <w:rFonts w:asciiTheme="majorHAnsi" w:hAnsiTheme="majorHAnsi" w:cstheme="majorHAnsi"/>
                <w:sz w:val="24"/>
                <w:szCs w:val="24"/>
              </w:rPr>
            </w:pPr>
            <w:r w:rsidRPr="00C55070">
              <w:rPr>
                <w:rFonts w:asciiTheme="majorHAnsi" w:hAnsiTheme="majorHAnsi" w:cstheme="majorHAnsi"/>
                <w:color w:val="FF0000"/>
                <w:sz w:val="24"/>
                <w:szCs w:val="24"/>
              </w:rPr>
              <w:t>592</w:t>
            </w:r>
          </w:p>
        </w:tc>
      </w:tr>
      <w:tr w:rsidR="00D356EE" w:rsidRPr="002B0C35" w14:paraId="7F74B610" w14:textId="3575EEF6" w:rsidTr="00D356EE">
        <w:tc>
          <w:tcPr>
            <w:tcW w:w="4106" w:type="dxa"/>
          </w:tcPr>
          <w:p w14:paraId="2D7B056B"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Üldkasutatav pind</w:t>
            </w:r>
          </w:p>
        </w:tc>
        <w:tc>
          <w:tcPr>
            <w:tcW w:w="3051" w:type="dxa"/>
          </w:tcPr>
          <w:p w14:paraId="638BA639" w14:textId="56005AF3"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w:t>
            </w:r>
          </w:p>
        </w:tc>
        <w:tc>
          <w:tcPr>
            <w:tcW w:w="2470" w:type="dxa"/>
          </w:tcPr>
          <w:p w14:paraId="085D23C5" w14:textId="48484D2C" w:rsidR="00D356EE" w:rsidRPr="002B0C35" w:rsidRDefault="00C55070" w:rsidP="00EE52DB">
            <w:pPr>
              <w:rPr>
                <w:rFonts w:asciiTheme="majorHAnsi" w:hAnsiTheme="majorHAnsi" w:cstheme="majorHAnsi"/>
                <w:sz w:val="24"/>
                <w:szCs w:val="24"/>
              </w:rPr>
            </w:pPr>
            <w:r>
              <w:rPr>
                <w:rFonts w:asciiTheme="majorHAnsi" w:hAnsiTheme="majorHAnsi" w:cstheme="majorHAnsi"/>
                <w:sz w:val="24"/>
                <w:szCs w:val="24"/>
              </w:rPr>
              <w:t>129</w:t>
            </w:r>
          </w:p>
        </w:tc>
      </w:tr>
      <w:tr w:rsidR="00D356EE" w:rsidRPr="002B0C35" w14:paraId="535BB1BC" w14:textId="7831EC38" w:rsidTr="00D356EE">
        <w:tc>
          <w:tcPr>
            <w:tcW w:w="4106" w:type="dxa"/>
          </w:tcPr>
          <w:p w14:paraId="3B799074"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Tehnopind</w:t>
            </w:r>
          </w:p>
        </w:tc>
        <w:tc>
          <w:tcPr>
            <w:tcW w:w="3051" w:type="dxa"/>
          </w:tcPr>
          <w:p w14:paraId="41A789BB"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w:t>
            </w:r>
          </w:p>
        </w:tc>
        <w:tc>
          <w:tcPr>
            <w:tcW w:w="2470" w:type="dxa"/>
          </w:tcPr>
          <w:p w14:paraId="2E400E44" w14:textId="36E6BFD2" w:rsidR="00D356EE" w:rsidRPr="002B0C35" w:rsidRDefault="0012234D" w:rsidP="00EE52DB">
            <w:pPr>
              <w:rPr>
                <w:rFonts w:asciiTheme="majorHAnsi" w:hAnsiTheme="majorHAnsi" w:cstheme="majorHAnsi"/>
                <w:sz w:val="24"/>
                <w:szCs w:val="24"/>
              </w:rPr>
            </w:pPr>
            <w:r w:rsidRPr="002B0C35">
              <w:rPr>
                <w:rFonts w:asciiTheme="majorHAnsi" w:hAnsiTheme="majorHAnsi" w:cstheme="majorHAnsi"/>
                <w:sz w:val="24"/>
                <w:szCs w:val="24"/>
              </w:rPr>
              <w:t>0</w:t>
            </w:r>
          </w:p>
        </w:tc>
      </w:tr>
      <w:tr w:rsidR="0012234D" w:rsidRPr="002B0C35" w14:paraId="617656B2" w14:textId="6A700C29" w:rsidTr="00D356EE">
        <w:tc>
          <w:tcPr>
            <w:tcW w:w="4106" w:type="dxa"/>
          </w:tcPr>
          <w:p w14:paraId="7FBE5B39" w14:textId="77777777"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Vundamendi liik</w:t>
            </w:r>
          </w:p>
        </w:tc>
        <w:tc>
          <w:tcPr>
            <w:tcW w:w="3051" w:type="dxa"/>
          </w:tcPr>
          <w:p w14:paraId="44BEA96B" w14:textId="77777777"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madalvundament</w:t>
            </w:r>
          </w:p>
        </w:tc>
        <w:tc>
          <w:tcPr>
            <w:tcW w:w="2470" w:type="dxa"/>
          </w:tcPr>
          <w:p w14:paraId="678F6958" w14:textId="438AF3F8"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madalvundament</w:t>
            </w:r>
          </w:p>
        </w:tc>
      </w:tr>
      <w:tr w:rsidR="0012234D" w:rsidRPr="002B0C35" w14:paraId="5C237AB5" w14:textId="03C936C1" w:rsidTr="00D356EE">
        <w:tc>
          <w:tcPr>
            <w:tcW w:w="4106" w:type="dxa"/>
          </w:tcPr>
          <w:p w14:paraId="13E8C8ED" w14:textId="77777777"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Kande- ja jäigastavate konstruktsioonide materjal</w:t>
            </w:r>
          </w:p>
        </w:tc>
        <w:tc>
          <w:tcPr>
            <w:tcW w:w="3051" w:type="dxa"/>
          </w:tcPr>
          <w:p w14:paraId="6470F2E7" w14:textId="70683CAA"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puit</w:t>
            </w:r>
          </w:p>
        </w:tc>
        <w:tc>
          <w:tcPr>
            <w:tcW w:w="2470" w:type="dxa"/>
          </w:tcPr>
          <w:p w14:paraId="59463F29" w14:textId="44BE5426"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puit</w:t>
            </w:r>
          </w:p>
        </w:tc>
      </w:tr>
      <w:tr w:rsidR="0012234D" w:rsidRPr="002B0C35" w14:paraId="3C6807E9" w14:textId="76F1F8CF" w:rsidTr="00D356EE">
        <w:tc>
          <w:tcPr>
            <w:tcW w:w="4106" w:type="dxa"/>
          </w:tcPr>
          <w:p w14:paraId="58275615" w14:textId="77777777"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Välisseina välisviimistluse materjal</w:t>
            </w:r>
          </w:p>
        </w:tc>
        <w:tc>
          <w:tcPr>
            <w:tcW w:w="3051" w:type="dxa"/>
          </w:tcPr>
          <w:p w14:paraId="781E45C8" w14:textId="1BC3F073"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keraamiline tellis</w:t>
            </w:r>
          </w:p>
        </w:tc>
        <w:tc>
          <w:tcPr>
            <w:tcW w:w="2470" w:type="dxa"/>
          </w:tcPr>
          <w:p w14:paraId="3BE31323" w14:textId="64A468CB"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keraamiline tellis</w:t>
            </w:r>
            <w:r w:rsidR="00C55070">
              <w:rPr>
                <w:rFonts w:asciiTheme="majorHAnsi" w:hAnsiTheme="majorHAnsi" w:cstheme="majorHAnsi"/>
                <w:sz w:val="24"/>
                <w:szCs w:val="24"/>
              </w:rPr>
              <w:t>, puit</w:t>
            </w:r>
          </w:p>
        </w:tc>
      </w:tr>
      <w:tr w:rsidR="0012234D" w:rsidRPr="002B0C35" w14:paraId="54C39184" w14:textId="1161FBF6" w:rsidTr="00D356EE">
        <w:tc>
          <w:tcPr>
            <w:tcW w:w="4106" w:type="dxa"/>
          </w:tcPr>
          <w:p w14:paraId="7E045207" w14:textId="77777777"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Välisseina liik</w:t>
            </w:r>
          </w:p>
        </w:tc>
        <w:tc>
          <w:tcPr>
            <w:tcW w:w="3051" w:type="dxa"/>
          </w:tcPr>
          <w:p w14:paraId="06CBD553" w14:textId="439D0BF6"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puit</w:t>
            </w:r>
          </w:p>
        </w:tc>
        <w:tc>
          <w:tcPr>
            <w:tcW w:w="2470" w:type="dxa"/>
          </w:tcPr>
          <w:p w14:paraId="770BC276" w14:textId="5BB5B614"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puit</w:t>
            </w:r>
          </w:p>
        </w:tc>
      </w:tr>
      <w:tr w:rsidR="0012234D" w:rsidRPr="002B0C35" w14:paraId="51957DB2" w14:textId="19302E9E" w:rsidTr="00D356EE">
        <w:tc>
          <w:tcPr>
            <w:tcW w:w="4106" w:type="dxa"/>
          </w:tcPr>
          <w:p w14:paraId="6DB24FEA" w14:textId="77777777"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Katuste ja katuslagede kandva osa materjal</w:t>
            </w:r>
          </w:p>
        </w:tc>
        <w:tc>
          <w:tcPr>
            <w:tcW w:w="3051" w:type="dxa"/>
          </w:tcPr>
          <w:p w14:paraId="6CB0B17A" w14:textId="77777777"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puit</w:t>
            </w:r>
          </w:p>
        </w:tc>
        <w:tc>
          <w:tcPr>
            <w:tcW w:w="2470" w:type="dxa"/>
          </w:tcPr>
          <w:p w14:paraId="68791FB7" w14:textId="6516F335"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puit</w:t>
            </w:r>
          </w:p>
        </w:tc>
      </w:tr>
      <w:tr w:rsidR="0012234D" w:rsidRPr="002B0C35" w14:paraId="25D6A0A1" w14:textId="09C291CA" w:rsidTr="00D356EE">
        <w:tc>
          <w:tcPr>
            <w:tcW w:w="4106" w:type="dxa"/>
          </w:tcPr>
          <w:p w14:paraId="6F03F08D" w14:textId="77777777"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Vahelagede kandva osa materjal</w:t>
            </w:r>
          </w:p>
        </w:tc>
        <w:tc>
          <w:tcPr>
            <w:tcW w:w="3051" w:type="dxa"/>
          </w:tcPr>
          <w:p w14:paraId="053037BA" w14:textId="77777777"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puit</w:t>
            </w:r>
          </w:p>
        </w:tc>
        <w:tc>
          <w:tcPr>
            <w:tcW w:w="2470" w:type="dxa"/>
          </w:tcPr>
          <w:p w14:paraId="085FB1DA" w14:textId="3C7D1F35"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puit</w:t>
            </w:r>
          </w:p>
        </w:tc>
      </w:tr>
      <w:tr w:rsidR="0012234D" w:rsidRPr="002B0C35" w14:paraId="08291420" w14:textId="5A36A5E6" w:rsidTr="00D356EE">
        <w:tc>
          <w:tcPr>
            <w:tcW w:w="4106" w:type="dxa"/>
          </w:tcPr>
          <w:p w14:paraId="35DD13F6" w14:textId="77777777"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Katusekatte materjal</w:t>
            </w:r>
          </w:p>
        </w:tc>
        <w:tc>
          <w:tcPr>
            <w:tcW w:w="3051" w:type="dxa"/>
          </w:tcPr>
          <w:p w14:paraId="7D53852D" w14:textId="2452230C" w:rsidR="0012234D" w:rsidRPr="00755D32" w:rsidRDefault="0012234D" w:rsidP="0012234D">
            <w:pPr>
              <w:rPr>
                <w:rFonts w:asciiTheme="majorHAnsi" w:hAnsiTheme="majorHAnsi" w:cstheme="majorHAnsi"/>
                <w:color w:val="0D0D0D" w:themeColor="text1" w:themeTint="F2"/>
                <w:sz w:val="24"/>
                <w:szCs w:val="24"/>
              </w:rPr>
            </w:pPr>
            <w:r w:rsidRPr="00755D32">
              <w:rPr>
                <w:rFonts w:asciiTheme="majorHAnsi" w:hAnsiTheme="majorHAnsi" w:cstheme="majorHAnsi"/>
                <w:color w:val="0D0D0D" w:themeColor="text1" w:themeTint="F2"/>
                <w:sz w:val="24"/>
                <w:szCs w:val="24"/>
              </w:rPr>
              <w:t>eterniit</w:t>
            </w:r>
          </w:p>
        </w:tc>
        <w:tc>
          <w:tcPr>
            <w:tcW w:w="2470" w:type="dxa"/>
          </w:tcPr>
          <w:p w14:paraId="7D87611C" w14:textId="2722FDC3" w:rsidR="0012234D" w:rsidRPr="00755D32" w:rsidRDefault="0012234D" w:rsidP="0012234D">
            <w:pPr>
              <w:rPr>
                <w:rFonts w:asciiTheme="majorHAnsi" w:hAnsiTheme="majorHAnsi" w:cstheme="majorHAnsi"/>
                <w:color w:val="0D0D0D" w:themeColor="text1" w:themeTint="F2"/>
                <w:sz w:val="24"/>
                <w:szCs w:val="24"/>
              </w:rPr>
            </w:pPr>
            <w:r w:rsidRPr="00755D32">
              <w:rPr>
                <w:rFonts w:asciiTheme="majorHAnsi" w:hAnsiTheme="majorHAnsi" w:cstheme="majorHAnsi"/>
                <w:color w:val="0D0D0D" w:themeColor="text1" w:themeTint="F2"/>
                <w:sz w:val="24"/>
                <w:szCs w:val="24"/>
              </w:rPr>
              <w:t>eterniit</w:t>
            </w:r>
          </w:p>
        </w:tc>
      </w:tr>
      <w:tr w:rsidR="0012234D" w:rsidRPr="002B0C35" w14:paraId="4986CDB9" w14:textId="4DA57957" w:rsidTr="00D356EE">
        <w:tc>
          <w:tcPr>
            <w:tcW w:w="4106" w:type="dxa"/>
          </w:tcPr>
          <w:p w14:paraId="2AF5BE02" w14:textId="77777777"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Elektrisüsteemi liik</w:t>
            </w:r>
          </w:p>
        </w:tc>
        <w:tc>
          <w:tcPr>
            <w:tcW w:w="3051" w:type="dxa"/>
          </w:tcPr>
          <w:p w14:paraId="308716EA" w14:textId="77777777"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võrk</w:t>
            </w:r>
          </w:p>
        </w:tc>
        <w:tc>
          <w:tcPr>
            <w:tcW w:w="2470" w:type="dxa"/>
          </w:tcPr>
          <w:p w14:paraId="602CD658" w14:textId="046DDC96"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võrk</w:t>
            </w:r>
          </w:p>
        </w:tc>
      </w:tr>
      <w:tr w:rsidR="0012234D" w:rsidRPr="002B0C35" w14:paraId="18AAE671" w14:textId="3327E2B5" w:rsidTr="00D356EE">
        <w:tc>
          <w:tcPr>
            <w:tcW w:w="4106" w:type="dxa"/>
          </w:tcPr>
          <w:p w14:paraId="538F0D52" w14:textId="77777777"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Veevarustuse liik</w:t>
            </w:r>
          </w:p>
        </w:tc>
        <w:tc>
          <w:tcPr>
            <w:tcW w:w="3051" w:type="dxa"/>
          </w:tcPr>
          <w:p w14:paraId="31FED7D5" w14:textId="5F6B103F" w:rsidR="0012234D" w:rsidRPr="00755D32" w:rsidRDefault="00C55070" w:rsidP="0012234D">
            <w:pPr>
              <w:rPr>
                <w:rFonts w:asciiTheme="majorHAnsi" w:hAnsiTheme="majorHAnsi" w:cstheme="majorHAnsi"/>
                <w:color w:val="0D0D0D" w:themeColor="text1" w:themeTint="F2"/>
                <w:sz w:val="24"/>
                <w:szCs w:val="24"/>
              </w:rPr>
            </w:pPr>
            <w:r w:rsidRPr="00755D32">
              <w:rPr>
                <w:rFonts w:asciiTheme="majorHAnsi" w:hAnsiTheme="majorHAnsi" w:cstheme="majorHAnsi"/>
                <w:color w:val="0D0D0D" w:themeColor="text1" w:themeTint="F2"/>
                <w:sz w:val="24"/>
                <w:szCs w:val="24"/>
              </w:rPr>
              <w:t>puudub</w:t>
            </w:r>
          </w:p>
        </w:tc>
        <w:tc>
          <w:tcPr>
            <w:tcW w:w="2470" w:type="dxa"/>
          </w:tcPr>
          <w:p w14:paraId="1C311372" w14:textId="18408146" w:rsidR="0012234D" w:rsidRPr="00755D32" w:rsidRDefault="00755D32" w:rsidP="0012234D">
            <w:pPr>
              <w:rPr>
                <w:rFonts w:asciiTheme="majorHAnsi" w:hAnsiTheme="majorHAnsi" w:cstheme="majorHAnsi"/>
                <w:color w:val="0D0D0D" w:themeColor="text1" w:themeTint="F2"/>
                <w:sz w:val="24"/>
                <w:szCs w:val="24"/>
              </w:rPr>
            </w:pPr>
            <w:r>
              <w:rPr>
                <w:rFonts w:asciiTheme="majorHAnsi" w:hAnsiTheme="majorHAnsi" w:cstheme="majorHAnsi"/>
                <w:color w:val="0D0D0D" w:themeColor="text1" w:themeTint="F2"/>
                <w:sz w:val="24"/>
                <w:szCs w:val="24"/>
              </w:rPr>
              <w:t>l</w:t>
            </w:r>
            <w:r w:rsidRPr="00755D32">
              <w:rPr>
                <w:rFonts w:asciiTheme="majorHAnsi" w:hAnsiTheme="majorHAnsi" w:cstheme="majorHAnsi"/>
                <w:color w:val="0D0D0D" w:themeColor="text1" w:themeTint="F2"/>
                <w:sz w:val="24"/>
                <w:szCs w:val="24"/>
              </w:rPr>
              <w:t>okaalne, puurkaev</w:t>
            </w:r>
          </w:p>
        </w:tc>
      </w:tr>
      <w:tr w:rsidR="0012234D" w:rsidRPr="002B0C35" w14:paraId="50955D86" w14:textId="21C3C027" w:rsidTr="00D356EE">
        <w:tc>
          <w:tcPr>
            <w:tcW w:w="4106" w:type="dxa"/>
          </w:tcPr>
          <w:p w14:paraId="6F572B47" w14:textId="77777777"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Kanalisatsiooni liik</w:t>
            </w:r>
          </w:p>
        </w:tc>
        <w:tc>
          <w:tcPr>
            <w:tcW w:w="3051" w:type="dxa"/>
          </w:tcPr>
          <w:p w14:paraId="7E2445C4" w14:textId="12A120D3" w:rsidR="0012234D" w:rsidRPr="002B0C35" w:rsidRDefault="00C55070" w:rsidP="0012234D">
            <w:pPr>
              <w:rPr>
                <w:rFonts w:asciiTheme="majorHAnsi" w:hAnsiTheme="majorHAnsi" w:cstheme="majorHAnsi"/>
                <w:sz w:val="24"/>
                <w:szCs w:val="24"/>
              </w:rPr>
            </w:pPr>
            <w:r>
              <w:rPr>
                <w:rFonts w:asciiTheme="majorHAnsi" w:hAnsiTheme="majorHAnsi" w:cstheme="majorHAnsi"/>
                <w:sz w:val="24"/>
                <w:szCs w:val="24"/>
              </w:rPr>
              <w:t>lokaalne</w:t>
            </w:r>
          </w:p>
        </w:tc>
        <w:tc>
          <w:tcPr>
            <w:tcW w:w="2470" w:type="dxa"/>
          </w:tcPr>
          <w:p w14:paraId="6DAF536F" w14:textId="5CC50644" w:rsidR="0012234D" w:rsidRPr="002B0C35" w:rsidRDefault="00755D32" w:rsidP="0012234D">
            <w:pPr>
              <w:rPr>
                <w:rFonts w:asciiTheme="majorHAnsi" w:hAnsiTheme="majorHAnsi" w:cstheme="majorHAnsi"/>
                <w:sz w:val="24"/>
                <w:szCs w:val="24"/>
              </w:rPr>
            </w:pPr>
            <w:r w:rsidRPr="00755D32">
              <w:rPr>
                <w:rFonts w:asciiTheme="majorHAnsi" w:hAnsiTheme="majorHAnsi" w:cstheme="majorHAnsi"/>
                <w:color w:val="0D0D0D" w:themeColor="text1" w:themeTint="F2"/>
                <w:sz w:val="24"/>
                <w:szCs w:val="24"/>
              </w:rPr>
              <w:t>lokaalne, mahuti</w:t>
            </w:r>
          </w:p>
        </w:tc>
      </w:tr>
      <w:tr w:rsidR="0012234D" w:rsidRPr="002B0C35" w14:paraId="5DC9246C" w14:textId="7A20BD29" w:rsidTr="00D356EE">
        <w:tc>
          <w:tcPr>
            <w:tcW w:w="4106" w:type="dxa"/>
          </w:tcPr>
          <w:p w14:paraId="0D31B81F" w14:textId="77777777"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Soojusvarustuse liik</w:t>
            </w:r>
          </w:p>
        </w:tc>
        <w:tc>
          <w:tcPr>
            <w:tcW w:w="3051" w:type="dxa"/>
          </w:tcPr>
          <w:p w14:paraId="477139F4" w14:textId="77777777"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kohtküte</w:t>
            </w:r>
          </w:p>
        </w:tc>
        <w:tc>
          <w:tcPr>
            <w:tcW w:w="2470" w:type="dxa"/>
          </w:tcPr>
          <w:p w14:paraId="5505C734" w14:textId="18A711DA"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kohtküte</w:t>
            </w:r>
          </w:p>
        </w:tc>
      </w:tr>
      <w:tr w:rsidR="0012234D" w:rsidRPr="002B0C35" w14:paraId="5BC09E62" w14:textId="59B7F2BA" w:rsidTr="00D356EE">
        <w:tc>
          <w:tcPr>
            <w:tcW w:w="4106" w:type="dxa"/>
          </w:tcPr>
          <w:p w14:paraId="08873AD3" w14:textId="77777777"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Soojusallikas</w:t>
            </w:r>
          </w:p>
        </w:tc>
        <w:tc>
          <w:tcPr>
            <w:tcW w:w="3051" w:type="dxa"/>
          </w:tcPr>
          <w:p w14:paraId="46E8603B" w14:textId="6F5E5B2D"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ahi, kamin, pliit</w:t>
            </w:r>
          </w:p>
        </w:tc>
        <w:tc>
          <w:tcPr>
            <w:tcW w:w="2470" w:type="dxa"/>
          </w:tcPr>
          <w:p w14:paraId="00E7A570" w14:textId="5C64A7B1"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ahi, kamin, pliit</w:t>
            </w:r>
          </w:p>
        </w:tc>
      </w:tr>
      <w:tr w:rsidR="0012234D" w:rsidRPr="002B0C35" w14:paraId="584B9573" w14:textId="51C26153" w:rsidTr="00D356EE">
        <w:tc>
          <w:tcPr>
            <w:tcW w:w="4106" w:type="dxa"/>
          </w:tcPr>
          <w:p w14:paraId="07890579" w14:textId="77777777"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Energiaallikas</w:t>
            </w:r>
          </w:p>
        </w:tc>
        <w:tc>
          <w:tcPr>
            <w:tcW w:w="3051" w:type="dxa"/>
          </w:tcPr>
          <w:p w14:paraId="2EA3ADB4" w14:textId="77777777"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tahke</w:t>
            </w:r>
          </w:p>
        </w:tc>
        <w:tc>
          <w:tcPr>
            <w:tcW w:w="2470" w:type="dxa"/>
          </w:tcPr>
          <w:p w14:paraId="291C8A5E" w14:textId="1C8226CA" w:rsidR="0012234D" w:rsidRPr="002B0C35" w:rsidRDefault="0012234D" w:rsidP="0012234D">
            <w:pPr>
              <w:rPr>
                <w:rFonts w:asciiTheme="majorHAnsi" w:hAnsiTheme="majorHAnsi" w:cstheme="majorHAnsi"/>
                <w:sz w:val="24"/>
                <w:szCs w:val="24"/>
              </w:rPr>
            </w:pPr>
            <w:r w:rsidRPr="002B0C35">
              <w:rPr>
                <w:rFonts w:asciiTheme="majorHAnsi" w:hAnsiTheme="majorHAnsi" w:cstheme="majorHAnsi"/>
                <w:sz w:val="24"/>
                <w:szCs w:val="24"/>
              </w:rPr>
              <w:t>tahke</w:t>
            </w:r>
          </w:p>
        </w:tc>
      </w:tr>
      <w:tr w:rsidR="00D356EE" w:rsidRPr="002B0C35" w14:paraId="7C37731C" w14:textId="46F4F597" w:rsidTr="00D356EE">
        <w:tc>
          <w:tcPr>
            <w:tcW w:w="4106" w:type="dxa"/>
          </w:tcPr>
          <w:p w14:paraId="66B14C6B"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Ventilatsiooni liik</w:t>
            </w:r>
          </w:p>
        </w:tc>
        <w:tc>
          <w:tcPr>
            <w:tcW w:w="3051" w:type="dxa"/>
          </w:tcPr>
          <w:p w14:paraId="3ACD9770" w14:textId="5AD2997E"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w:t>
            </w:r>
          </w:p>
        </w:tc>
        <w:tc>
          <w:tcPr>
            <w:tcW w:w="2470" w:type="dxa"/>
          </w:tcPr>
          <w:p w14:paraId="3E7E7999" w14:textId="6EA56176" w:rsidR="00D356EE" w:rsidRPr="002B0C35" w:rsidRDefault="0012234D" w:rsidP="00EE52DB">
            <w:pPr>
              <w:rPr>
                <w:rFonts w:asciiTheme="majorHAnsi" w:hAnsiTheme="majorHAnsi" w:cstheme="majorHAnsi"/>
                <w:sz w:val="24"/>
                <w:szCs w:val="24"/>
              </w:rPr>
            </w:pPr>
            <w:r w:rsidRPr="002B0C35">
              <w:rPr>
                <w:rFonts w:asciiTheme="majorHAnsi" w:hAnsiTheme="majorHAnsi" w:cstheme="majorHAnsi"/>
                <w:sz w:val="24"/>
                <w:szCs w:val="24"/>
              </w:rPr>
              <w:t>loomulik</w:t>
            </w:r>
          </w:p>
        </w:tc>
      </w:tr>
      <w:tr w:rsidR="00D356EE" w:rsidRPr="002B0C35" w14:paraId="1D2C7B00" w14:textId="150BB0F6" w:rsidTr="00D356EE">
        <w:tc>
          <w:tcPr>
            <w:tcW w:w="4106" w:type="dxa"/>
          </w:tcPr>
          <w:p w14:paraId="7647E7B0"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Jahutussüsteemi liik</w:t>
            </w:r>
          </w:p>
        </w:tc>
        <w:tc>
          <w:tcPr>
            <w:tcW w:w="3051" w:type="dxa"/>
          </w:tcPr>
          <w:p w14:paraId="3F904825"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w:t>
            </w:r>
          </w:p>
        </w:tc>
        <w:tc>
          <w:tcPr>
            <w:tcW w:w="2470" w:type="dxa"/>
          </w:tcPr>
          <w:p w14:paraId="7C9080B1" w14:textId="7A23054B" w:rsidR="00D356EE" w:rsidRPr="002B0C35" w:rsidRDefault="0012234D" w:rsidP="00EE52DB">
            <w:pPr>
              <w:rPr>
                <w:rFonts w:asciiTheme="majorHAnsi" w:hAnsiTheme="majorHAnsi" w:cstheme="majorHAnsi"/>
                <w:sz w:val="24"/>
                <w:szCs w:val="24"/>
              </w:rPr>
            </w:pPr>
            <w:r w:rsidRPr="002B0C35">
              <w:rPr>
                <w:rFonts w:asciiTheme="majorHAnsi" w:hAnsiTheme="majorHAnsi" w:cstheme="majorHAnsi"/>
                <w:sz w:val="24"/>
                <w:szCs w:val="24"/>
              </w:rPr>
              <w:t>puudub</w:t>
            </w:r>
          </w:p>
        </w:tc>
      </w:tr>
      <w:tr w:rsidR="00D356EE" w:rsidRPr="002B0C35" w14:paraId="6407CC88" w14:textId="4EA5F066" w:rsidTr="00D356EE">
        <w:tc>
          <w:tcPr>
            <w:tcW w:w="4106" w:type="dxa"/>
          </w:tcPr>
          <w:p w14:paraId="4E777462"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Võrgu- või mahutigaasi olemasolu</w:t>
            </w:r>
          </w:p>
        </w:tc>
        <w:tc>
          <w:tcPr>
            <w:tcW w:w="3051" w:type="dxa"/>
          </w:tcPr>
          <w:p w14:paraId="57B8B515"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puudub</w:t>
            </w:r>
          </w:p>
        </w:tc>
        <w:tc>
          <w:tcPr>
            <w:tcW w:w="2470" w:type="dxa"/>
          </w:tcPr>
          <w:p w14:paraId="4F045AB0" w14:textId="44F0E463" w:rsidR="00D356EE" w:rsidRPr="002B0C35" w:rsidRDefault="0012234D" w:rsidP="00EE52DB">
            <w:pPr>
              <w:rPr>
                <w:rFonts w:asciiTheme="majorHAnsi" w:hAnsiTheme="majorHAnsi" w:cstheme="majorHAnsi"/>
                <w:sz w:val="24"/>
                <w:szCs w:val="24"/>
              </w:rPr>
            </w:pPr>
            <w:r w:rsidRPr="002B0C35">
              <w:rPr>
                <w:rFonts w:asciiTheme="majorHAnsi" w:hAnsiTheme="majorHAnsi" w:cstheme="majorHAnsi"/>
                <w:sz w:val="24"/>
                <w:szCs w:val="24"/>
              </w:rPr>
              <w:t>puudub</w:t>
            </w:r>
          </w:p>
        </w:tc>
      </w:tr>
      <w:tr w:rsidR="00D356EE" w:rsidRPr="002B0C35" w14:paraId="2E982E97" w14:textId="7517DF69" w:rsidTr="00D356EE">
        <w:tc>
          <w:tcPr>
            <w:tcW w:w="4106" w:type="dxa"/>
          </w:tcPr>
          <w:p w14:paraId="1A3E5872"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Liftide arv</w:t>
            </w:r>
          </w:p>
        </w:tc>
        <w:tc>
          <w:tcPr>
            <w:tcW w:w="3051" w:type="dxa"/>
          </w:tcPr>
          <w:p w14:paraId="64D3DB7D"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w:t>
            </w:r>
          </w:p>
        </w:tc>
        <w:tc>
          <w:tcPr>
            <w:tcW w:w="2470" w:type="dxa"/>
          </w:tcPr>
          <w:p w14:paraId="2FE2B84E" w14:textId="57750262" w:rsidR="00D356EE" w:rsidRPr="002B0C35" w:rsidRDefault="0012234D" w:rsidP="00EE52DB">
            <w:pPr>
              <w:rPr>
                <w:rFonts w:asciiTheme="majorHAnsi" w:hAnsiTheme="majorHAnsi" w:cstheme="majorHAnsi"/>
                <w:sz w:val="24"/>
                <w:szCs w:val="24"/>
              </w:rPr>
            </w:pPr>
            <w:r w:rsidRPr="002B0C35">
              <w:rPr>
                <w:rFonts w:asciiTheme="majorHAnsi" w:hAnsiTheme="majorHAnsi" w:cstheme="majorHAnsi"/>
                <w:sz w:val="24"/>
                <w:szCs w:val="24"/>
              </w:rPr>
              <w:t>puudub</w:t>
            </w:r>
          </w:p>
        </w:tc>
      </w:tr>
      <w:tr w:rsidR="00D356EE" w:rsidRPr="002B0C35" w14:paraId="4BAFB630" w14:textId="77777777" w:rsidTr="00D356EE">
        <w:tc>
          <w:tcPr>
            <w:tcW w:w="4106" w:type="dxa"/>
          </w:tcPr>
          <w:p w14:paraId="0A94A4D8" w14:textId="0D0B1822"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Eluruumi tubade arv</w:t>
            </w:r>
          </w:p>
        </w:tc>
        <w:tc>
          <w:tcPr>
            <w:tcW w:w="3051" w:type="dxa"/>
          </w:tcPr>
          <w:p w14:paraId="0384B78F" w14:textId="7DA97B95"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3</w:t>
            </w:r>
          </w:p>
        </w:tc>
        <w:tc>
          <w:tcPr>
            <w:tcW w:w="2470" w:type="dxa"/>
          </w:tcPr>
          <w:p w14:paraId="15828832" w14:textId="3EE940AB" w:rsidR="00D356EE" w:rsidRPr="002B0C35" w:rsidRDefault="0012234D" w:rsidP="00EE52DB">
            <w:pPr>
              <w:rPr>
                <w:rFonts w:asciiTheme="majorHAnsi" w:hAnsiTheme="majorHAnsi" w:cstheme="majorHAnsi"/>
                <w:sz w:val="24"/>
                <w:szCs w:val="24"/>
              </w:rPr>
            </w:pPr>
            <w:r w:rsidRPr="002B0C35">
              <w:rPr>
                <w:rFonts w:asciiTheme="majorHAnsi" w:hAnsiTheme="majorHAnsi" w:cstheme="majorHAnsi"/>
                <w:sz w:val="24"/>
                <w:szCs w:val="24"/>
              </w:rPr>
              <w:t>5</w:t>
            </w:r>
          </w:p>
        </w:tc>
      </w:tr>
      <w:tr w:rsidR="00D356EE" w:rsidRPr="002B0C35" w14:paraId="435B2CD5" w14:textId="27C5573D" w:rsidTr="00D356EE">
        <w:tc>
          <w:tcPr>
            <w:tcW w:w="4106" w:type="dxa"/>
          </w:tcPr>
          <w:p w14:paraId="1F402B14"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Eluruumide pind</w:t>
            </w:r>
          </w:p>
        </w:tc>
        <w:tc>
          <w:tcPr>
            <w:tcW w:w="3051" w:type="dxa"/>
          </w:tcPr>
          <w:p w14:paraId="7BC15808" w14:textId="57D3D0AC" w:rsidR="00D356EE" w:rsidRPr="002B0C35" w:rsidRDefault="00066B89" w:rsidP="00EE52DB">
            <w:pPr>
              <w:rPr>
                <w:rFonts w:asciiTheme="majorHAnsi" w:hAnsiTheme="majorHAnsi" w:cstheme="majorHAnsi"/>
                <w:sz w:val="24"/>
                <w:szCs w:val="24"/>
              </w:rPr>
            </w:pPr>
            <w:r>
              <w:rPr>
                <w:rFonts w:asciiTheme="majorHAnsi" w:hAnsiTheme="majorHAnsi" w:cstheme="majorHAnsi"/>
                <w:sz w:val="24"/>
                <w:szCs w:val="24"/>
              </w:rPr>
              <w:t>58,9</w:t>
            </w:r>
          </w:p>
        </w:tc>
        <w:tc>
          <w:tcPr>
            <w:tcW w:w="2470" w:type="dxa"/>
          </w:tcPr>
          <w:p w14:paraId="58B07CE6" w14:textId="09290C57" w:rsidR="00D356EE" w:rsidRPr="002B0C35" w:rsidRDefault="0012234D" w:rsidP="00EE52DB">
            <w:pPr>
              <w:rPr>
                <w:rFonts w:asciiTheme="majorHAnsi" w:hAnsiTheme="majorHAnsi" w:cstheme="majorHAnsi"/>
                <w:sz w:val="24"/>
                <w:szCs w:val="24"/>
              </w:rPr>
            </w:pPr>
            <w:r w:rsidRPr="002B0C35">
              <w:rPr>
                <w:rFonts w:asciiTheme="majorHAnsi" w:hAnsiTheme="majorHAnsi" w:cstheme="majorHAnsi"/>
                <w:sz w:val="24"/>
                <w:szCs w:val="24"/>
              </w:rPr>
              <w:t>1</w:t>
            </w:r>
            <w:r w:rsidR="00066B89">
              <w:rPr>
                <w:rFonts w:asciiTheme="majorHAnsi" w:hAnsiTheme="majorHAnsi" w:cstheme="majorHAnsi"/>
                <w:sz w:val="24"/>
                <w:szCs w:val="24"/>
              </w:rPr>
              <w:t>29</w:t>
            </w:r>
          </w:p>
        </w:tc>
      </w:tr>
      <w:tr w:rsidR="00D356EE" w:rsidRPr="002B0C35" w14:paraId="611EFB97" w14:textId="05B4772C" w:rsidTr="00D356EE">
        <w:tc>
          <w:tcPr>
            <w:tcW w:w="4106" w:type="dxa"/>
          </w:tcPr>
          <w:p w14:paraId="1BD3C006"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Mitteeluruumide pind</w:t>
            </w:r>
          </w:p>
        </w:tc>
        <w:tc>
          <w:tcPr>
            <w:tcW w:w="3051" w:type="dxa"/>
          </w:tcPr>
          <w:p w14:paraId="257A5516"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w:t>
            </w:r>
          </w:p>
        </w:tc>
        <w:tc>
          <w:tcPr>
            <w:tcW w:w="2470" w:type="dxa"/>
          </w:tcPr>
          <w:p w14:paraId="774C90DF" w14:textId="6B814FF8" w:rsidR="00D356EE" w:rsidRPr="002B0C35" w:rsidRDefault="0012234D" w:rsidP="00EE52DB">
            <w:pPr>
              <w:rPr>
                <w:rFonts w:asciiTheme="majorHAnsi" w:hAnsiTheme="majorHAnsi" w:cstheme="majorHAnsi"/>
                <w:sz w:val="24"/>
                <w:szCs w:val="24"/>
              </w:rPr>
            </w:pPr>
            <w:r w:rsidRPr="002B0C35">
              <w:rPr>
                <w:rFonts w:asciiTheme="majorHAnsi" w:hAnsiTheme="majorHAnsi" w:cstheme="majorHAnsi"/>
                <w:sz w:val="24"/>
                <w:szCs w:val="24"/>
              </w:rPr>
              <w:t>0</w:t>
            </w:r>
          </w:p>
        </w:tc>
      </w:tr>
      <w:tr w:rsidR="00D356EE" w:rsidRPr="002B0C35" w14:paraId="27F6C76C" w14:textId="4F5EBC90" w:rsidTr="00D356EE">
        <w:tc>
          <w:tcPr>
            <w:tcW w:w="4106" w:type="dxa"/>
          </w:tcPr>
          <w:p w14:paraId="7CA6BE72"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Pesemisvõimaluse liigid</w:t>
            </w:r>
          </w:p>
        </w:tc>
        <w:tc>
          <w:tcPr>
            <w:tcW w:w="3051" w:type="dxa"/>
          </w:tcPr>
          <w:p w14:paraId="23E51F84" w14:textId="078D568D"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w:t>
            </w:r>
          </w:p>
        </w:tc>
        <w:tc>
          <w:tcPr>
            <w:tcW w:w="2470" w:type="dxa"/>
          </w:tcPr>
          <w:p w14:paraId="0074BC67" w14:textId="0D962DFD" w:rsidR="00D356EE" w:rsidRPr="002B0C35" w:rsidRDefault="00755D32" w:rsidP="00EE52DB">
            <w:pPr>
              <w:rPr>
                <w:rFonts w:asciiTheme="majorHAnsi" w:hAnsiTheme="majorHAnsi" w:cstheme="majorHAnsi"/>
                <w:sz w:val="24"/>
                <w:szCs w:val="24"/>
              </w:rPr>
            </w:pPr>
            <w:r>
              <w:rPr>
                <w:rFonts w:asciiTheme="majorHAnsi" w:hAnsiTheme="majorHAnsi" w:cstheme="majorHAnsi"/>
                <w:sz w:val="24"/>
                <w:szCs w:val="24"/>
              </w:rPr>
              <w:t>vann/</w:t>
            </w:r>
            <w:r w:rsidR="0012234D" w:rsidRPr="002B0C35">
              <w:rPr>
                <w:rFonts w:asciiTheme="majorHAnsi" w:hAnsiTheme="majorHAnsi" w:cstheme="majorHAnsi"/>
                <w:sz w:val="24"/>
                <w:szCs w:val="24"/>
              </w:rPr>
              <w:t>dušš</w:t>
            </w:r>
          </w:p>
        </w:tc>
      </w:tr>
      <w:tr w:rsidR="00D356EE" w:rsidRPr="002B0C35" w14:paraId="0B347C16" w14:textId="196C77F6" w:rsidTr="00D356EE">
        <w:tc>
          <w:tcPr>
            <w:tcW w:w="4106" w:type="dxa"/>
          </w:tcPr>
          <w:p w14:paraId="414D441D"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Tualettruumide liigid</w:t>
            </w:r>
          </w:p>
        </w:tc>
        <w:tc>
          <w:tcPr>
            <w:tcW w:w="3051" w:type="dxa"/>
          </w:tcPr>
          <w:p w14:paraId="4C3AEA1F"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w:t>
            </w:r>
          </w:p>
        </w:tc>
        <w:tc>
          <w:tcPr>
            <w:tcW w:w="2470" w:type="dxa"/>
          </w:tcPr>
          <w:p w14:paraId="7142E937" w14:textId="5E52C845" w:rsidR="00D356EE" w:rsidRPr="002B0C35" w:rsidRDefault="0012234D" w:rsidP="00EE52DB">
            <w:pPr>
              <w:rPr>
                <w:rFonts w:asciiTheme="majorHAnsi" w:hAnsiTheme="majorHAnsi" w:cstheme="majorHAnsi"/>
                <w:sz w:val="24"/>
                <w:szCs w:val="24"/>
              </w:rPr>
            </w:pPr>
            <w:r w:rsidRPr="002B0C35">
              <w:rPr>
                <w:rFonts w:asciiTheme="majorHAnsi" w:hAnsiTheme="majorHAnsi" w:cstheme="majorHAnsi"/>
                <w:sz w:val="24"/>
                <w:szCs w:val="24"/>
              </w:rPr>
              <w:t>vesiklosett</w:t>
            </w:r>
          </w:p>
        </w:tc>
      </w:tr>
      <w:tr w:rsidR="00D356EE" w:rsidRPr="002B0C35" w14:paraId="568513AC" w14:textId="2EF9C7F3" w:rsidTr="00D356EE">
        <w:tc>
          <w:tcPr>
            <w:tcW w:w="4106" w:type="dxa"/>
          </w:tcPr>
          <w:p w14:paraId="7788FCC7"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Köökide arv</w:t>
            </w:r>
          </w:p>
        </w:tc>
        <w:tc>
          <w:tcPr>
            <w:tcW w:w="3051" w:type="dxa"/>
          </w:tcPr>
          <w:p w14:paraId="5D56659D" w14:textId="6D856181"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1</w:t>
            </w:r>
          </w:p>
        </w:tc>
        <w:tc>
          <w:tcPr>
            <w:tcW w:w="2470" w:type="dxa"/>
          </w:tcPr>
          <w:p w14:paraId="3F7872CB" w14:textId="28D9EC9D" w:rsidR="00D356EE" w:rsidRPr="002B0C35" w:rsidRDefault="0012234D" w:rsidP="00EE52DB">
            <w:pPr>
              <w:rPr>
                <w:rFonts w:asciiTheme="majorHAnsi" w:hAnsiTheme="majorHAnsi" w:cstheme="majorHAnsi"/>
                <w:sz w:val="24"/>
                <w:szCs w:val="24"/>
              </w:rPr>
            </w:pPr>
            <w:r w:rsidRPr="002B0C35">
              <w:rPr>
                <w:rFonts w:asciiTheme="majorHAnsi" w:hAnsiTheme="majorHAnsi" w:cstheme="majorHAnsi"/>
                <w:sz w:val="24"/>
                <w:szCs w:val="24"/>
              </w:rPr>
              <w:t>1</w:t>
            </w:r>
          </w:p>
        </w:tc>
      </w:tr>
      <w:tr w:rsidR="00D356EE" w:rsidRPr="002B0C35" w14:paraId="078519D8" w14:textId="0AD8B476" w:rsidTr="00D356EE">
        <w:tc>
          <w:tcPr>
            <w:tcW w:w="4106" w:type="dxa"/>
          </w:tcPr>
          <w:p w14:paraId="4A508CF1"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Rõdude arv ja pindala</w:t>
            </w:r>
          </w:p>
        </w:tc>
        <w:tc>
          <w:tcPr>
            <w:tcW w:w="3051" w:type="dxa"/>
          </w:tcPr>
          <w:p w14:paraId="0F3BE321"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w:t>
            </w:r>
          </w:p>
        </w:tc>
        <w:tc>
          <w:tcPr>
            <w:tcW w:w="2470" w:type="dxa"/>
          </w:tcPr>
          <w:p w14:paraId="368FB6C2" w14:textId="6E48A9EA" w:rsidR="00D356EE" w:rsidRPr="002B0C35" w:rsidRDefault="00066B89" w:rsidP="00EE52DB">
            <w:pPr>
              <w:rPr>
                <w:rFonts w:asciiTheme="majorHAnsi" w:hAnsiTheme="majorHAnsi" w:cstheme="majorHAnsi"/>
                <w:sz w:val="24"/>
                <w:szCs w:val="24"/>
              </w:rPr>
            </w:pPr>
            <w:r>
              <w:rPr>
                <w:rFonts w:asciiTheme="majorHAnsi" w:hAnsiTheme="majorHAnsi" w:cstheme="majorHAnsi"/>
                <w:sz w:val="24"/>
                <w:szCs w:val="24"/>
              </w:rPr>
              <w:t>1/20</w:t>
            </w:r>
          </w:p>
        </w:tc>
      </w:tr>
      <w:tr w:rsidR="00D356EE" w:rsidRPr="002B0C35" w14:paraId="10A9CAD5" w14:textId="42630A8A" w:rsidTr="00D356EE">
        <w:tc>
          <w:tcPr>
            <w:tcW w:w="4106" w:type="dxa"/>
          </w:tcPr>
          <w:p w14:paraId="183D376E"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Terrasside arv ja pindala</w:t>
            </w:r>
          </w:p>
        </w:tc>
        <w:tc>
          <w:tcPr>
            <w:tcW w:w="3051" w:type="dxa"/>
          </w:tcPr>
          <w:p w14:paraId="7F844721" w14:textId="77777777" w:rsidR="00D356EE" w:rsidRPr="002B0C35" w:rsidRDefault="00D356EE" w:rsidP="00EE52DB">
            <w:pPr>
              <w:rPr>
                <w:rFonts w:asciiTheme="majorHAnsi" w:hAnsiTheme="majorHAnsi" w:cstheme="majorHAnsi"/>
                <w:sz w:val="24"/>
                <w:szCs w:val="24"/>
              </w:rPr>
            </w:pPr>
            <w:r w:rsidRPr="002B0C35">
              <w:rPr>
                <w:rFonts w:asciiTheme="majorHAnsi" w:hAnsiTheme="majorHAnsi" w:cstheme="majorHAnsi"/>
                <w:sz w:val="24"/>
                <w:szCs w:val="24"/>
              </w:rPr>
              <w:t>-</w:t>
            </w:r>
          </w:p>
        </w:tc>
        <w:tc>
          <w:tcPr>
            <w:tcW w:w="2470" w:type="dxa"/>
          </w:tcPr>
          <w:p w14:paraId="6C9836B5" w14:textId="6571EC46" w:rsidR="00D356EE" w:rsidRPr="002B0C35" w:rsidRDefault="0012234D" w:rsidP="00EE52DB">
            <w:pPr>
              <w:rPr>
                <w:rFonts w:asciiTheme="majorHAnsi" w:hAnsiTheme="majorHAnsi" w:cstheme="majorHAnsi"/>
                <w:sz w:val="24"/>
                <w:szCs w:val="24"/>
              </w:rPr>
            </w:pPr>
            <w:r w:rsidRPr="002B0C35">
              <w:rPr>
                <w:rFonts w:asciiTheme="majorHAnsi" w:hAnsiTheme="majorHAnsi" w:cstheme="majorHAnsi"/>
                <w:sz w:val="24"/>
                <w:szCs w:val="24"/>
              </w:rPr>
              <w:t>0</w:t>
            </w:r>
          </w:p>
        </w:tc>
      </w:tr>
    </w:tbl>
    <w:p w14:paraId="5CD6FB02" w14:textId="77777777" w:rsidR="00833893" w:rsidRPr="002B0C35" w:rsidRDefault="00833893" w:rsidP="008969E3">
      <w:pPr>
        <w:rPr>
          <w:rFonts w:asciiTheme="majorHAnsi" w:hAnsiTheme="majorHAnsi" w:cstheme="majorHAnsi"/>
          <w:sz w:val="24"/>
          <w:szCs w:val="24"/>
        </w:rPr>
      </w:pPr>
    </w:p>
    <w:sectPr w:rsidR="00833893" w:rsidRPr="002B0C35" w:rsidSect="0041036B">
      <w:footerReference w:type="default" r:id="rId8"/>
      <w:pgSz w:w="11906" w:h="16838"/>
      <w:pgMar w:top="851" w:right="851" w:bottom="851" w:left="1418"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24005" w14:textId="77777777" w:rsidR="00C76730" w:rsidRDefault="00C76730" w:rsidP="00931A93">
      <w:pPr>
        <w:spacing w:after="0" w:line="240" w:lineRule="auto"/>
      </w:pPr>
      <w:r>
        <w:separator/>
      </w:r>
    </w:p>
  </w:endnote>
  <w:endnote w:type="continuationSeparator" w:id="0">
    <w:p w14:paraId="50ECF4FF" w14:textId="77777777" w:rsidR="00C76730" w:rsidRDefault="00C76730" w:rsidP="0093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34897" w14:textId="77777777" w:rsidR="00BF2EE1" w:rsidRPr="008969E3" w:rsidRDefault="00BF2EE1">
    <w:pPr>
      <w:pStyle w:val="Footer"/>
      <w:rPr>
        <w:sz w:val="16"/>
        <w:szCs w:val="16"/>
      </w:rPr>
    </w:pPr>
  </w:p>
  <w:p w14:paraId="03D62F6F" w14:textId="77777777" w:rsidR="00BF2EE1" w:rsidRDefault="00BF2EE1" w:rsidP="00896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26045" w14:textId="77777777" w:rsidR="00C76730" w:rsidRDefault="00C76730" w:rsidP="00931A93">
      <w:pPr>
        <w:spacing w:after="0" w:line="240" w:lineRule="auto"/>
      </w:pPr>
      <w:r>
        <w:separator/>
      </w:r>
    </w:p>
  </w:footnote>
  <w:footnote w:type="continuationSeparator" w:id="0">
    <w:p w14:paraId="3AC5F300" w14:textId="77777777" w:rsidR="00C76730" w:rsidRDefault="00C76730" w:rsidP="00931A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1C31"/>
    <w:multiLevelType w:val="hybridMultilevel"/>
    <w:tmpl w:val="53323A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4EA5789"/>
    <w:multiLevelType w:val="hybridMultilevel"/>
    <w:tmpl w:val="E9FAA0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9502B17"/>
    <w:multiLevelType w:val="multilevel"/>
    <w:tmpl w:val="E592B16A"/>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9661D5"/>
    <w:multiLevelType w:val="hybridMultilevel"/>
    <w:tmpl w:val="D7F0A856"/>
    <w:lvl w:ilvl="0" w:tplc="04250001">
      <w:start w:val="1"/>
      <w:numFmt w:val="bullet"/>
      <w:lvlText w:val=""/>
      <w:lvlJc w:val="left"/>
      <w:pPr>
        <w:ind w:left="773" w:hanging="360"/>
      </w:pPr>
      <w:rPr>
        <w:rFonts w:ascii="Symbol" w:hAnsi="Symbol" w:hint="default"/>
      </w:rPr>
    </w:lvl>
    <w:lvl w:ilvl="1" w:tplc="04250003" w:tentative="1">
      <w:start w:val="1"/>
      <w:numFmt w:val="bullet"/>
      <w:lvlText w:val="o"/>
      <w:lvlJc w:val="left"/>
      <w:pPr>
        <w:ind w:left="1493" w:hanging="360"/>
      </w:pPr>
      <w:rPr>
        <w:rFonts w:ascii="Courier New" w:hAnsi="Courier New" w:cs="Courier New" w:hint="default"/>
      </w:rPr>
    </w:lvl>
    <w:lvl w:ilvl="2" w:tplc="04250005" w:tentative="1">
      <w:start w:val="1"/>
      <w:numFmt w:val="bullet"/>
      <w:lvlText w:val=""/>
      <w:lvlJc w:val="left"/>
      <w:pPr>
        <w:ind w:left="2213" w:hanging="360"/>
      </w:pPr>
      <w:rPr>
        <w:rFonts w:ascii="Wingdings" w:hAnsi="Wingdings" w:hint="default"/>
      </w:rPr>
    </w:lvl>
    <w:lvl w:ilvl="3" w:tplc="04250001" w:tentative="1">
      <w:start w:val="1"/>
      <w:numFmt w:val="bullet"/>
      <w:lvlText w:val=""/>
      <w:lvlJc w:val="left"/>
      <w:pPr>
        <w:ind w:left="2933" w:hanging="360"/>
      </w:pPr>
      <w:rPr>
        <w:rFonts w:ascii="Symbol" w:hAnsi="Symbol" w:hint="default"/>
      </w:rPr>
    </w:lvl>
    <w:lvl w:ilvl="4" w:tplc="04250003" w:tentative="1">
      <w:start w:val="1"/>
      <w:numFmt w:val="bullet"/>
      <w:lvlText w:val="o"/>
      <w:lvlJc w:val="left"/>
      <w:pPr>
        <w:ind w:left="3653" w:hanging="360"/>
      </w:pPr>
      <w:rPr>
        <w:rFonts w:ascii="Courier New" w:hAnsi="Courier New" w:cs="Courier New" w:hint="default"/>
      </w:rPr>
    </w:lvl>
    <w:lvl w:ilvl="5" w:tplc="04250005" w:tentative="1">
      <w:start w:val="1"/>
      <w:numFmt w:val="bullet"/>
      <w:lvlText w:val=""/>
      <w:lvlJc w:val="left"/>
      <w:pPr>
        <w:ind w:left="4373" w:hanging="360"/>
      </w:pPr>
      <w:rPr>
        <w:rFonts w:ascii="Wingdings" w:hAnsi="Wingdings" w:hint="default"/>
      </w:rPr>
    </w:lvl>
    <w:lvl w:ilvl="6" w:tplc="04250001" w:tentative="1">
      <w:start w:val="1"/>
      <w:numFmt w:val="bullet"/>
      <w:lvlText w:val=""/>
      <w:lvlJc w:val="left"/>
      <w:pPr>
        <w:ind w:left="5093" w:hanging="360"/>
      </w:pPr>
      <w:rPr>
        <w:rFonts w:ascii="Symbol" w:hAnsi="Symbol" w:hint="default"/>
      </w:rPr>
    </w:lvl>
    <w:lvl w:ilvl="7" w:tplc="04250003" w:tentative="1">
      <w:start w:val="1"/>
      <w:numFmt w:val="bullet"/>
      <w:lvlText w:val="o"/>
      <w:lvlJc w:val="left"/>
      <w:pPr>
        <w:ind w:left="5813" w:hanging="360"/>
      </w:pPr>
      <w:rPr>
        <w:rFonts w:ascii="Courier New" w:hAnsi="Courier New" w:cs="Courier New" w:hint="default"/>
      </w:rPr>
    </w:lvl>
    <w:lvl w:ilvl="8" w:tplc="04250005" w:tentative="1">
      <w:start w:val="1"/>
      <w:numFmt w:val="bullet"/>
      <w:lvlText w:val=""/>
      <w:lvlJc w:val="left"/>
      <w:pPr>
        <w:ind w:left="6533" w:hanging="360"/>
      </w:pPr>
      <w:rPr>
        <w:rFonts w:ascii="Wingdings" w:hAnsi="Wingdings" w:hint="default"/>
      </w:rPr>
    </w:lvl>
  </w:abstractNum>
  <w:abstractNum w:abstractNumId="4" w15:restartNumberingAfterBreak="0">
    <w:nsid w:val="33DA6437"/>
    <w:multiLevelType w:val="multilevel"/>
    <w:tmpl w:val="93466402"/>
    <w:lvl w:ilvl="0">
      <w:start w:val="1"/>
      <w:numFmt w:val="decima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CD74D8"/>
    <w:multiLevelType w:val="hybridMultilevel"/>
    <w:tmpl w:val="B9A8F0FA"/>
    <w:lvl w:ilvl="0" w:tplc="04250001">
      <w:start w:val="1"/>
      <w:numFmt w:val="bullet"/>
      <w:lvlText w:val=""/>
      <w:lvlJc w:val="left"/>
      <w:pPr>
        <w:ind w:left="1493" w:hanging="360"/>
      </w:pPr>
      <w:rPr>
        <w:rFonts w:ascii="Symbol" w:hAnsi="Symbol" w:hint="default"/>
      </w:rPr>
    </w:lvl>
    <w:lvl w:ilvl="1" w:tplc="04250003" w:tentative="1">
      <w:start w:val="1"/>
      <w:numFmt w:val="bullet"/>
      <w:lvlText w:val="o"/>
      <w:lvlJc w:val="left"/>
      <w:pPr>
        <w:ind w:left="2213" w:hanging="360"/>
      </w:pPr>
      <w:rPr>
        <w:rFonts w:ascii="Courier New" w:hAnsi="Courier New" w:cs="Courier New" w:hint="default"/>
      </w:rPr>
    </w:lvl>
    <w:lvl w:ilvl="2" w:tplc="04250005" w:tentative="1">
      <w:start w:val="1"/>
      <w:numFmt w:val="bullet"/>
      <w:lvlText w:val=""/>
      <w:lvlJc w:val="left"/>
      <w:pPr>
        <w:ind w:left="2933" w:hanging="360"/>
      </w:pPr>
      <w:rPr>
        <w:rFonts w:ascii="Wingdings" w:hAnsi="Wingdings" w:hint="default"/>
      </w:rPr>
    </w:lvl>
    <w:lvl w:ilvl="3" w:tplc="04250001" w:tentative="1">
      <w:start w:val="1"/>
      <w:numFmt w:val="bullet"/>
      <w:lvlText w:val=""/>
      <w:lvlJc w:val="left"/>
      <w:pPr>
        <w:ind w:left="3653" w:hanging="360"/>
      </w:pPr>
      <w:rPr>
        <w:rFonts w:ascii="Symbol" w:hAnsi="Symbol" w:hint="default"/>
      </w:rPr>
    </w:lvl>
    <w:lvl w:ilvl="4" w:tplc="04250003" w:tentative="1">
      <w:start w:val="1"/>
      <w:numFmt w:val="bullet"/>
      <w:lvlText w:val="o"/>
      <w:lvlJc w:val="left"/>
      <w:pPr>
        <w:ind w:left="4373" w:hanging="360"/>
      </w:pPr>
      <w:rPr>
        <w:rFonts w:ascii="Courier New" w:hAnsi="Courier New" w:cs="Courier New" w:hint="default"/>
      </w:rPr>
    </w:lvl>
    <w:lvl w:ilvl="5" w:tplc="04250005" w:tentative="1">
      <w:start w:val="1"/>
      <w:numFmt w:val="bullet"/>
      <w:lvlText w:val=""/>
      <w:lvlJc w:val="left"/>
      <w:pPr>
        <w:ind w:left="5093" w:hanging="360"/>
      </w:pPr>
      <w:rPr>
        <w:rFonts w:ascii="Wingdings" w:hAnsi="Wingdings" w:hint="default"/>
      </w:rPr>
    </w:lvl>
    <w:lvl w:ilvl="6" w:tplc="04250001" w:tentative="1">
      <w:start w:val="1"/>
      <w:numFmt w:val="bullet"/>
      <w:lvlText w:val=""/>
      <w:lvlJc w:val="left"/>
      <w:pPr>
        <w:ind w:left="5813" w:hanging="360"/>
      </w:pPr>
      <w:rPr>
        <w:rFonts w:ascii="Symbol" w:hAnsi="Symbol" w:hint="default"/>
      </w:rPr>
    </w:lvl>
    <w:lvl w:ilvl="7" w:tplc="04250003" w:tentative="1">
      <w:start w:val="1"/>
      <w:numFmt w:val="bullet"/>
      <w:lvlText w:val="o"/>
      <w:lvlJc w:val="left"/>
      <w:pPr>
        <w:ind w:left="6533" w:hanging="360"/>
      </w:pPr>
      <w:rPr>
        <w:rFonts w:ascii="Courier New" w:hAnsi="Courier New" w:cs="Courier New" w:hint="default"/>
      </w:rPr>
    </w:lvl>
    <w:lvl w:ilvl="8" w:tplc="04250005" w:tentative="1">
      <w:start w:val="1"/>
      <w:numFmt w:val="bullet"/>
      <w:lvlText w:val=""/>
      <w:lvlJc w:val="left"/>
      <w:pPr>
        <w:ind w:left="7253" w:hanging="360"/>
      </w:pPr>
      <w:rPr>
        <w:rFonts w:ascii="Wingdings" w:hAnsi="Wingdings" w:hint="default"/>
      </w:rPr>
    </w:lvl>
  </w:abstractNum>
  <w:abstractNum w:abstractNumId="6" w15:restartNumberingAfterBreak="0">
    <w:nsid w:val="56DD148C"/>
    <w:multiLevelType w:val="multilevel"/>
    <w:tmpl w:val="8438F702"/>
    <w:lvl w:ilvl="0">
      <w:start w:val="1"/>
      <w:numFmt w:val="decima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8067535"/>
    <w:multiLevelType w:val="hybridMultilevel"/>
    <w:tmpl w:val="86EA1F02"/>
    <w:lvl w:ilvl="0" w:tplc="309E80B2">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7"/>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893"/>
    <w:rsid w:val="0000333E"/>
    <w:rsid w:val="00041703"/>
    <w:rsid w:val="00057465"/>
    <w:rsid w:val="00066B89"/>
    <w:rsid w:val="00067885"/>
    <w:rsid w:val="00070412"/>
    <w:rsid w:val="000806C2"/>
    <w:rsid w:val="00107066"/>
    <w:rsid w:val="0012234D"/>
    <w:rsid w:val="001433E8"/>
    <w:rsid w:val="00165C3D"/>
    <w:rsid w:val="00167A7D"/>
    <w:rsid w:val="00181B7A"/>
    <w:rsid w:val="001B3D0A"/>
    <w:rsid w:val="002472EA"/>
    <w:rsid w:val="00250AFE"/>
    <w:rsid w:val="002B0C35"/>
    <w:rsid w:val="002C418C"/>
    <w:rsid w:val="002D4436"/>
    <w:rsid w:val="002D5ADD"/>
    <w:rsid w:val="002E63A1"/>
    <w:rsid w:val="002F6166"/>
    <w:rsid w:val="00302DA1"/>
    <w:rsid w:val="0032548E"/>
    <w:rsid w:val="003662B8"/>
    <w:rsid w:val="00375A6E"/>
    <w:rsid w:val="00391A5B"/>
    <w:rsid w:val="00394A09"/>
    <w:rsid w:val="003A2597"/>
    <w:rsid w:val="003C0A0E"/>
    <w:rsid w:val="003D401B"/>
    <w:rsid w:val="003E6EB9"/>
    <w:rsid w:val="0041036B"/>
    <w:rsid w:val="004638EC"/>
    <w:rsid w:val="004867CF"/>
    <w:rsid w:val="004914E9"/>
    <w:rsid w:val="004959AC"/>
    <w:rsid w:val="004D0108"/>
    <w:rsid w:val="00504847"/>
    <w:rsid w:val="00524469"/>
    <w:rsid w:val="00557BC4"/>
    <w:rsid w:val="00581638"/>
    <w:rsid w:val="005A24D5"/>
    <w:rsid w:val="005B146B"/>
    <w:rsid w:val="005C2A70"/>
    <w:rsid w:val="005D38CB"/>
    <w:rsid w:val="006A4047"/>
    <w:rsid w:val="006B5F5D"/>
    <w:rsid w:val="00714E97"/>
    <w:rsid w:val="00721A4F"/>
    <w:rsid w:val="00723015"/>
    <w:rsid w:val="007320B2"/>
    <w:rsid w:val="007361E6"/>
    <w:rsid w:val="00755AFE"/>
    <w:rsid w:val="00755D32"/>
    <w:rsid w:val="00760A8D"/>
    <w:rsid w:val="007948DF"/>
    <w:rsid w:val="007D0C67"/>
    <w:rsid w:val="007D15C3"/>
    <w:rsid w:val="007D3567"/>
    <w:rsid w:val="007F16CA"/>
    <w:rsid w:val="007F6680"/>
    <w:rsid w:val="0080043E"/>
    <w:rsid w:val="00822585"/>
    <w:rsid w:val="00833893"/>
    <w:rsid w:val="00845976"/>
    <w:rsid w:val="00850DBF"/>
    <w:rsid w:val="008969E3"/>
    <w:rsid w:val="008A17CB"/>
    <w:rsid w:val="008D7E61"/>
    <w:rsid w:val="008E55CD"/>
    <w:rsid w:val="008F4287"/>
    <w:rsid w:val="0090125E"/>
    <w:rsid w:val="00916615"/>
    <w:rsid w:val="00926680"/>
    <w:rsid w:val="00931A93"/>
    <w:rsid w:val="00945975"/>
    <w:rsid w:val="0098186F"/>
    <w:rsid w:val="00983386"/>
    <w:rsid w:val="0098614D"/>
    <w:rsid w:val="009C7652"/>
    <w:rsid w:val="00A04ED4"/>
    <w:rsid w:val="00A11C42"/>
    <w:rsid w:val="00A35DF3"/>
    <w:rsid w:val="00A41B72"/>
    <w:rsid w:val="00A513D2"/>
    <w:rsid w:val="00A514D7"/>
    <w:rsid w:val="00A54A34"/>
    <w:rsid w:val="00A615DE"/>
    <w:rsid w:val="00A65C04"/>
    <w:rsid w:val="00A91DF7"/>
    <w:rsid w:val="00A92C52"/>
    <w:rsid w:val="00A9376F"/>
    <w:rsid w:val="00AB766F"/>
    <w:rsid w:val="00AF006F"/>
    <w:rsid w:val="00B21D14"/>
    <w:rsid w:val="00B45BF8"/>
    <w:rsid w:val="00B766A7"/>
    <w:rsid w:val="00BE2091"/>
    <w:rsid w:val="00BF2EE1"/>
    <w:rsid w:val="00C01B4B"/>
    <w:rsid w:val="00C042A2"/>
    <w:rsid w:val="00C15138"/>
    <w:rsid w:val="00C34687"/>
    <w:rsid w:val="00C55070"/>
    <w:rsid w:val="00C70A8C"/>
    <w:rsid w:val="00C76730"/>
    <w:rsid w:val="00D356EE"/>
    <w:rsid w:val="00D737C5"/>
    <w:rsid w:val="00D845DB"/>
    <w:rsid w:val="00D9322F"/>
    <w:rsid w:val="00DC2E3F"/>
    <w:rsid w:val="00DD006B"/>
    <w:rsid w:val="00DE15A1"/>
    <w:rsid w:val="00DE1839"/>
    <w:rsid w:val="00DE77A8"/>
    <w:rsid w:val="00DF76C7"/>
    <w:rsid w:val="00E13A63"/>
    <w:rsid w:val="00E20AFD"/>
    <w:rsid w:val="00E31764"/>
    <w:rsid w:val="00E67939"/>
    <w:rsid w:val="00E7060D"/>
    <w:rsid w:val="00EE52DB"/>
    <w:rsid w:val="00F00023"/>
    <w:rsid w:val="00F0447F"/>
    <w:rsid w:val="00F07B2F"/>
    <w:rsid w:val="00F4795C"/>
    <w:rsid w:val="00F805C4"/>
    <w:rsid w:val="00FC36DA"/>
    <w:rsid w:val="00FC6128"/>
    <w:rsid w:val="00FD3012"/>
    <w:rsid w:val="00FE568E"/>
    <w:rsid w:val="00FE74A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FA48B"/>
  <w15:chartTrackingRefBased/>
  <w15:docId w15:val="{9FEC4F64-358F-4AC6-9CE6-8EF09AB07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link w:val="Heading1Char"/>
    <w:uiPriority w:val="9"/>
    <w:qFormat/>
    <w:rsid w:val="003662B8"/>
    <w:pPr>
      <w:numPr>
        <w:ilvl w:val="0"/>
      </w:numPr>
      <w:outlineLvl w:val="0"/>
    </w:pPr>
  </w:style>
  <w:style w:type="paragraph" w:styleId="Heading2">
    <w:name w:val="heading 2"/>
    <w:basedOn w:val="Normal"/>
    <w:next w:val="Normal"/>
    <w:link w:val="Heading2Char"/>
    <w:uiPriority w:val="9"/>
    <w:unhideWhenUsed/>
    <w:qFormat/>
    <w:rsid w:val="00833893"/>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unhideWhenUsed/>
    <w:qFormat/>
    <w:rsid w:val="007320B2"/>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2B8"/>
    <w:rPr>
      <w:rFonts w:asciiTheme="majorHAnsi" w:eastAsiaTheme="majorEastAsia" w:hAnsiTheme="majorHAnsi" w:cstheme="majorBidi"/>
      <w:color w:val="2F5496" w:themeColor="accent1" w:themeShade="BF"/>
      <w:sz w:val="26"/>
      <w:szCs w:val="26"/>
    </w:rPr>
  </w:style>
  <w:style w:type="character" w:customStyle="1" w:styleId="Heading2Char">
    <w:name w:val="Heading 2 Char"/>
    <w:basedOn w:val="DefaultParagraphFont"/>
    <w:link w:val="Heading2"/>
    <w:uiPriority w:val="9"/>
    <w:rsid w:val="0083389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33893"/>
    <w:pPr>
      <w:ind w:left="720"/>
      <w:contextualSpacing/>
    </w:pPr>
  </w:style>
  <w:style w:type="character" w:customStyle="1" w:styleId="Heading3Char">
    <w:name w:val="Heading 3 Char"/>
    <w:basedOn w:val="DefaultParagraphFont"/>
    <w:link w:val="Heading3"/>
    <w:uiPriority w:val="9"/>
    <w:rsid w:val="007320B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931A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A9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931A93"/>
    <w:pPr>
      <w:numPr>
        <w:numId w:val="0"/>
      </w:numPr>
      <w:spacing w:before="240"/>
      <w:outlineLvl w:val="9"/>
    </w:pPr>
    <w:rPr>
      <w:sz w:val="32"/>
      <w:szCs w:val="32"/>
      <w:lang w:eastAsia="et-EE"/>
    </w:rPr>
  </w:style>
  <w:style w:type="paragraph" w:styleId="TOC1">
    <w:name w:val="toc 1"/>
    <w:basedOn w:val="Normal"/>
    <w:next w:val="Normal"/>
    <w:autoRedefine/>
    <w:uiPriority w:val="39"/>
    <w:unhideWhenUsed/>
    <w:rsid w:val="00931A93"/>
    <w:pPr>
      <w:spacing w:after="100"/>
    </w:pPr>
  </w:style>
  <w:style w:type="paragraph" w:styleId="TOC2">
    <w:name w:val="toc 2"/>
    <w:basedOn w:val="Normal"/>
    <w:next w:val="Normal"/>
    <w:autoRedefine/>
    <w:uiPriority w:val="39"/>
    <w:unhideWhenUsed/>
    <w:rsid w:val="00931A93"/>
    <w:pPr>
      <w:spacing w:after="100"/>
      <w:ind w:left="220"/>
    </w:pPr>
  </w:style>
  <w:style w:type="paragraph" w:styleId="TOC3">
    <w:name w:val="toc 3"/>
    <w:basedOn w:val="Normal"/>
    <w:next w:val="Normal"/>
    <w:autoRedefine/>
    <w:uiPriority w:val="39"/>
    <w:unhideWhenUsed/>
    <w:rsid w:val="00931A93"/>
    <w:pPr>
      <w:spacing w:after="100"/>
      <w:ind w:left="440"/>
    </w:pPr>
  </w:style>
  <w:style w:type="character" w:styleId="Hyperlink">
    <w:name w:val="Hyperlink"/>
    <w:basedOn w:val="DefaultParagraphFont"/>
    <w:uiPriority w:val="99"/>
    <w:unhideWhenUsed/>
    <w:rsid w:val="00931A93"/>
    <w:rPr>
      <w:color w:val="0563C1" w:themeColor="hyperlink"/>
      <w:u w:val="single"/>
    </w:rPr>
  </w:style>
  <w:style w:type="paragraph" w:styleId="Header">
    <w:name w:val="header"/>
    <w:basedOn w:val="Normal"/>
    <w:link w:val="HeaderChar"/>
    <w:unhideWhenUsed/>
    <w:rsid w:val="00931A93"/>
    <w:pPr>
      <w:tabs>
        <w:tab w:val="center" w:pos="4536"/>
        <w:tab w:val="right" w:pos="9072"/>
      </w:tabs>
      <w:spacing w:after="0" w:line="240" w:lineRule="auto"/>
    </w:pPr>
  </w:style>
  <w:style w:type="character" w:customStyle="1" w:styleId="HeaderChar">
    <w:name w:val="Header Char"/>
    <w:basedOn w:val="DefaultParagraphFont"/>
    <w:link w:val="Header"/>
    <w:rsid w:val="00931A93"/>
  </w:style>
  <w:style w:type="paragraph" w:styleId="Footer">
    <w:name w:val="footer"/>
    <w:basedOn w:val="Normal"/>
    <w:link w:val="FooterChar"/>
    <w:uiPriority w:val="99"/>
    <w:unhideWhenUsed/>
    <w:rsid w:val="00931A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31A93"/>
  </w:style>
  <w:style w:type="table" w:styleId="TableGrid">
    <w:name w:val="Table Grid"/>
    <w:basedOn w:val="TableNormal"/>
    <w:uiPriority w:val="39"/>
    <w:rsid w:val="00896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766F"/>
    <w:rPr>
      <w:sz w:val="16"/>
      <w:szCs w:val="16"/>
    </w:rPr>
  </w:style>
  <w:style w:type="paragraph" w:styleId="CommentText">
    <w:name w:val="annotation text"/>
    <w:basedOn w:val="Normal"/>
    <w:link w:val="CommentTextChar"/>
    <w:uiPriority w:val="99"/>
    <w:semiHidden/>
    <w:unhideWhenUsed/>
    <w:rsid w:val="00AB766F"/>
    <w:pPr>
      <w:spacing w:line="240" w:lineRule="auto"/>
    </w:pPr>
    <w:rPr>
      <w:sz w:val="20"/>
      <w:szCs w:val="20"/>
    </w:rPr>
  </w:style>
  <w:style w:type="character" w:customStyle="1" w:styleId="CommentTextChar">
    <w:name w:val="Comment Text Char"/>
    <w:basedOn w:val="DefaultParagraphFont"/>
    <w:link w:val="CommentText"/>
    <w:uiPriority w:val="99"/>
    <w:semiHidden/>
    <w:rsid w:val="00AB766F"/>
    <w:rPr>
      <w:sz w:val="20"/>
      <w:szCs w:val="20"/>
    </w:rPr>
  </w:style>
  <w:style w:type="paragraph" w:styleId="CommentSubject">
    <w:name w:val="annotation subject"/>
    <w:basedOn w:val="CommentText"/>
    <w:next w:val="CommentText"/>
    <w:link w:val="CommentSubjectChar"/>
    <w:uiPriority w:val="99"/>
    <w:semiHidden/>
    <w:unhideWhenUsed/>
    <w:rsid w:val="00AB766F"/>
    <w:rPr>
      <w:b/>
      <w:bCs/>
    </w:rPr>
  </w:style>
  <w:style w:type="character" w:customStyle="1" w:styleId="CommentSubjectChar">
    <w:name w:val="Comment Subject Char"/>
    <w:basedOn w:val="CommentTextChar"/>
    <w:link w:val="CommentSubject"/>
    <w:uiPriority w:val="99"/>
    <w:semiHidden/>
    <w:rsid w:val="00AB766F"/>
    <w:rPr>
      <w:b/>
      <w:bCs/>
      <w:sz w:val="20"/>
      <w:szCs w:val="20"/>
    </w:rPr>
  </w:style>
  <w:style w:type="paragraph" w:styleId="BalloonText">
    <w:name w:val="Balloon Text"/>
    <w:basedOn w:val="Normal"/>
    <w:link w:val="BalloonTextChar"/>
    <w:uiPriority w:val="99"/>
    <w:semiHidden/>
    <w:unhideWhenUsed/>
    <w:rsid w:val="00AB7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5556C-DAE2-4373-B170-1D6371F0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2408</Words>
  <Characters>13970</Characters>
  <Application>Microsoft Office Word</Application>
  <DocSecurity>0</DocSecurity>
  <Lines>116</Lines>
  <Paragraphs>32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Aavik</dc:creator>
  <cp:keywords/>
  <dc:description/>
  <cp:lastModifiedBy>Priit</cp:lastModifiedBy>
  <cp:revision>2</cp:revision>
  <cp:lastPrinted>2021-06-28T13:21:00Z</cp:lastPrinted>
  <dcterms:created xsi:type="dcterms:W3CDTF">2022-07-26T07:04:00Z</dcterms:created>
  <dcterms:modified xsi:type="dcterms:W3CDTF">2022-07-26T07:04:00Z</dcterms:modified>
</cp:coreProperties>
</file>