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8C" w:rsidRPr="000B548C" w:rsidRDefault="000B548C" w:rsidP="000B548C">
      <w:pPr>
        <w:shd w:val="clear" w:color="auto" w:fill="F6F6F6"/>
        <w:spacing w:after="0" w:line="240" w:lineRule="auto"/>
        <w:outlineLvl w:val="2"/>
        <w:rPr>
          <w:rFonts w:ascii="Arial" w:eastAsia="Times New Roman" w:hAnsi="Arial" w:cs="Arial"/>
          <w:b/>
          <w:bCs/>
          <w:color w:val="444444"/>
          <w:sz w:val="21"/>
          <w:szCs w:val="21"/>
          <w:lang w:eastAsia="en-GB"/>
        </w:rPr>
      </w:pPr>
      <w:proofErr w:type="spellStart"/>
      <w:r w:rsidRPr="000B548C">
        <w:rPr>
          <w:rFonts w:ascii="Arial" w:eastAsia="Times New Roman" w:hAnsi="Arial" w:cs="Arial"/>
          <w:b/>
          <w:bCs/>
          <w:color w:val="444444"/>
          <w:sz w:val="21"/>
          <w:szCs w:val="21"/>
          <w:lang w:eastAsia="en-GB"/>
        </w:rPr>
        <w:t>Toote</w:t>
      </w:r>
      <w:proofErr w:type="spellEnd"/>
      <w:r w:rsidRPr="000B548C">
        <w:rPr>
          <w:rFonts w:ascii="Arial" w:eastAsia="Times New Roman" w:hAnsi="Arial" w:cs="Arial"/>
          <w:b/>
          <w:bCs/>
          <w:color w:val="444444"/>
          <w:sz w:val="21"/>
          <w:szCs w:val="21"/>
          <w:lang w:eastAsia="en-GB"/>
        </w:rPr>
        <w:t xml:space="preserve"> </w:t>
      </w:r>
      <w:proofErr w:type="spellStart"/>
      <w:r w:rsidRPr="000B548C">
        <w:rPr>
          <w:rFonts w:ascii="Arial" w:eastAsia="Times New Roman" w:hAnsi="Arial" w:cs="Arial"/>
          <w:b/>
          <w:bCs/>
          <w:color w:val="444444"/>
          <w:sz w:val="21"/>
          <w:szCs w:val="21"/>
          <w:lang w:eastAsia="en-GB"/>
        </w:rPr>
        <w:t>omadused</w:t>
      </w:r>
      <w:proofErr w:type="spellEnd"/>
    </w:p>
    <w:tbl>
      <w:tblPr>
        <w:tblW w:w="55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7"/>
        <w:gridCol w:w="2797"/>
      </w:tblGrid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Toote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tüüp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hyperlink r:id="rId4" w:history="1">
              <w:proofErr w:type="spellStart"/>
              <w:r w:rsidRPr="000B548C">
                <w:rPr>
                  <w:rFonts w:ascii="Times New Roman" w:eastAsia="Times New Roman" w:hAnsi="Times New Roman" w:cs="Times New Roman"/>
                  <w:color w:val="3399CC"/>
                  <w:sz w:val="20"/>
                  <w:lang w:eastAsia="en-GB"/>
                </w:rPr>
                <w:t>Kaminad</w:t>
              </w:r>
              <w:proofErr w:type="spellEnd"/>
            </w:hyperlink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Kaubamärk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Abx</w:t>
            </w:r>
            <w:proofErr w:type="spellEnd"/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Mudel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Baltik</w:t>
            </w:r>
            <w:proofErr w:type="spellEnd"/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Kõrgus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101.3 cm</w:t>
            </w:r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Laius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54.4 cm</w:t>
            </w:r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Sügavus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42 cm</w:t>
            </w:r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Kaal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165 kg</w:t>
            </w:r>
          </w:p>
        </w:tc>
      </w:tr>
      <w:tr w:rsidR="000B548C" w:rsidRPr="000B548C" w:rsidTr="000B548C">
        <w:tc>
          <w:tcPr>
            <w:tcW w:w="2797" w:type="dxa"/>
            <w:tcBorders>
              <w:bottom w:val="nil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Värv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Must</w:t>
            </w:r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Materjal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Teras</w:t>
            </w:r>
            <w:proofErr w:type="spellEnd"/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Võimsus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6.5 kW</w:t>
            </w:r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Suitsulõõri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läbimõõt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150 mm</w:t>
            </w:r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Köetav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pind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kui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ruumi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kõrgus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on 2,5 m</w:t>
            </w:r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65 m²</w:t>
            </w:r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Sobiv</w:t>
            </w:r>
            <w:proofErr w:type="spellEnd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kütus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hyperlink r:id="rId5" w:history="1">
              <w:proofErr w:type="spellStart"/>
              <w:r w:rsidRPr="000B548C">
                <w:rPr>
                  <w:rFonts w:ascii="Times New Roman" w:eastAsia="Times New Roman" w:hAnsi="Times New Roman" w:cs="Times New Roman"/>
                  <w:color w:val="3399CC"/>
                  <w:sz w:val="20"/>
                  <w:lang w:eastAsia="en-GB"/>
                </w:rPr>
                <w:t>Küttepuud</w:t>
              </w:r>
              <w:proofErr w:type="spellEnd"/>
            </w:hyperlink>
          </w:p>
        </w:tc>
      </w:tr>
      <w:tr w:rsidR="000B548C" w:rsidRPr="000B548C" w:rsidTr="000B548C">
        <w:tc>
          <w:tcPr>
            <w:tcW w:w="2797" w:type="dxa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Tõhusustegur</w:t>
            </w:r>
            <w:proofErr w:type="spellEnd"/>
          </w:p>
        </w:tc>
        <w:tc>
          <w:tcPr>
            <w:tcW w:w="0" w:type="auto"/>
            <w:tcBorders>
              <w:bottom w:val="single" w:sz="6" w:space="0" w:color="E7E7E7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82 %</w:t>
            </w:r>
          </w:p>
        </w:tc>
      </w:tr>
      <w:tr w:rsidR="000B548C" w:rsidRPr="000B548C" w:rsidTr="000B548C">
        <w:tc>
          <w:tcPr>
            <w:tcW w:w="2797" w:type="dxa"/>
            <w:tcBorders>
              <w:bottom w:val="nil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B5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Garantii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tcMar>
              <w:top w:w="60" w:type="dxa"/>
              <w:left w:w="0" w:type="dxa"/>
              <w:bottom w:w="60" w:type="dxa"/>
              <w:right w:w="225" w:type="dxa"/>
            </w:tcMar>
            <w:vAlign w:val="center"/>
            <w:hideMark/>
          </w:tcPr>
          <w:p w:rsidR="000B548C" w:rsidRPr="000B548C" w:rsidRDefault="000B548C" w:rsidP="000B548C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</w:pPr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 xml:space="preserve">24 </w:t>
            </w:r>
            <w:proofErr w:type="spellStart"/>
            <w:r w:rsidRPr="000B548C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en-GB"/>
              </w:rPr>
              <w:t>kuud</w:t>
            </w:r>
            <w:proofErr w:type="spellEnd"/>
          </w:p>
        </w:tc>
      </w:tr>
    </w:tbl>
    <w:p w:rsidR="00412C68" w:rsidRDefault="00412C68"/>
    <w:sectPr w:rsidR="00412C68" w:rsidSect="00412C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548C"/>
    <w:rsid w:val="000B548C"/>
    <w:rsid w:val="0041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C68"/>
  </w:style>
  <w:style w:type="paragraph" w:styleId="Heading3">
    <w:name w:val="heading 3"/>
    <w:basedOn w:val="Normal"/>
    <w:link w:val="Heading3Char"/>
    <w:uiPriority w:val="9"/>
    <w:qFormat/>
    <w:rsid w:val="000B5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B548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B54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rauta.ee/c/santehnika-ja-kuttesusteemid/kutteseadmed-kutus/kerised-saunaseadmed/adp?f=42u5" TargetMode="External"/><Relationship Id="rId4" Type="http://schemas.openxmlformats.org/officeDocument/2006/relationships/hyperlink" Target="https://www.k-rauta.ee/c/santehnika-ja-kuttesusteemid/kutteseadmed-kutus/kerised-saunaseadmed/adp?f=cuj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Grizli777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2021-07-21T16:32:00Z</dcterms:created>
  <dcterms:modified xsi:type="dcterms:W3CDTF">2021-07-21T16:32:00Z</dcterms:modified>
</cp:coreProperties>
</file>