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1. ÜLDOSA</w:t>
      </w: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1.1 Ehitusprojekti kirjeldus</w:t>
      </w: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Käesolev SUVILA LAIENDAMINE Keila vallas xxxxxxxxxxx eelprojekt</w:t>
      </w:r>
      <w:r w:rsidR="001A35BC" w:rsidRPr="00450F56">
        <w:rPr>
          <w:rFonts w:ascii="Arial" w:hAnsi="Arial" w:cs="Arial"/>
          <w:color w:val="000000" w:themeColor="text1"/>
        </w:rPr>
        <w:t xml:space="preserve"> </w:t>
      </w:r>
      <w:r w:rsidRPr="00450F56">
        <w:rPr>
          <w:rFonts w:ascii="Arial" w:hAnsi="Arial" w:cs="Arial"/>
          <w:color w:val="000000" w:themeColor="text1"/>
        </w:rPr>
        <w:t>määrab ümberehitatava hoone arhitektuurse lahenduse. Projekt on koostatud kinnistu</w:t>
      </w:r>
      <w:r w:rsidR="001A35BC" w:rsidRPr="00450F56">
        <w:rPr>
          <w:rFonts w:ascii="Arial" w:hAnsi="Arial" w:cs="Arial"/>
          <w:color w:val="000000" w:themeColor="text1"/>
        </w:rPr>
        <w:t xml:space="preserve"> </w:t>
      </w:r>
      <w:r w:rsidRPr="00450F56">
        <w:rPr>
          <w:rFonts w:ascii="Arial" w:hAnsi="Arial" w:cs="Arial"/>
          <w:color w:val="000000" w:themeColor="text1"/>
        </w:rPr>
        <w:t>omaniku tellimisel.</w:t>
      </w: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Ehitusprojekti koostamise lähteandmeteks olid järgmised dokumendid:</w:t>
      </w:r>
    </w:p>
    <w:p w:rsidR="001A35BC" w:rsidRPr="00450F56" w:rsidRDefault="002D6B73" w:rsidP="001A35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Projekteerimistingimused xxxxxxxx, kinnitatud Keila Vallavalitsuse korraldusega xxx</w:t>
      </w:r>
      <w:r w:rsidRPr="00450F56">
        <w:rPr>
          <w:rFonts w:ascii="Arial" w:hAnsi="Arial" w:cs="Arial"/>
          <w:i/>
          <w:color w:val="000000" w:themeColor="text1"/>
          <w:sz w:val="24"/>
          <w:szCs w:val="24"/>
        </w:rPr>
        <w:t xml:space="preserve">_ </w:t>
      </w:r>
    </w:p>
    <w:p w:rsidR="001A35BC" w:rsidRPr="00450F56" w:rsidRDefault="002D6B73" w:rsidP="002D6B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Katastriüksuse xxxxx krundi plaan, väljastatud Maa-ameti Harju</w:t>
      </w:r>
      <w:r w:rsidR="001A35BC" w:rsidRPr="00450F56">
        <w:rPr>
          <w:rFonts w:ascii="Arial" w:hAnsi="Arial" w:cs="Arial"/>
          <w:i/>
          <w:color w:val="000000" w:themeColor="text1"/>
        </w:rPr>
        <w:t xml:space="preserve"> </w:t>
      </w:r>
      <w:r w:rsidRPr="00450F56">
        <w:rPr>
          <w:rFonts w:ascii="Arial" w:hAnsi="Arial" w:cs="Arial"/>
          <w:i/>
          <w:color w:val="000000" w:themeColor="text1"/>
        </w:rPr>
        <w:t xml:space="preserve">Maakatastri poolt </w:t>
      </w:r>
    </w:p>
    <w:p w:rsidR="002D6B73" w:rsidRPr="00450F56" w:rsidRDefault="002D6B73" w:rsidP="002D6B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Maa-ala plaan, xxxx</w:t>
      </w:r>
    </w:p>
    <w:p w:rsidR="001A35BC" w:rsidRPr="00450F56" w:rsidRDefault="001A35BC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Hetkel paikneb krundil 1970-ndate aastate I pooles ehitatud tellistest soklikorrusega</w:t>
      </w: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puitkonstruktsioonis ühekorruseline ridamaja suvilaboks, mis asub bokside xxxx</w:t>
      </w:r>
      <w:r w:rsidR="001A35BC" w:rsidRPr="00450F56">
        <w:rPr>
          <w:rFonts w:ascii="Arial" w:hAnsi="Arial" w:cs="Arial"/>
          <w:color w:val="000000" w:themeColor="text1"/>
        </w:rPr>
        <w:t>-4</w:t>
      </w:r>
      <w:r w:rsidRPr="00450F56">
        <w:rPr>
          <w:rFonts w:ascii="Arial" w:hAnsi="Arial" w:cs="Arial"/>
          <w:color w:val="000000" w:themeColor="text1"/>
        </w:rPr>
        <w:t xml:space="preserve">  ja</w:t>
      </w: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xxxx</w:t>
      </w:r>
      <w:r w:rsidR="001A35BC" w:rsidRPr="00450F56">
        <w:rPr>
          <w:rFonts w:ascii="Arial" w:hAnsi="Arial" w:cs="Arial"/>
          <w:color w:val="000000" w:themeColor="text1"/>
        </w:rPr>
        <w:t xml:space="preserve">-6 </w:t>
      </w:r>
      <w:r w:rsidRPr="00450F56">
        <w:rPr>
          <w:rFonts w:ascii="Arial" w:hAnsi="Arial" w:cs="Arial"/>
          <w:color w:val="000000" w:themeColor="text1"/>
        </w:rPr>
        <w:t xml:space="preserve">vahel. Suvilaboksid </w:t>
      </w:r>
      <w:r w:rsidR="001A35BC" w:rsidRPr="00450F56">
        <w:rPr>
          <w:rFonts w:ascii="Arial" w:hAnsi="Arial" w:cs="Arial"/>
          <w:color w:val="000000" w:themeColor="text1"/>
        </w:rPr>
        <w:t>xxx-5</w:t>
      </w:r>
      <w:r w:rsidRPr="00450F56">
        <w:rPr>
          <w:rFonts w:ascii="Arial" w:hAnsi="Arial" w:cs="Arial"/>
          <w:color w:val="000000" w:themeColor="text1"/>
        </w:rPr>
        <w:t xml:space="preserve">  ja </w:t>
      </w:r>
      <w:r w:rsidR="001A35BC" w:rsidRPr="00450F56">
        <w:rPr>
          <w:rFonts w:ascii="Arial" w:hAnsi="Arial" w:cs="Arial"/>
          <w:color w:val="000000" w:themeColor="text1"/>
        </w:rPr>
        <w:t>xxx-6</w:t>
      </w:r>
      <w:r w:rsidRPr="00450F56">
        <w:rPr>
          <w:rFonts w:ascii="Arial" w:hAnsi="Arial" w:cs="Arial"/>
          <w:color w:val="000000" w:themeColor="text1"/>
        </w:rPr>
        <w:t xml:space="preserve"> on neid eraldava vaheseina suhtes peegelpildis.</w:t>
      </w: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Ümberehituse käigus tehakse olemasolevale hoonele peale puitkonstruktsioonis teine korrus,</w:t>
      </w: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ehitusalust pinda ei suurendata.</w:t>
      </w: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 xml:space="preserve">Joogivesi saadakse kinnistul asuvast salvkaevust. </w:t>
      </w: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Heitveed kogutakse betoonist kogumiskaevu (vt Lisad).</w:t>
      </w: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Hoonel on elektriliitumisleping Eesti Energia AS-ga (vt Lisad).</w:t>
      </w: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Ehitise kasutusiga on 50 aastat.</w:t>
      </w: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Hoone ümberehituse käigus jäetakse suvila kasutusotstarve samaks.</w:t>
      </w:r>
    </w:p>
    <w:p w:rsidR="004A50E1" w:rsidRPr="00450F56" w:rsidRDefault="004A50E1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1.2 Kinnistu andmed</w:t>
      </w: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Maakasutuse sihtotstarve: elamumaa</w:t>
      </w: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1.3 Ehitise nimetus</w:t>
      </w:r>
    </w:p>
    <w:p w:rsidR="002D6B73" w:rsidRPr="00450F56" w:rsidRDefault="002D6B73" w:rsidP="002D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Suvila</w:t>
      </w:r>
    </w:p>
    <w:p w:rsidR="004A10F0" w:rsidRPr="00450F56" w:rsidRDefault="00450F56">
      <w:pPr>
        <w:rPr>
          <w:rFonts w:ascii="Arial" w:hAnsi="Arial" w:cs="Arial"/>
          <w:color w:val="000000" w:themeColor="text1"/>
        </w:rPr>
      </w:pPr>
    </w:p>
    <w:p w:rsidR="004A50E1" w:rsidRPr="00450F56" w:rsidRDefault="004A50E1" w:rsidP="004A5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1.7 Ehitusprojekti koostamisel ja vormistamisel aluseks võetud dokumendid</w:t>
      </w:r>
    </w:p>
    <w:p w:rsidR="00944B1B" w:rsidRPr="00450F56" w:rsidRDefault="004A50E1" w:rsidP="004A50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Majandus- ja kommunikatsiooniministri 27.12.2002.a. määrus nr 70 „Nõuded</w:t>
      </w:r>
      <w:r w:rsidR="00944B1B" w:rsidRPr="00450F56">
        <w:rPr>
          <w:rFonts w:ascii="Arial" w:hAnsi="Arial" w:cs="Arial"/>
          <w:color w:val="000000" w:themeColor="text1"/>
        </w:rPr>
        <w:t xml:space="preserve"> </w:t>
      </w:r>
      <w:r w:rsidRPr="00450F56">
        <w:rPr>
          <w:rFonts w:ascii="Arial" w:hAnsi="Arial" w:cs="Arial"/>
          <w:color w:val="000000" w:themeColor="text1"/>
        </w:rPr>
        <w:t>ehitusloa taotlemisel esitatavale ehitusprojektile“</w:t>
      </w:r>
    </w:p>
    <w:p w:rsidR="00944B1B" w:rsidRPr="00450F56" w:rsidRDefault="004A50E1" w:rsidP="004A50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Eesti Standard EVS 811:2006 „Hoone ehitusprojekt“</w:t>
      </w:r>
    </w:p>
    <w:p w:rsidR="00944B1B" w:rsidRPr="00450F56" w:rsidRDefault="004A50E1" w:rsidP="004A50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Keila Vallavolikogu 26.10.2006.a. määrus nr 22 „Keila valla ehitusmäärus“</w:t>
      </w:r>
    </w:p>
    <w:p w:rsidR="00944B1B" w:rsidRPr="00450F56" w:rsidRDefault="004A50E1" w:rsidP="004A50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Katastriüksuse xxx  krundi plaan, väljastatud Maa-ameti Harju</w:t>
      </w:r>
      <w:r w:rsidR="00944B1B" w:rsidRPr="00450F56">
        <w:rPr>
          <w:rFonts w:ascii="Arial" w:hAnsi="Arial" w:cs="Arial"/>
          <w:color w:val="000000" w:themeColor="text1"/>
        </w:rPr>
        <w:t xml:space="preserve"> </w:t>
      </w:r>
      <w:r w:rsidRPr="00450F56">
        <w:rPr>
          <w:rFonts w:ascii="Arial" w:hAnsi="Arial" w:cs="Arial"/>
          <w:color w:val="000000" w:themeColor="text1"/>
        </w:rPr>
        <w:t>Maakatastri poolt xxx</w:t>
      </w:r>
    </w:p>
    <w:p w:rsidR="00944B1B" w:rsidRPr="00450F56" w:rsidRDefault="004A50E1" w:rsidP="004A50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Projekteerimistingimused xxx, kinnitatud Keila Vallavalitsuse korraldusega nr</w:t>
      </w:r>
      <w:r w:rsidR="00944B1B" w:rsidRPr="00450F56">
        <w:rPr>
          <w:rFonts w:ascii="Arial" w:hAnsi="Arial" w:cs="Arial"/>
          <w:color w:val="000000" w:themeColor="text1"/>
        </w:rPr>
        <w:t xml:space="preserve"> </w:t>
      </w:r>
      <w:r w:rsidRPr="00450F56">
        <w:rPr>
          <w:rFonts w:ascii="Arial" w:hAnsi="Arial" w:cs="Arial"/>
          <w:color w:val="000000" w:themeColor="text1"/>
        </w:rPr>
        <w:t>xxxx</w:t>
      </w:r>
    </w:p>
    <w:p w:rsidR="00944B1B" w:rsidRPr="00450F56" w:rsidRDefault="004A50E1" w:rsidP="004A50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Maa-ala plaan, koostatud xxx poolt. Töö väljastamise aeg xxxx.2007.a.</w:t>
      </w:r>
    </w:p>
    <w:p w:rsidR="004A50E1" w:rsidRPr="00450F56" w:rsidRDefault="004A50E1" w:rsidP="004A50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Teised õigusaktid</w:t>
      </w:r>
    </w:p>
    <w:p w:rsidR="00944B1B" w:rsidRPr="00450F56" w:rsidRDefault="00944B1B" w:rsidP="004A50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4A50E1" w:rsidRPr="00450F56" w:rsidRDefault="004A50E1" w:rsidP="004A5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 w:themeColor="text1"/>
        </w:rPr>
      </w:pPr>
      <w:r w:rsidRPr="00450F56">
        <w:rPr>
          <w:rFonts w:ascii="Arial" w:hAnsi="Arial" w:cs="Arial"/>
          <w:b/>
          <w:bCs/>
          <w:i/>
          <w:color w:val="000000" w:themeColor="text1"/>
        </w:rPr>
        <w:t>2. ASENDIPLAAN</w:t>
      </w:r>
    </w:p>
    <w:p w:rsidR="004A50E1" w:rsidRPr="00450F56" w:rsidRDefault="004A50E1" w:rsidP="004A5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 w:themeColor="text1"/>
        </w:rPr>
      </w:pPr>
      <w:r w:rsidRPr="00450F56">
        <w:rPr>
          <w:rFonts w:ascii="Arial" w:hAnsi="Arial" w:cs="Arial"/>
          <w:b/>
          <w:bCs/>
          <w:i/>
          <w:color w:val="000000" w:themeColor="text1"/>
        </w:rPr>
        <w:t>2.1 Olemasolev olukord</w:t>
      </w:r>
    </w:p>
    <w:p w:rsidR="004A50E1" w:rsidRPr="00450F56" w:rsidRDefault="004A50E1" w:rsidP="004A5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Asendiplaan on vormistatud 2007. a xxx poolt mõõdistatud ja</w:t>
      </w:r>
      <w:r w:rsidR="00944B1B" w:rsidRPr="00450F56">
        <w:rPr>
          <w:rFonts w:ascii="Arial" w:hAnsi="Arial" w:cs="Arial"/>
          <w:i/>
          <w:color w:val="000000" w:themeColor="text1"/>
        </w:rPr>
        <w:t xml:space="preserve"> </w:t>
      </w:r>
      <w:r w:rsidRPr="00450F56">
        <w:rPr>
          <w:rFonts w:ascii="Arial" w:hAnsi="Arial" w:cs="Arial"/>
          <w:i/>
          <w:color w:val="000000" w:themeColor="text1"/>
        </w:rPr>
        <w:t>kooskõlastatud alusplaanile.</w:t>
      </w:r>
    </w:p>
    <w:p w:rsidR="004A50E1" w:rsidRPr="00450F56" w:rsidRDefault="004A50E1" w:rsidP="004A5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Kinnistu suurus on 408 m². See on ristkülikukujuline krunt, mis piirneb põhjast s/ü xxx-</w:t>
      </w:r>
      <w:r w:rsidR="001A35BC" w:rsidRPr="00450F56">
        <w:rPr>
          <w:rFonts w:ascii="Arial" w:hAnsi="Arial" w:cs="Arial"/>
          <w:i/>
          <w:color w:val="000000" w:themeColor="text1"/>
        </w:rPr>
        <w:t>4</w:t>
      </w:r>
    </w:p>
    <w:p w:rsidR="004A50E1" w:rsidRPr="00450F56" w:rsidRDefault="004A50E1" w:rsidP="004A5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ga, idast pinnasekatteli</w:t>
      </w:r>
      <w:r w:rsidR="001A35BC" w:rsidRPr="00450F56">
        <w:rPr>
          <w:rFonts w:ascii="Arial" w:hAnsi="Arial" w:cs="Arial"/>
          <w:i/>
          <w:color w:val="000000" w:themeColor="text1"/>
        </w:rPr>
        <w:t>se metsateega, lõunast s/ü xxx-6</w:t>
      </w:r>
      <w:r w:rsidRPr="00450F56">
        <w:rPr>
          <w:rFonts w:ascii="Arial" w:hAnsi="Arial" w:cs="Arial"/>
          <w:i/>
          <w:color w:val="000000" w:themeColor="text1"/>
        </w:rPr>
        <w:t>-ga ja läänest mereäärse alaga.</w:t>
      </w:r>
    </w:p>
    <w:p w:rsidR="004A50E1" w:rsidRPr="00450F56" w:rsidRDefault="004A50E1" w:rsidP="004A5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Juurdesõit kinnistule toimub xxx-5 kinnistu krundi ida küljelt.</w:t>
      </w:r>
    </w:p>
    <w:p w:rsidR="004A50E1" w:rsidRPr="00450F56" w:rsidRDefault="004A50E1" w:rsidP="004A5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Kinnistul paiknevad soklikorrusega ühekordne ridamaja suvilaboks</w:t>
      </w:r>
      <w:r w:rsidR="00944B1B" w:rsidRPr="00450F56">
        <w:rPr>
          <w:rFonts w:ascii="Arial" w:hAnsi="Arial" w:cs="Arial"/>
          <w:i/>
          <w:color w:val="000000" w:themeColor="text1"/>
        </w:rPr>
        <w:t xml:space="preserve"> ja</w:t>
      </w:r>
      <w:r w:rsidRPr="00450F56">
        <w:rPr>
          <w:rFonts w:ascii="Arial" w:hAnsi="Arial" w:cs="Arial"/>
          <w:i/>
          <w:color w:val="000000" w:themeColor="text1"/>
        </w:rPr>
        <w:t xml:space="preserve"> kanalisatsioonivete</w:t>
      </w:r>
      <w:r w:rsidR="00944B1B" w:rsidRPr="00450F56">
        <w:rPr>
          <w:rFonts w:ascii="Arial" w:hAnsi="Arial" w:cs="Arial"/>
          <w:i/>
          <w:color w:val="000000" w:themeColor="text1"/>
        </w:rPr>
        <w:t xml:space="preserve"> kogumiskaev.</w:t>
      </w:r>
    </w:p>
    <w:p w:rsidR="004A50E1" w:rsidRPr="00450F56" w:rsidRDefault="004A50E1" w:rsidP="004A5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Hoone asub krundi keskel ja maapinna absoluutkõrgused idaküljel on 2.48 ja lääneküljel 3.54</w:t>
      </w:r>
    </w:p>
    <w:p w:rsidR="004A50E1" w:rsidRPr="00450F56" w:rsidRDefault="004A50E1" w:rsidP="004A5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Tegemist on rannamaastikuga. Kinnistul kasvavad valdavalt männid.</w:t>
      </w:r>
    </w:p>
    <w:p w:rsidR="004A50E1" w:rsidRPr="00450F56" w:rsidRDefault="004A50E1" w:rsidP="004A5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Kinnistu pole piiratud aiaga.</w:t>
      </w:r>
    </w:p>
    <w:p w:rsidR="004A50E1" w:rsidRPr="00450F56" w:rsidRDefault="004A50E1" w:rsidP="004A5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</w:p>
    <w:p w:rsidR="001A35BC" w:rsidRPr="00450F56" w:rsidRDefault="001A35BC" w:rsidP="001A35BC">
      <w:pPr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2.2 Kavandatav haljastus ja heakorrastus</w:t>
      </w:r>
    </w:p>
    <w:p w:rsidR="001A35BC" w:rsidRPr="00450F56" w:rsidRDefault="001A35BC" w:rsidP="001A35BC">
      <w:pPr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lastRenderedPageBreak/>
        <w:t>Peale ehitustööde lõppemist suvila lähiümbruse maapind korrastatakse. Olemasolev</w:t>
      </w:r>
      <w:r w:rsidR="00944B1B" w:rsidRPr="00450F56">
        <w:rPr>
          <w:rFonts w:ascii="Arial" w:hAnsi="Arial" w:cs="Arial"/>
          <w:i/>
          <w:color w:val="000000" w:themeColor="text1"/>
        </w:rPr>
        <w:t xml:space="preserve"> </w:t>
      </w:r>
      <w:r w:rsidRPr="00450F56">
        <w:rPr>
          <w:rFonts w:ascii="Arial" w:hAnsi="Arial" w:cs="Arial"/>
          <w:i/>
          <w:color w:val="000000" w:themeColor="text1"/>
        </w:rPr>
        <w:t>kõrghaljastus säilitatakse.</w:t>
      </w:r>
      <w:r w:rsidR="00944B1B" w:rsidRPr="00450F56">
        <w:rPr>
          <w:rFonts w:ascii="Arial" w:hAnsi="Arial" w:cs="Arial"/>
          <w:i/>
          <w:color w:val="000000" w:themeColor="text1"/>
        </w:rPr>
        <w:t xml:space="preserve"> </w:t>
      </w:r>
      <w:r w:rsidRPr="00450F56">
        <w:rPr>
          <w:rFonts w:ascii="Arial" w:hAnsi="Arial" w:cs="Arial"/>
          <w:i/>
          <w:color w:val="000000" w:themeColor="text1"/>
        </w:rPr>
        <w:t>Autosid pargitakse kinnistu idapoolsel küljel. Krundisisene autode parkimisala jäetakse</w:t>
      </w:r>
      <w:r w:rsidR="00944B1B" w:rsidRPr="00450F56">
        <w:rPr>
          <w:rFonts w:ascii="Arial" w:hAnsi="Arial" w:cs="Arial"/>
          <w:i/>
          <w:color w:val="000000" w:themeColor="text1"/>
        </w:rPr>
        <w:t xml:space="preserve"> </w:t>
      </w:r>
      <w:r w:rsidRPr="00450F56">
        <w:rPr>
          <w:rFonts w:ascii="Arial" w:hAnsi="Arial" w:cs="Arial"/>
          <w:i/>
          <w:color w:val="000000" w:themeColor="text1"/>
        </w:rPr>
        <w:t>pinnaskatteliseks. Samuti ka muu osa kinnistust.</w:t>
      </w:r>
      <w:r w:rsidR="00944B1B" w:rsidRPr="00450F56">
        <w:rPr>
          <w:rFonts w:ascii="Arial" w:hAnsi="Arial" w:cs="Arial"/>
          <w:i/>
          <w:color w:val="000000" w:themeColor="text1"/>
        </w:rPr>
        <w:t xml:space="preserve"> </w:t>
      </w:r>
      <w:r w:rsidRPr="00450F56">
        <w:rPr>
          <w:rFonts w:ascii="Arial" w:hAnsi="Arial" w:cs="Arial"/>
          <w:i/>
          <w:color w:val="000000" w:themeColor="text1"/>
        </w:rPr>
        <w:t>Kinnistut ei ümbritseta aiaga.</w:t>
      </w:r>
    </w:p>
    <w:p w:rsidR="001A35BC" w:rsidRPr="00450F56" w:rsidRDefault="001A35BC" w:rsidP="001A35BC">
      <w:pPr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Keskkonnaohtlikeks jäätmeteks kvalifitseeritavad jäätmed puuduvad. Elamu olmeprügi</w:t>
      </w:r>
      <w:r w:rsidR="00944B1B" w:rsidRPr="00450F56">
        <w:rPr>
          <w:rFonts w:ascii="Arial" w:hAnsi="Arial" w:cs="Arial"/>
          <w:i/>
          <w:color w:val="000000" w:themeColor="text1"/>
        </w:rPr>
        <w:t xml:space="preserve"> </w:t>
      </w:r>
      <w:r w:rsidRPr="00450F56">
        <w:rPr>
          <w:rFonts w:ascii="Arial" w:hAnsi="Arial" w:cs="Arial"/>
          <w:i/>
          <w:color w:val="000000" w:themeColor="text1"/>
        </w:rPr>
        <w:t>kogutakse vastavalt jäätmekäitluseeskirjadele prügikonteinerisse, mille tühjendamine on</w:t>
      </w:r>
      <w:r w:rsidR="00944B1B" w:rsidRPr="00450F56">
        <w:rPr>
          <w:rFonts w:ascii="Arial" w:hAnsi="Arial" w:cs="Arial"/>
          <w:i/>
          <w:color w:val="000000" w:themeColor="text1"/>
        </w:rPr>
        <w:t xml:space="preserve"> </w:t>
      </w:r>
      <w:r w:rsidRPr="00450F56">
        <w:rPr>
          <w:rFonts w:ascii="Arial" w:hAnsi="Arial" w:cs="Arial"/>
          <w:i/>
          <w:color w:val="000000" w:themeColor="text1"/>
        </w:rPr>
        <w:t>ettenähtud regulaarselt litsentseeritud prügiveofirma ja kinnistuomaniku vahelise lepingu</w:t>
      </w:r>
      <w:r w:rsidR="00944B1B" w:rsidRPr="00450F56">
        <w:rPr>
          <w:rFonts w:ascii="Arial" w:hAnsi="Arial" w:cs="Arial"/>
          <w:i/>
          <w:color w:val="000000" w:themeColor="text1"/>
        </w:rPr>
        <w:t xml:space="preserve"> </w:t>
      </w:r>
      <w:r w:rsidRPr="00450F56">
        <w:rPr>
          <w:rFonts w:ascii="Arial" w:hAnsi="Arial" w:cs="Arial"/>
          <w:i/>
          <w:color w:val="000000" w:themeColor="text1"/>
        </w:rPr>
        <w:t>alusel (vt. Lisad). Konteinerit hoitakse puukuuris ning prügiveofirmaga kokkulepitud ajal</w:t>
      </w:r>
      <w:r w:rsidR="00944B1B" w:rsidRPr="00450F56">
        <w:rPr>
          <w:rFonts w:ascii="Arial" w:hAnsi="Arial" w:cs="Arial"/>
          <w:i/>
          <w:color w:val="000000" w:themeColor="text1"/>
        </w:rPr>
        <w:t xml:space="preserve"> </w:t>
      </w:r>
      <w:r w:rsidRPr="00450F56">
        <w:rPr>
          <w:rFonts w:ascii="Arial" w:hAnsi="Arial" w:cs="Arial"/>
          <w:i/>
          <w:color w:val="000000" w:themeColor="text1"/>
        </w:rPr>
        <w:t>viiakse teeraja äärde.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3.1 Ehitise üldandmed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Ehitise kasutamise otstarve – suvila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Ehitise tööiga – 50 aastat (klass D)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Ehitise gabariidid: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Pikkus 8,5 m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Laius 6,4 m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Kõrgus 7,2 m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3.2 Ehitise tehnilised näitajad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krundi pindala: 438 m²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elamualune pind: 54,8 m²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hoonestuse %: 12,5 %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elamu suletud brutopind: 118,2 m²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elamu suletud netopind: 90,3 m²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s.h. eluruumide pind: 56,0 m²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abipind: 34,3 m²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hoone avatud brutopind: 35,9 m²</w:t>
      </w:r>
    </w:p>
    <w:p w:rsidR="00944B1B" w:rsidRPr="00450F56" w:rsidRDefault="00944B1B" w:rsidP="00944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hoone kubatuur: 305 m³</w:t>
      </w:r>
    </w:p>
    <w:p w:rsidR="00944B1B" w:rsidRPr="00450F56" w:rsidRDefault="00944B1B" w:rsidP="00944B1B">
      <w:pPr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korruselisus: 2+soklikorrus</w:t>
      </w:r>
    </w:p>
    <w:p w:rsidR="00944B1B" w:rsidRPr="00450F56" w:rsidRDefault="00944B1B" w:rsidP="00944B1B">
      <w:pPr>
        <w:rPr>
          <w:rFonts w:ascii="Arial" w:hAnsi="Arial" w:cs="Arial"/>
          <w:color w:val="000000" w:themeColor="text1"/>
        </w:rPr>
      </w:pPr>
    </w:p>
    <w:p w:rsidR="001A35BC" w:rsidRPr="00450F56" w:rsidRDefault="001A35BC" w:rsidP="00944B1B">
      <w:pPr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3.2 Ehitise arhitektuurne lahendus</w:t>
      </w:r>
    </w:p>
    <w:p w:rsidR="001A35BC" w:rsidRPr="00450F56" w:rsidRDefault="001A35BC" w:rsidP="001A35BC">
      <w:pPr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Suvila on ehitatud 1970-ndate aastate alguses. Tegemist on 1,5-korruselise hoonega. Suvila</w:t>
      </w:r>
      <w:r w:rsidR="00944B1B" w:rsidRPr="00450F56">
        <w:rPr>
          <w:rFonts w:ascii="Arial" w:hAnsi="Arial" w:cs="Arial"/>
          <w:i/>
          <w:color w:val="000000" w:themeColor="text1"/>
        </w:rPr>
        <w:t xml:space="preserve"> </w:t>
      </w:r>
      <w:r w:rsidRPr="00450F56">
        <w:rPr>
          <w:rFonts w:ascii="Arial" w:hAnsi="Arial" w:cs="Arial"/>
          <w:i/>
          <w:color w:val="000000" w:themeColor="text1"/>
        </w:rPr>
        <w:t>esimesel korrusel on elutuba ja 2 magamistuba. Soklikorrusel on esik, WC, köök, duširuum ja</w:t>
      </w:r>
      <w:r w:rsidR="00944B1B" w:rsidRPr="00450F56">
        <w:rPr>
          <w:rFonts w:ascii="Arial" w:hAnsi="Arial" w:cs="Arial"/>
          <w:i/>
          <w:color w:val="000000" w:themeColor="text1"/>
        </w:rPr>
        <w:t xml:space="preserve"> </w:t>
      </w:r>
      <w:r w:rsidRPr="00450F56">
        <w:rPr>
          <w:rFonts w:ascii="Arial" w:hAnsi="Arial" w:cs="Arial"/>
          <w:i/>
          <w:color w:val="000000" w:themeColor="text1"/>
        </w:rPr>
        <w:t>majandusruum. Elamu suletud netopind on 61,6 m².</w:t>
      </w:r>
    </w:p>
    <w:p w:rsidR="00944B1B" w:rsidRPr="00450F56" w:rsidRDefault="001A35BC" w:rsidP="00944B1B">
      <w:pPr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Ümberehituse käigus ehitatakse peale teine korrus kuhu on planeeritud 2 magamistuba.</w:t>
      </w:r>
      <w:r w:rsidR="00944B1B" w:rsidRPr="00450F56">
        <w:rPr>
          <w:rFonts w:ascii="Arial" w:hAnsi="Arial" w:cs="Arial"/>
          <w:color w:val="000000" w:themeColor="text1"/>
        </w:rPr>
        <w:t xml:space="preserve"> </w:t>
      </w:r>
      <w:r w:rsidRPr="00450F56">
        <w:rPr>
          <w:rFonts w:ascii="Arial" w:hAnsi="Arial" w:cs="Arial"/>
          <w:color w:val="000000" w:themeColor="text1"/>
        </w:rPr>
        <w:t xml:space="preserve">Elamu suletud netopind suureneb 28,7 m2 võrra. Hoonet eraldavad põhja (s/ü </w:t>
      </w:r>
      <w:r w:rsidR="00944B1B" w:rsidRPr="00450F56">
        <w:rPr>
          <w:rFonts w:ascii="Arial" w:hAnsi="Arial" w:cs="Arial"/>
          <w:color w:val="000000" w:themeColor="text1"/>
        </w:rPr>
        <w:t>XXX</w:t>
      </w:r>
      <w:r w:rsidRPr="00450F56">
        <w:rPr>
          <w:rFonts w:ascii="Arial" w:hAnsi="Arial" w:cs="Arial"/>
          <w:color w:val="000000" w:themeColor="text1"/>
        </w:rPr>
        <w:t xml:space="preserve">-4-st) ja lõuna (s/ü </w:t>
      </w:r>
      <w:r w:rsidR="00944B1B" w:rsidRPr="00450F56">
        <w:rPr>
          <w:rFonts w:ascii="Arial" w:hAnsi="Arial" w:cs="Arial"/>
          <w:color w:val="000000" w:themeColor="text1"/>
        </w:rPr>
        <w:t>XXX</w:t>
      </w:r>
      <w:r w:rsidRPr="00450F56">
        <w:rPr>
          <w:rFonts w:ascii="Arial" w:hAnsi="Arial" w:cs="Arial"/>
          <w:color w:val="000000" w:themeColor="text1"/>
        </w:rPr>
        <w:t>-6-st) küljest tuletõkkeseinad. Seega paigutuvad ruumid ilmakaarte suhtes</w:t>
      </w:r>
      <w:r w:rsidR="00944B1B" w:rsidRPr="00450F56">
        <w:rPr>
          <w:rFonts w:ascii="Arial" w:hAnsi="Arial" w:cs="Arial"/>
          <w:color w:val="000000" w:themeColor="text1"/>
        </w:rPr>
        <w:t xml:space="preserve"> </w:t>
      </w:r>
      <w:r w:rsidRPr="00450F56">
        <w:rPr>
          <w:rFonts w:ascii="Arial" w:hAnsi="Arial" w:cs="Arial"/>
          <w:color w:val="000000" w:themeColor="text1"/>
        </w:rPr>
        <w:t>itta ja läände. Hoone ümberehituse käigus jäetakse suvila kasutusotstarve samaks.</w:t>
      </w:r>
    </w:p>
    <w:p w:rsidR="001A35BC" w:rsidRPr="00450F56" w:rsidRDefault="001A35BC" w:rsidP="00944B1B">
      <w:pPr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Hoonesse pääseb idaküljel ja lääneküljel asuvate sissepääsude kaudu.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3.4 Välisviimistlus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Voodrilaudadest seinaosad ja katuse räästaalused värvitakse. Uksed ja aknad on tehaselise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viimistlusega. Katusekatte materjaliks on profiilplekk (tumehall).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Välisviimistlus on kirjeldatud vaate joonisel (joonis A-06).</w:t>
      </w:r>
    </w:p>
    <w:p w:rsidR="00944B1B" w:rsidRPr="00450F56" w:rsidRDefault="00944B1B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lastRenderedPageBreak/>
        <w:t>3.5 Siseviimistlus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Soklikorruse ruumides on värvitud seinad ja keraamiliste plaatidega kaetud põrandad.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Esimese korruse siseviimistluses on kasutatud seintel ja lagedel läbipaistva lakiga lakitud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laudvoodrit. Põrandad on lakitud laudpõrandad.</w:t>
      </w:r>
    </w:p>
    <w:p w:rsidR="00944B1B" w:rsidRPr="00450F56" w:rsidRDefault="00944B1B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Juurdeehitatava osa siseseinad pahteldatakse ja viimistletakse tapeediga, laed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pahteldatakse ja värvitakse mati värviga ning põrandal kasutatakse lakitud põrandalaudu.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Suvilasse on kavandatud avatavad ja mitteavatavad puitraamiga aknad. Sise- ja välisuksed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on puitkonstruktsioonis.</w:t>
      </w:r>
    </w:p>
    <w:p w:rsidR="00944B1B" w:rsidRPr="00450F56" w:rsidRDefault="00944B1B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4. KONSTRUKTSIOONID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4.1 Vundament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Alusmüürid on paekivist. Keldriseinad tellistest, paksusega 25cm.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4.2 Välis- ja siseseinad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Hoone olemasolevad välisseinad on puitkarkassil, soojustatud saepuruga ning kaetud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mõlemalt poolt laudisega.</w:t>
      </w:r>
      <w:r w:rsidRPr="00450F56">
        <w:rPr>
          <w:rFonts w:ascii="Arial" w:hAnsi="Arial" w:cs="Arial"/>
          <w:color w:val="000000" w:themeColor="text1"/>
        </w:rPr>
        <w:t xml:space="preserve"> Ehituse käigus täpsustatakse, kas esimese korruse seinad vajavad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lisa tugevdamist, et kanda ära teise korruse peale ehitamisega lisanduv koormus.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Fassaadikattena on kasutatud silikaattellist 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Juurdeehitatava korruse välisseina konstruktsioon on antud lõikel (joonis A-04).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 xml:space="preserve">Bokside </w:t>
      </w:r>
      <w:r w:rsidR="00944B1B" w:rsidRPr="00450F56">
        <w:rPr>
          <w:rFonts w:ascii="Arial" w:hAnsi="Arial" w:cs="Arial"/>
          <w:color w:val="000000" w:themeColor="text1"/>
        </w:rPr>
        <w:t>XXX</w:t>
      </w:r>
      <w:r w:rsidRPr="00450F56">
        <w:rPr>
          <w:rFonts w:ascii="Arial" w:hAnsi="Arial" w:cs="Arial"/>
          <w:color w:val="000000" w:themeColor="text1"/>
        </w:rPr>
        <w:t xml:space="preserve">-5 ja </w:t>
      </w:r>
      <w:r w:rsidR="00944B1B" w:rsidRPr="00450F56">
        <w:rPr>
          <w:rFonts w:ascii="Arial" w:hAnsi="Arial" w:cs="Arial"/>
          <w:color w:val="000000" w:themeColor="text1"/>
        </w:rPr>
        <w:t>XXX</w:t>
      </w:r>
      <w:r w:rsidRPr="00450F56">
        <w:rPr>
          <w:rFonts w:ascii="Arial" w:hAnsi="Arial" w:cs="Arial"/>
          <w:color w:val="000000" w:themeColor="text1"/>
        </w:rPr>
        <w:t>-6 vahelise juurdeehitatava korruse siseseina konstruktsioon on antud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teise korruse plaanil (joonis A-03).</w:t>
      </w:r>
    </w:p>
    <w:p w:rsidR="00944B1B" w:rsidRPr="00450F56" w:rsidRDefault="00944B1B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4.3 Põrandad ja laed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Soklikorruse põrand ja lagi on valatud betoonist. Esimesel korrusel on tehtud betoonplaadi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peale laudpõrand.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Teise korruse põrandatalad (50x200mm, sammuga 400mm) paigaldatakse risti üle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olemasolevate esimese korruse laetalade. Samasuunaliselt paigaldatakse ka teise korruse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laetalad (50x200mm, sammuga 600mm). Talade vahed täidetakse kivivillaga, mille erikaal on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min. 30 kg/m</w:t>
      </w:r>
      <w:r w:rsidRPr="00450F56">
        <w:rPr>
          <w:rFonts w:ascii="Arial" w:hAnsi="Arial" w:cs="Arial"/>
          <w:color w:val="000000" w:themeColor="text1"/>
          <w:sz w:val="13"/>
          <w:szCs w:val="13"/>
        </w:rPr>
        <w:t>3</w:t>
      </w:r>
      <w:r w:rsidRPr="00450F56">
        <w:rPr>
          <w:rFonts w:ascii="Arial" w:hAnsi="Arial" w:cs="Arial"/>
          <w:color w:val="000000" w:themeColor="text1"/>
        </w:rPr>
        <w:t>. Talade peale paigaldatav kipsplaat peab tuleohutusnõuete kohaselt ulatuma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välisseinte tuuletõkkeplaadini.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Põrandakattematerjalina kasutatakse läbipaistva lakiga lakitud laudvoodrit.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4.4 Katus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Katus ehitatakse puitkonstruktsioonis lamekatus, kattematerjalina kasutatakse profiilplekki.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Katuse puitsõrestik moodustub 50x200 mm taladest, sammuga 600mm.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Katusekonstruktsioon on antud lõikel (joonis A-05).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4.5 Aknad ja uksed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Hoonesse on kavandatud avatavad ja mitteavatavad nn saksa tüüpi sissepoole avanevad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puitraamiga aknad. Hoone põhjaküljele jäävad aknad peavad tuleohutusnõuete tõttu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vastama klassile EI15.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Sise- ja välisuksed on puitkonstruktsioonis.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4.6 Trepid, terrass, rõdu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Hoonesisene trepp on metallkonstruktsioonis puidust astmelaudadega keerdtrepp, mida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jätkatakse pääsemaks juurdeehitatavale korrusele.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Lääneküljel asuv terrass on puitkonstruktsioonis ning kaetud laudisega. Välistrepp on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metallkarkassil laudisest astmetega.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Hoone rõdud tehakse puitkonstruktsioonis. Hoone lääneküljel olev rõdu kaetakse koormust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taluva läbipaistva plastkattega. Hoone idaküljele jääv rõdu kaetakse OSB-plaadiga, mis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kaetakse SBS-kummibituumen-rullmaterjaliga.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5. KÜTE JA VENTILATSIOON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 w:themeColor="text1"/>
        </w:rPr>
      </w:pPr>
      <w:r w:rsidRPr="00450F56">
        <w:rPr>
          <w:rFonts w:ascii="Arial" w:hAnsi="Arial" w:cs="Arial"/>
          <w:b/>
          <w:bCs/>
          <w:i/>
          <w:color w:val="000000" w:themeColor="text1"/>
        </w:rPr>
        <w:t>5.1 Küte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Hoonet kasutatakse ainult periooditi (suvekuudel). Sel perioodil hoone kütmist enamasti ei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lastRenderedPageBreak/>
        <w:t>vaja. Võimalus on kütta ruume soojemaks kaminat kasutades. Vajadusel kasutatakse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elektriradiaatoreid.</w:t>
      </w:r>
    </w:p>
    <w:p w:rsidR="00944B1B" w:rsidRPr="00450F56" w:rsidRDefault="00944B1B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5.2 Ventilatsioon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Suvilasse on mehaaniline väljatõmbeventilatsioon duširuumist ja WCst.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Kohtventilatsioon on ettenähtud köögist pliidi kohalt. Sinna paigaldatakse rasvafiltri ja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ventilaatoriga varustatud pliidi kubu.</w:t>
      </w:r>
    </w:p>
    <w:p w:rsidR="004A50E1" w:rsidRPr="00450F56" w:rsidRDefault="001A35BC" w:rsidP="001A35BC">
      <w:pPr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Sissepuhe on loomulik, seina paigaldatavate värske õhu ventiilidega.</w:t>
      </w:r>
    </w:p>
    <w:p w:rsidR="001A35BC" w:rsidRPr="00450F56" w:rsidRDefault="001A35BC" w:rsidP="001A35BC">
      <w:pPr>
        <w:rPr>
          <w:rFonts w:ascii="Arial" w:hAnsi="Arial" w:cs="Arial"/>
          <w:color w:val="000000" w:themeColor="text1"/>
        </w:rPr>
      </w:pP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6. VEEVARUSTUS JA KANALISATSIOON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 w:themeColor="text1"/>
        </w:rPr>
      </w:pPr>
      <w:r w:rsidRPr="00450F56">
        <w:rPr>
          <w:rFonts w:ascii="Arial" w:hAnsi="Arial" w:cs="Arial"/>
          <w:b/>
          <w:bCs/>
          <w:i/>
          <w:color w:val="000000" w:themeColor="text1"/>
        </w:rPr>
        <w:t>6.1 Veevarustus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 xml:space="preserve">Puhas vesi saadakse </w:t>
      </w:r>
      <w:r w:rsidR="00944B1B" w:rsidRPr="00450F56">
        <w:rPr>
          <w:rFonts w:ascii="Arial" w:hAnsi="Arial" w:cs="Arial"/>
          <w:i/>
          <w:color w:val="000000" w:themeColor="text1"/>
        </w:rPr>
        <w:t>XXX</w:t>
      </w:r>
      <w:r w:rsidRPr="00450F56">
        <w:rPr>
          <w:rFonts w:ascii="Arial" w:hAnsi="Arial" w:cs="Arial"/>
          <w:i/>
          <w:color w:val="000000" w:themeColor="text1"/>
        </w:rPr>
        <w:t>-1 kinnistul asuvast salvkaevust. Külma veega on varustatud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valamud, dušš ja WC loputuskast.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Sooja vett saadakse majandusruumis paiknevast 80-liitrisest elektriboilerist. Sooja veega on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varustatud valamu ja dušš.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Hoonesisesed veetorud on monteeritud tsink- ja plasttorudest. Torud on paigaldatud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ehituskonstruktsioonide sisse.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 w:themeColor="text1"/>
        </w:rPr>
      </w:pPr>
      <w:r w:rsidRPr="00450F56">
        <w:rPr>
          <w:rFonts w:ascii="Arial" w:hAnsi="Arial" w:cs="Arial"/>
          <w:b/>
          <w:bCs/>
          <w:i/>
          <w:color w:val="000000" w:themeColor="text1"/>
        </w:rPr>
        <w:t>6.2 Kanalisatsioon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Piirkonnas puudub ühiskanalisatsioon. Hoone on kanaliseeritud 3m</w:t>
      </w:r>
      <w:r w:rsidRPr="00450F56">
        <w:rPr>
          <w:rFonts w:ascii="Arial" w:hAnsi="Arial" w:cs="Arial"/>
          <w:i/>
          <w:color w:val="000000" w:themeColor="text1"/>
          <w:sz w:val="13"/>
          <w:szCs w:val="13"/>
        </w:rPr>
        <w:t xml:space="preserve">3 </w:t>
      </w:r>
      <w:r w:rsidRPr="00450F56">
        <w:rPr>
          <w:rFonts w:ascii="Arial" w:hAnsi="Arial" w:cs="Arial"/>
          <w:i/>
          <w:color w:val="000000" w:themeColor="text1"/>
        </w:rPr>
        <w:t>betoonist reovee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kogumismahuti baasil (vt Lisad), mille tühjendamine on ette nähtud vastavalt vajadusele.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Hoones on kanaliseeritud valamud, dušš ja WC. Hoonesisene kanalisatsioonitorustik on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malmtorudest Ø 110mm ja Ø 50mm.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7. ELEKTRIVARUSTUS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Elektrivarustuse- ja madalpinge lahenduse kohta koostatakse projekt vastavalt tehnilistele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tingimustele.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Elektritoide saadakse ridamaja boks nr 6 paiknevast peakilbist (3x16A).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Elektripaigaldiste projekt ei kuulu antud projekti koosseisu.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8.KESKKONNAKAITSE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Ümberehitusega ei kaasne looduse reostusohtu. Ehitusjäätmete transpordiks sõlmitakse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leping kehtivat jäätmekäitlusluba omava ettevõttega.</w:t>
      </w:r>
    </w:p>
    <w:p w:rsidR="001A35BC" w:rsidRPr="00450F56" w:rsidRDefault="001A35BC" w:rsidP="001A35BC">
      <w:pPr>
        <w:rPr>
          <w:rFonts w:ascii="Arial" w:hAnsi="Arial" w:cs="Arial"/>
          <w:color w:val="000000" w:themeColor="text1"/>
        </w:rPr>
      </w:pP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9. TULEOHUTUS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Kasutatud normide loetelu: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 xml:space="preserve"> Vabariigi Valitsuse 27.10.2004.a. määrus nr 315 „Ehitisele ja selle osale esitatavad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tuleohutusnõuded“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 xml:space="preserve"> EVS 812-2007 ehitise tuleohutus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  <w:sz w:val="24"/>
          <w:szCs w:val="24"/>
        </w:rPr>
        <w:t>_</w:t>
      </w:r>
      <w:r w:rsidRPr="00450F56">
        <w:rPr>
          <w:rFonts w:ascii="Arial" w:hAnsi="Arial" w:cs="Arial"/>
          <w:color w:val="000000" w:themeColor="text1"/>
        </w:rPr>
        <w:t>Eesti Standard EVS 812-3:2007 „Ehitiste tuleohutus. Osa 3:Küttesüsteemid“</w:t>
      </w:r>
    </w:p>
    <w:p w:rsidR="00944B1B" w:rsidRPr="00450F56" w:rsidRDefault="00944B1B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9.1 Ehitise tehnilised nä</w:t>
      </w:r>
      <w:r w:rsidRPr="00450F56">
        <w:rPr>
          <w:rFonts w:ascii="Arial" w:hAnsi="Arial" w:cs="Arial"/>
          <w:color w:val="000000" w:themeColor="text1"/>
        </w:rPr>
        <w:t>i</w:t>
      </w:r>
      <w:r w:rsidRPr="00450F56">
        <w:rPr>
          <w:rFonts w:ascii="Arial" w:hAnsi="Arial" w:cs="Arial"/>
          <w:b/>
          <w:bCs/>
          <w:color w:val="000000" w:themeColor="text1"/>
        </w:rPr>
        <w:t>tajad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korruste arv: 2+soklikorrus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hoone kõrgus: 7,2 m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hoonealune pind: 54,8 m²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hoone suletud netopind: 90,3 m²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hoone kubatuur: 305 m³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ehitise kasutamise otstarve: suvila</w:t>
      </w:r>
    </w:p>
    <w:p w:rsidR="00944B1B" w:rsidRPr="00450F56" w:rsidRDefault="00944B1B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9.2 Ehitise tuleohutuse näitajad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ehitise kasutusviis: I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lastRenderedPageBreak/>
        <w:t>hoone tulepüsivusklass: TP3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põlemiskoormus: alla 600 MJ/ m²</w:t>
      </w:r>
    </w:p>
    <w:p w:rsidR="00944B1B" w:rsidRPr="00450F56" w:rsidRDefault="00944B1B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50F56">
        <w:rPr>
          <w:rFonts w:ascii="Arial" w:hAnsi="Arial" w:cs="Arial"/>
          <w:b/>
          <w:bCs/>
          <w:color w:val="000000" w:themeColor="text1"/>
        </w:rPr>
        <w:t>9.3 Konstruktsioonide tulekaitse abinõud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Vastavalt normidele tuleb täita alljärgnevad nõudmised:</w:t>
      </w:r>
    </w:p>
    <w:p w:rsidR="00944B1B" w:rsidRPr="00450F56" w:rsidRDefault="001A35BC" w:rsidP="001A35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naaberboksidega külgnevad seinad peavad olema kuni katusekatteni tuletõkkeseinad</w:t>
      </w:r>
      <w:r w:rsidR="00944B1B" w:rsidRPr="00450F56">
        <w:rPr>
          <w:rFonts w:ascii="Arial" w:hAnsi="Arial" w:cs="Arial"/>
          <w:color w:val="000000" w:themeColor="text1"/>
        </w:rPr>
        <w:t xml:space="preserve"> </w:t>
      </w:r>
      <w:r w:rsidRPr="00450F56">
        <w:rPr>
          <w:rFonts w:ascii="Arial" w:hAnsi="Arial" w:cs="Arial"/>
          <w:color w:val="000000" w:themeColor="text1"/>
        </w:rPr>
        <w:t>ja vastama klassile EI30;</w:t>
      </w:r>
    </w:p>
    <w:p w:rsidR="00944B1B" w:rsidRPr="00450F56" w:rsidRDefault="001A35BC" w:rsidP="001A35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Seina tuulutusvahe pinnaklass peab vastama tuletundlikkuse klassile A2 – s1, d0.</w:t>
      </w:r>
    </w:p>
    <w:p w:rsidR="00944B1B" w:rsidRPr="00450F56" w:rsidRDefault="001A35BC" w:rsidP="001A35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tuletõkkeseintes olevad avatäited peavad vastama klassile EI15;</w:t>
      </w:r>
    </w:p>
    <w:p w:rsidR="00944B1B" w:rsidRPr="00450F56" w:rsidRDefault="001A35BC" w:rsidP="001A35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hoone soojustamiseks kasutatavad materjalid peavad olema mittepõlevad ja</w:t>
      </w:r>
      <w:r w:rsidR="00944B1B" w:rsidRPr="00450F56">
        <w:rPr>
          <w:rFonts w:ascii="Arial" w:hAnsi="Arial" w:cs="Arial"/>
          <w:color w:val="000000" w:themeColor="text1"/>
        </w:rPr>
        <w:t xml:space="preserve"> </w:t>
      </w:r>
      <w:r w:rsidRPr="00450F56">
        <w:rPr>
          <w:rFonts w:ascii="Arial" w:hAnsi="Arial" w:cs="Arial"/>
          <w:color w:val="000000" w:themeColor="text1"/>
        </w:rPr>
        <w:t>tihendusmaterjalid tulekindlad;</w:t>
      </w:r>
    </w:p>
    <w:p w:rsidR="00944B1B" w:rsidRPr="00450F56" w:rsidRDefault="001A35BC" w:rsidP="001A35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katusekattematerjal peab vastama nõudele B</w:t>
      </w:r>
      <w:r w:rsidRPr="00450F56">
        <w:rPr>
          <w:rFonts w:ascii="Arial" w:hAnsi="Arial" w:cs="Arial"/>
          <w:color w:val="000000" w:themeColor="text1"/>
          <w:sz w:val="13"/>
          <w:szCs w:val="13"/>
        </w:rPr>
        <w:t xml:space="preserve">ROOF </w:t>
      </w:r>
      <w:r w:rsidRPr="00450F56">
        <w:rPr>
          <w:rFonts w:ascii="Arial" w:hAnsi="Arial" w:cs="Arial"/>
          <w:color w:val="000000" w:themeColor="text1"/>
        </w:rPr>
        <w:t>(K1) ja räästad peavad olema</w:t>
      </w:r>
      <w:r w:rsidR="00944B1B" w:rsidRPr="00450F56">
        <w:rPr>
          <w:rFonts w:ascii="Arial" w:hAnsi="Arial" w:cs="Arial"/>
          <w:color w:val="000000" w:themeColor="text1"/>
        </w:rPr>
        <w:t xml:space="preserve"> </w:t>
      </w:r>
      <w:r w:rsidRPr="00450F56">
        <w:rPr>
          <w:rFonts w:ascii="Arial" w:hAnsi="Arial" w:cs="Arial"/>
          <w:color w:val="000000" w:themeColor="text1"/>
        </w:rPr>
        <w:t>tuldtõkestavad.</w:t>
      </w:r>
      <w:r w:rsidRPr="00450F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A35BC" w:rsidRPr="00450F56" w:rsidRDefault="001A35BC" w:rsidP="001A35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</w:rPr>
      </w:pPr>
      <w:r w:rsidRPr="00450F56">
        <w:rPr>
          <w:rFonts w:ascii="Arial" w:hAnsi="Arial" w:cs="Arial"/>
          <w:i/>
          <w:color w:val="000000" w:themeColor="text1"/>
        </w:rPr>
        <w:t>suvilaboksi peab olema paigaldatud vähemalt üks suitsuandur ja üks 6 kg</w:t>
      </w:r>
      <w:r w:rsidR="00944B1B" w:rsidRPr="00450F56">
        <w:rPr>
          <w:rFonts w:ascii="Arial" w:hAnsi="Arial" w:cs="Arial"/>
          <w:i/>
          <w:color w:val="000000" w:themeColor="text1"/>
        </w:rPr>
        <w:t xml:space="preserve"> </w:t>
      </w:r>
      <w:r w:rsidRPr="00450F56">
        <w:rPr>
          <w:rFonts w:ascii="Arial" w:hAnsi="Arial" w:cs="Arial"/>
          <w:i/>
          <w:color w:val="000000" w:themeColor="text1"/>
        </w:rPr>
        <w:t>pulberkustuti.</w:t>
      </w:r>
    </w:p>
    <w:p w:rsidR="00944B1B" w:rsidRPr="00450F56" w:rsidRDefault="00944B1B" w:rsidP="00944B1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Soklikorrusele pääseb otse õuest.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Katusele pääseb teisaldatava redeli abil.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Elamus on üks kergkonstruktsioonis valmiskamin (kütus - puit), mille tarbeks ehitatakse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korstent kõrgemaks. Korstnale paigaldatakse vastavalt nõuetele puhastusluugid.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Korstnad ja küttekolded peavad vastama Eesti Standardi EVS 812-3:2002 „Ehitise</w:t>
      </w: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tuleohutus. Osa 3: Küttesüsteemid“ nõuetele.</w:t>
      </w:r>
    </w:p>
    <w:p w:rsidR="00944B1B" w:rsidRPr="00450F56" w:rsidRDefault="00944B1B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1A35BC" w:rsidRPr="00450F56" w:rsidRDefault="001A35BC" w:rsidP="001A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Põlevatest ehitusosadest, nagu vahelagi või katusest läbiminek, samuti põlevmaterjalist</w:t>
      </w:r>
    </w:p>
    <w:p w:rsidR="001A35BC" w:rsidRPr="00450F56" w:rsidRDefault="001A35BC" w:rsidP="00944B1B">
      <w:pPr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color w:val="000000" w:themeColor="text1"/>
        </w:rPr>
        <w:t>tarindiosa (nt vahesein) ja suitsulõõri seina ühenduskohale paigaldatakse 100 mm paksune</w:t>
      </w:r>
      <w:r w:rsidR="00944B1B" w:rsidRPr="00450F56">
        <w:rPr>
          <w:rFonts w:ascii="Arial" w:hAnsi="Arial" w:cs="Arial"/>
          <w:color w:val="000000" w:themeColor="text1"/>
        </w:rPr>
        <w:t xml:space="preserve"> </w:t>
      </w:r>
      <w:r w:rsidRPr="00450F56">
        <w:rPr>
          <w:rFonts w:ascii="Arial" w:hAnsi="Arial" w:cs="Arial"/>
          <w:color w:val="000000" w:themeColor="text1"/>
        </w:rPr>
        <w:t>kiht mittepõlevat soojustusmaterjali, näiteks kivivill, mahukaaluga vähemalt 100 kg/m³ ning</w:t>
      </w:r>
      <w:r w:rsidR="00944B1B" w:rsidRPr="00450F56">
        <w:rPr>
          <w:rFonts w:ascii="Arial" w:hAnsi="Arial" w:cs="Arial"/>
          <w:color w:val="000000" w:themeColor="text1"/>
        </w:rPr>
        <w:t xml:space="preserve"> </w:t>
      </w:r>
      <w:r w:rsidRPr="00450F56">
        <w:rPr>
          <w:rFonts w:ascii="Arial" w:hAnsi="Arial" w:cs="Arial"/>
          <w:color w:val="000000" w:themeColor="text1"/>
        </w:rPr>
        <w:t>paakumistemperatuuriga vähemalt 900ºC. Suitsukorsten ulatub katusekatte pinna suhtes nii</w:t>
      </w:r>
      <w:r w:rsidR="00944B1B" w:rsidRPr="00450F56">
        <w:rPr>
          <w:rFonts w:ascii="Arial" w:hAnsi="Arial" w:cs="Arial"/>
          <w:color w:val="000000" w:themeColor="text1"/>
        </w:rPr>
        <w:t xml:space="preserve"> </w:t>
      </w:r>
      <w:r w:rsidRPr="00450F56">
        <w:rPr>
          <w:rFonts w:ascii="Arial" w:hAnsi="Arial" w:cs="Arial"/>
          <w:color w:val="000000" w:themeColor="text1"/>
        </w:rPr>
        <w:t>kõrgele, et tagatakse küllaldane tuleohutus ja tõmme, s.o 0,8 m. Koldeesised põrandakatted</w:t>
      </w:r>
      <w:r w:rsidR="00944B1B" w:rsidRPr="00450F56">
        <w:rPr>
          <w:rFonts w:ascii="Arial" w:hAnsi="Arial" w:cs="Arial"/>
          <w:color w:val="000000" w:themeColor="text1"/>
        </w:rPr>
        <w:t xml:space="preserve"> </w:t>
      </w:r>
      <w:r w:rsidRPr="00450F56">
        <w:rPr>
          <w:rFonts w:ascii="Arial" w:hAnsi="Arial" w:cs="Arial"/>
          <w:color w:val="000000" w:themeColor="text1"/>
        </w:rPr>
        <w:t>peavad vastama EVS 812-3:2007.a. punktile 5.3.5.</w:t>
      </w:r>
      <w:r w:rsidR="00944B1B" w:rsidRPr="00450F56">
        <w:rPr>
          <w:rFonts w:ascii="Arial" w:hAnsi="Arial" w:cs="Arial"/>
          <w:color w:val="000000" w:themeColor="text1"/>
        </w:rPr>
        <w:t xml:space="preserve"> </w:t>
      </w:r>
      <w:r w:rsidRPr="00450F56">
        <w:rPr>
          <w:rFonts w:ascii="Arial" w:hAnsi="Arial" w:cs="Arial"/>
          <w:color w:val="000000" w:themeColor="text1"/>
        </w:rPr>
        <w:t>Hoones tuletõkkesektsioonideks jagamist ei toimu.</w:t>
      </w:r>
    </w:p>
    <w:p w:rsidR="001A35BC" w:rsidRPr="00450F56" w:rsidRDefault="001A35BC" w:rsidP="001A35BC">
      <w:pPr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noProof/>
          <w:color w:val="000000" w:themeColor="text1"/>
          <w:lang w:eastAsia="et-EE"/>
        </w:rPr>
        <w:lastRenderedPageBreak/>
        <w:drawing>
          <wp:inline distT="0" distB="0" distL="0" distR="0">
            <wp:extent cx="5972175" cy="5915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5BC" w:rsidRPr="00450F56" w:rsidRDefault="001A35BC" w:rsidP="001A35BC">
      <w:pPr>
        <w:rPr>
          <w:rFonts w:ascii="Arial" w:hAnsi="Arial" w:cs="Arial"/>
          <w:color w:val="000000" w:themeColor="text1"/>
        </w:rPr>
      </w:pPr>
      <w:r w:rsidRPr="00450F56">
        <w:rPr>
          <w:rFonts w:ascii="Arial" w:hAnsi="Arial" w:cs="Arial"/>
          <w:noProof/>
          <w:color w:val="000000" w:themeColor="text1"/>
          <w:lang w:eastAsia="et-EE"/>
        </w:rPr>
        <w:lastRenderedPageBreak/>
        <w:drawing>
          <wp:inline distT="0" distB="0" distL="0" distR="0">
            <wp:extent cx="5257800" cy="40767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35BC" w:rsidRPr="00450F56" w:rsidSect="006A35A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1D7F"/>
    <w:multiLevelType w:val="hybridMultilevel"/>
    <w:tmpl w:val="B1B61D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21A95"/>
    <w:multiLevelType w:val="hybridMultilevel"/>
    <w:tmpl w:val="E1AC47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A0CF3"/>
    <w:multiLevelType w:val="hybridMultilevel"/>
    <w:tmpl w:val="F4108C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6B73"/>
    <w:rsid w:val="000A0D8E"/>
    <w:rsid w:val="000D6728"/>
    <w:rsid w:val="001A35BC"/>
    <w:rsid w:val="002D6B73"/>
    <w:rsid w:val="00450F56"/>
    <w:rsid w:val="004A50E1"/>
    <w:rsid w:val="005609DE"/>
    <w:rsid w:val="007B74D9"/>
    <w:rsid w:val="008044DE"/>
    <w:rsid w:val="00944B1B"/>
    <w:rsid w:val="00C2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1614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 Bergson</dc:creator>
  <cp:keywords/>
  <dc:description/>
  <cp:lastModifiedBy>User</cp:lastModifiedBy>
  <cp:revision>3</cp:revision>
  <dcterms:created xsi:type="dcterms:W3CDTF">2008-04-16T07:45:00Z</dcterms:created>
  <dcterms:modified xsi:type="dcterms:W3CDTF">2008-04-22T15:50:00Z</dcterms:modified>
</cp:coreProperties>
</file>