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7762" w14:textId="09A9C721" w:rsidR="00425196" w:rsidRDefault="00425196" w:rsidP="00425196"/>
    <w:tbl>
      <w:tblPr>
        <w:tblStyle w:val="TableGrid"/>
        <w:tblW w:w="9706" w:type="dxa"/>
        <w:tblLayout w:type="fixed"/>
        <w:tblCellMar>
          <w:left w:w="0" w:type="dxa"/>
          <w:right w:w="1134" w:type="dxa"/>
        </w:tblCellMar>
        <w:tblLook w:val="01E0" w:firstRow="1" w:lastRow="1" w:firstColumn="1" w:lastColumn="1" w:noHBand="0" w:noVBand="0"/>
      </w:tblPr>
      <w:tblGrid>
        <w:gridCol w:w="9706"/>
      </w:tblGrid>
      <w:tr w:rsidR="00425196" w:rsidRPr="004241AA" w14:paraId="085BC666" w14:textId="77777777" w:rsidTr="00580533">
        <w:trPr>
          <w:trHeight w:hRule="exact" w:val="3529"/>
        </w:trPr>
        <w:tc>
          <w:tcPr>
            <w:tcW w:w="9706" w:type="dxa"/>
            <w:tcBorders>
              <w:top w:val="nil"/>
              <w:left w:val="nil"/>
              <w:bottom w:val="nil"/>
              <w:right w:val="nil"/>
            </w:tcBorders>
          </w:tcPr>
          <w:p w14:paraId="56D9B54E" w14:textId="77777777" w:rsidR="00425196" w:rsidRPr="004241AA" w:rsidRDefault="00425196" w:rsidP="0095348E">
            <w:pPr>
              <w:pStyle w:val="Normal-Documentdataleadtext"/>
            </w:pPr>
            <w:bookmarkStart w:id="0" w:name="Frontpage01"/>
            <w:r w:rsidRPr="004241AA">
              <w:t>Tellija</w:t>
            </w:r>
          </w:p>
          <w:p w14:paraId="22CC6DB8" w14:textId="77777777" w:rsidR="00580533" w:rsidRPr="004241AA" w:rsidRDefault="00580533" w:rsidP="00580533">
            <w:pPr>
              <w:pStyle w:val="Normal-Documentdatatext"/>
            </w:pPr>
          </w:p>
          <w:p w14:paraId="44D210EC" w14:textId="77777777" w:rsidR="00425196" w:rsidRPr="004241AA" w:rsidRDefault="00425196" w:rsidP="0095348E">
            <w:pPr>
              <w:pStyle w:val="Normal-Documentdataleadtext"/>
            </w:pPr>
            <w:r w:rsidRPr="004241AA">
              <w:t>Dokumendi tüüp</w:t>
            </w:r>
          </w:p>
          <w:p w14:paraId="49E01549" w14:textId="77777777" w:rsidR="00425196" w:rsidRPr="004241AA" w:rsidRDefault="00425196" w:rsidP="0095348E">
            <w:pPr>
              <w:pStyle w:val="Normal-Documentdatatext"/>
            </w:pPr>
            <w:r>
              <w:t>Seletuskiri</w:t>
            </w:r>
          </w:p>
          <w:p w14:paraId="349D6C69" w14:textId="77777777" w:rsidR="00425196" w:rsidRPr="004241AA" w:rsidRDefault="00425196" w:rsidP="0095348E">
            <w:pPr>
              <w:pStyle w:val="Normal-Documentdataleadtext"/>
            </w:pPr>
          </w:p>
          <w:p w14:paraId="1654B849" w14:textId="77777777" w:rsidR="00425196" w:rsidRPr="00AF45CF" w:rsidRDefault="00425196" w:rsidP="0095348E">
            <w:pPr>
              <w:pStyle w:val="Normal-Documentdataleadtext"/>
            </w:pPr>
            <w:bookmarkStart w:id="1" w:name="bmkOvsDate02"/>
            <w:r w:rsidRPr="00AF45CF">
              <w:t>Kuupäev</w:t>
            </w:r>
            <w:bookmarkEnd w:id="1"/>
          </w:p>
          <w:p w14:paraId="4B2E8E94" w14:textId="2C9FF411" w:rsidR="00425196" w:rsidRDefault="009E7FAB" w:rsidP="0095348E">
            <w:pPr>
              <w:pStyle w:val="Normal-Documentdatatext"/>
            </w:pPr>
            <w:r>
              <w:t>0</w:t>
            </w:r>
            <w:r w:rsidR="00E56516">
              <w:t>9</w:t>
            </w:r>
            <w:r w:rsidR="00CA22B3" w:rsidRPr="00AF45CF">
              <w:t>.</w:t>
            </w:r>
            <w:r w:rsidR="00B07EED">
              <w:t>0</w:t>
            </w:r>
            <w:r w:rsidR="00E56516">
              <w:t>9</w:t>
            </w:r>
            <w:r w:rsidR="00425196" w:rsidRPr="00AF45CF">
              <w:t>.20</w:t>
            </w:r>
            <w:r w:rsidR="002B3FC5" w:rsidRPr="00AF45CF">
              <w:t>2</w:t>
            </w:r>
            <w:r w:rsidR="00B07EED">
              <w:t>4</w:t>
            </w:r>
          </w:p>
          <w:p w14:paraId="17358D3C" w14:textId="77777777" w:rsidR="00B209BF" w:rsidRPr="00AF45CF" w:rsidRDefault="00B209BF" w:rsidP="0095348E">
            <w:pPr>
              <w:pStyle w:val="Normal-Documentdatatext"/>
            </w:pPr>
          </w:p>
          <w:p w14:paraId="23FC3E6D" w14:textId="77777777" w:rsidR="00391E4E" w:rsidRPr="00AF45CF" w:rsidRDefault="00391E4E" w:rsidP="00391E4E">
            <w:pPr>
              <w:pStyle w:val="Normal-Documentdatatext"/>
              <w:rPr>
                <w:b w:val="0"/>
                <w:bCs/>
              </w:rPr>
            </w:pPr>
            <w:r w:rsidRPr="00AF45CF">
              <w:rPr>
                <w:b w:val="0"/>
                <w:bCs/>
              </w:rPr>
              <w:t>Töö nr.</w:t>
            </w:r>
          </w:p>
          <w:p w14:paraId="1EF3AD46" w14:textId="62DDABA5" w:rsidR="00391E4E" w:rsidRPr="007822CA" w:rsidRDefault="00391E4E" w:rsidP="00391E4E">
            <w:pPr>
              <w:pStyle w:val="Normal-Documentdatatext"/>
            </w:pPr>
            <w:r w:rsidRPr="00AF45CF">
              <w:t>202</w:t>
            </w:r>
            <w:r w:rsidR="00B07EED">
              <w:t>4</w:t>
            </w:r>
            <w:r w:rsidRPr="00AF45CF">
              <w:t>_00</w:t>
            </w:r>
            <w:r w:rsidR="009E7FAB">
              <w:t>2</w:t>
            </w:r>
            <w:r w:rsidR="00E56516">
              <w:t>3</w:t>
            </w:r>
          </w:p>
          <w:p w14:paraId="40C6C18E" w14:textId="77777777" w:rsidR="00391E4E" w:rsidRPr="004241AA" w:rsidRDefault="00391E4E" w:rsidP="0095348E">
            <w:pPr>
              <w:pStyle w:val="Normal-Documentdatatext"/>
            </w:pPr>
          </w:p>
          <w:p w14:paraId="5420973C" w14:textId="77777777" w:rsidR="00425196" w:rsidRPr="004241AA" w:rsidRDefault="00425196" w:rsidP="0095348E">
            <w:pPr>
              <w:pStyle w:val="Normal-Documentdataleadtext"/>
            </w:pPr>
          </w:p>
          <w:p w14:paraId="780F91DD" w14:textId="0D5CA942" w:rsidR="00425196" w:rsidRPr="004241AA" w:rsidRDefault="00425196" w:rsidP="003855A9">
            <w:pPr>
              <w:pStyle w:val="Normal-Documentdataleadtext"/>
              <w:tabs>
                <w:tab w:val="left" w:pos="4665"/>
              </w:tabs>
            </w:pPr>
          </w:p>
        </w:tc>
      </w:tr>
      <w:tr w:rsidR="00425196" w:rsidRPr="004241AA" w14:paraId="2F55AC4F" w14:textId="77777777" w:rsidTr="00580533">
        <w:trPr>
          <w:trHeight w:hRule="exact" w:val="4146"/>
        </w:trPr>
        <w:tc>
          <w:tcPr>
            <w:tcW w:w="9706" w:type="dxa"/>
            <w:tcBorders>
              <w:top w:val="nil"/>
              <w:left w:val="nil"/>
              <w:bottom w:val="nil"/>
              <w:right w:val="nil"/>
            </w:tcBorders>
            <w:vAlign w:val="bottom"/>
          </w:tcPr>
          <w:p w14:paraId="43D6E07D" w14:textId="176B38D8" w:rsidR="00425196" w:rsidRDefault="00E56516" w:rsidP="00813203">
            <w:pPr>
              <w:pStyle w:val="Normal-FrontpageHeading2"/>
              <w:rPr>
                <w:color w:val="4D4D4D"/>
                <w:sz w:val="44"/>
                <w:szCs w:val="48"/>
              </w:rPr>
            </w:pPr>
            <w:r>
              <w:rPr>
                <w:color w:val="4D4D4D"/>
                <w:sz w:val="44"/>
                <w:szCs w:val="48"/>
              </w:rPr>
              <w:t>Kangru</w:t>
            </w:r>
            <w:r w:rsidR="009B46E2">
              <w:rPr>
                <w:color w:val="4D4D4D"/>
                <w:sz w:val="44"/>
                <w:szCs w:val="48"/>
              </w:rPr>
              <w:t xml:space="preserve"> </w:t>
            </w:r>
            <w:r w:rsidR="00216F8D">
              <w:rPr>
                <w:color w:val="4D4D4D"/>
                <w:sz w:val="44"/>
                <w:szCs w:val="48"/>
              </w:rPr>
              <w:t xml:space="preserve">kinnistu mahasõidu </w:t>
            </w:r>
            <w:r w:rsidR="003855A9">
              <w:rPr>
                <w:color w:val="4D4D4D"/>
                <w:sz w:val="44"/>
                <w:szCs w:val="48"/>
              </w:rPr>
              <w:t>põhiprojekt</w:t>
            </w:r>
          </w:p>
          <w:p w14:paraId="5E8C0EEB" w14:textId="2A587C05" w:rsidR="009772F5" w:rsidRPr="009772F5" w:rsidRDefault="009E2C12" w:rsidP="009772F5">
            <w:pPr>
              <w:rPr>
                <w:b/>
                <w:caps/>
                <w:color w:val="4D4D4D"/>
                <w:sz w:val="28"/>
                <w:szCs w:val="28"/>
              </w:rPr>
            </w:pPr>
            <w:r>
              <w:rPr>
                <w:b/>
                <w:caps/>
                <w:color w:val="4D4D4D"/>
                <w:sz w:val="28"/>
                <w:szCs w:val="28"/>
              </w:rPr>
              <w:t>____</w:t>
            </w:r>
            <w:r w:rsidR="009E7FAB">
              <w:rPr>
                <w:b/>
                <w:caps/>
                <w:color w:val="4D4D4D"/>
                <w:sz w:val="28"/>
                <w:szCs w:val="28"/>
              </w:rPr>
              <w:t xml:space="preserve"> </w:t>
            </w:r>
            <w:r w:rsidR="00DF7AFC">
              <w:rPr>
                <w:b/>
                <w:caps/>
                <w:color w:val="4D4D4D"/>
                <w:sz w:val="28"/>
                <w:szCs w:val="28"/>
              </w:rPr>
              <w:t>–</w:t>
            </w:r>
            <w:r w:rsidR="009E7FAB">
              <w:rPr>
                <w:b/>
                <w:caps/>
                <w:color w:val="4D4D4D"/>
                <w:sz w:val="28"/>
                <w:szCs w:val="28"/>
              </w:rPr>
              <w:t xml:space="preserve"> </w:t>
            </w:r>
            <w:r>
              <w:rPr>
                <w:b/>
                <w:caps/>
                <w:color w:val="4D4D4D"/>
                <w:sz w:val="28"/>
                <w:szCs w:val="28"/>
              </w:rPr>
              <w:t>____</w:t>
            </w:r>
            <w:r w:rsidR="00DF7AFC">
              <w:rPr>
                <w:b/>
                <w:caps/>
                <w:color w:val="4D4D4D"/>
                <w:sz w:val="28"/>
                <w:szCs w:val="28"/>
              </w:rPr>
              <w:t xml:space="preserve"> tee</w:t>
            </w:r>
            <w:r w:rsidR="009772F5">
              <w:rPr>
                <w:b/>
                <w:caps/>
                <w:color w:val="4D4D4D"/>
                <w:sz w:val="28"/>
                <w:szCs w:val="28"/>
              </w:rPr>
              <w:t xml:space="preserve"> nr </w:t>
            </w:r>
            <w:r w:rsidR="00DF7AFC">
              <w:rPr>
                <w:b/>
                <w:caps/>
                <w:color w:val="4D4D4D"/>
                <w:sz w:val="28"/>
                <w:szCs w:val="28"/>
              </w:rPr>
              <w:t>111</w:t>
            </w:r>
            <w:r>
              <w:rPr>
                <w:b/>
                <w:caps/>
                <w:color w:val="4D4D4D"/>
                <w:sz w:val="28"/>
                <w:szCs w:val="28"/>
              </w:rPr>
              <w:t>__</w:t>
            </w:r>
            <w:r w:rsidR="009772F5" w:rsidRPr="009772F5">
              <w:rPr>
                <w:b/>
                <w:caps/>
                <w:color w:val="4D4D4D"/>
                <w:sz w:val="28"/>
                <w:szCs w:val="28"/>
              </w:rPr>
              <w:t xml:space="preserve"> kilomeet</w:t>
            </w:r>
            <w:r w:rsidR="009772F5">
              <w:rPr>
                <w:b/>
                <w:caps/>
                <w:color w:val="4D4D4D"/>
                <w:sz w:val="28"/>
                <w:szCs w:val="28"/>
              </w:rPr>
              <w:t xml:space="preserve">er </w:t>
            </w:r>
            <w:r>
              <w:rPr>
                <w:b/>
                <w:caps/>
                <w:color w:val="4D4D4D"/>
                <w:sz w:val="28"/>
                <w:szCs w:val="28"/>
              </w:rPr>
              <w:t>___</w:t>
            </w:r>
          </w:p>
          <w:p w14:paraId="63866A60" w14:textId="77777777" w:rsidR="00A318C2" w:rsidRPr="00A318C2" w:rsidRDefault="00A318C2" w:rsidP="00813203">
            <w:pPr>
              <w:pStyle w:val="Normal-FrontpageHeading2"/>
              <w:rPr>
                <w:color w:val="4D4D4D"/>
                <w:sz w:val="28"/>
                <w:szCs w:val="28"/>
              </w:rPr>
            </w:pPr>
          </w:p>
          <w:p w14:paraId="256F0669" w14:textId="46BA07E6" w:rsidR="00813203" w:rsidRPr="00860D18" w:rsidRDefault="00813203" w:rsidP="0095348E">
            <w:pPr>
              <w:pStyle w:val="Normal-FrontpageHeading2"/>
              <w:rPr>
                <w:sz w:val="44"/>
                <w:szCs w:val="44"/>
              </w:rPr>
            </w:pPr>
          </w:p>
        </w:tc>
      </w:tr>
    </w:tbl>
    <w:p w14:paraId="686BBD36" w14:textId="77777777" w:rsidR="00425196" w:rsidRDefault="00425196" w:rsidP="00425196">
      <w:pPr>
        <w:tabs>
          <w:tab w:val="left" w:pos="1078"/>
        </w:tabs>
      </w:pPr>
    </w:p>
    <w:p w14:paraId="2DCC7F60" w14:textId="77777777" w:rsidR="009E2C12" w:rsidRPr="009E2C12" w:rsidRDefault="009E2C12" w:rsidP="009E2C12">
      <w:pPr>
        <w:pStyle w:val="BodyText"/>
      </w:pPr>
    </w:p>
    <w:p w14:paraId="16DF9084" w14:textId="75A6E59C" w:rsidR="009E2C12" w:rsidRDefault="009E2C12" w:rsidP="009E2C12">
      <w:pPr>
        <w:pStyle w:val="BodyText"/>
      </w:pPr>
      <w:r>
        <w:rPr>
          <w:noProof/>
        </w:rPr>
        <w:drawing>
          <wp:inline distT="0" distB="0" distL="0" distR="0" wp14:anchorId="4C4D4ED0" wp14:editId="662682B4">
            <wp:extent cx="5645440" cy="3175163"/>
            <wp:effectExtent l="0" t="0" r="0" b="6350"/>
            <wp:docPr id="48351055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510559" name="Picture 483510559"/>
                    <pic:cNvPicPr/>
                  </pic:nvPicPr>
                  <pic:blipFill>
                    <a:blip r:embed="rId8">
                      <a:extLst>
                        <a:ext uri="{28A0092B-C50C-407E-A947-70E740481C1C}">
                          <a14:useLocalDpi xmlns:a14="http://schemas.microsoft.com/office/drawing/2010/main" val="0"/>
                        </a:ext>
                      </a:extLst>
                    </a:blip>
                    <a:stretch>
                      <a:fillRect/>
                    </a:stretch>
                  </pic:blipFill>
                  <pic:spPr>
                    <a:xfrm>
                      <a:off x="0" y="0"/>
                      <a:ext cx="5645440" cy="3175163"/>
                    </a:xfrm>
                    <a:prstGeom prst="rect">
                      <a:avLst/>
                    </a:prstGeom>
                  </pic:spPr>
                </pic:pic>
              </a:graphicData>
            </a:graphic>
          </wp:inline>
        </w:drawing>
      </w:r>
    </w:p>
    <w:p w14:paraId="04C01517" w14:textId="1F9A8E6E" w:rsidR="009E2C12" w:rsidRPr="009E2C12" w:rsidRDefault="009E2C12" w:rsidP="009E2C12">
      <w:pPr>
        <w:pStyle w:val="BodyText"/>
        <w:sectPr w:rsidR="009E2C12" w:rsidRPr="009E2C12" w:rsidSect="00E40CE8">
          <w:headerReference w:type="default" r:id="rId9"/>
          <w:footerReference w:type="default" r:id="rId10"/>
          <w:footerReference w:type="first" r:id="rId11"/>
          <w:pgSz w:w="11906" w:h="16838" w:code="9"/>
          <w:pgMar w:top="1872" w:right="1195" w:bottom="1051" w:left="1814" w:header="850" w:footer="504" w:gutter="0"/>
          <w:cols w:space="708"/>
          <w:titlePg/>
          <w:docGrid w:linePitch="360"/>
        </w:sectPr>
      </w:pPr>
    </w:p>
    <w:bookmarkEnd w:id="0"/>
    <w:p w14:paraId="57F5C448" w14:textId="77777777" w:rsidR="00425196" w:rsidRPr="004241AA" w:rsidRDefault="00425196" w:rsidP="00983F09">
      <w:pPr>
        <w:pStyle w:val="Caption"/>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2268"/>
        <w:gridCol w:w="6663"/>
      </w:tblGrid>
      <w:tr w:rsidR="00425196" w:rsidRPr="004241AA" w14:paraId="7EBCDEDD" w14:textId="77777777" w:rsidTr="005D7D2A">
        <w:trPr>
          <w:trHeight w:val="2891"/>
        </w:trPr>
        <w:tc>
          <w:tcPr>
            <w:tcW w:w="2268" w:type="dxa"/>
          </w:tcPr>
          <w:p w14:paraId="0A77EF74" w14:textId="77777777" w:rsidR="00425196" w:rsidRDefault="00425196" w:rsidP="0095348E">
            <w:pPr>
              <w:pStyle w:val="Normal-RevisionData"/>
            </w:pPr>
          </w:p>
        </w:tc>
        <w:tc>
          <w:tcPr>
            <w:tcW w:w="6663" w:type="dxa"/>
          </w:tcPr>
          <w:p w14:paraId="3629DAD5" w14:textId="77777777" w:rsidR="00425196" w:rsidRPr="004241AA" w:rsidRDefault="00425196" w:rsidP="0095348E">
            <w:pPr>
              <w:pStyle w:val="Normal-RevisionDataText"/>
            </w:pPr>
          </w:p>
        </w:tc>
      </w:tr>
      <w:tr w:rsidR="00425196" w:rsidRPr="004241AA" w14:paraId="244ADDAB" w14:textId="77777777" w:rsidTr="005D7D2A">
        <w:tc>
          <w:tcPr>
            <w:tcW w:w="2268" w:type="dxa"/>
          </w:tcPr>
          <w:p w14:paraId="2EBEBB0C" w14:textId="77777777" w:rsidR="00425196" w:rsidRPr="004241AA" w:rsidRDefault="00425196" w:rsidP="0095348E">
            <w:pPr>
              <w:pStyle w:val="Normal-RevisionData"/>
            </w:pPr>
            <w:r>
              <w:t>Versioon</w:t>
            </w:r>
          </w:p>
        </w:tc>
        <w:tc>
          <w:tcPr>
            <w:tcW w:w="6663" w:type="dxa"/>
          </w:tcPr>
          <w:p w14:paraId="661A9173" w14:textId="77777777" w:rsidR="00425196" w:rsidRPr="004241AA" w:rsidRDefault="00425196" w:rsidP="0095348E">
            <w:pPr>
              <w:pStyle w:val="Normal-RevisionDataText"/>
            </w:pPr>
            <w:r>
              <w:t>01</w:t>
            </w:r>
          </w:p>
        </w:tc>
      </w:tr>
      <w:tr w:rsidR="00425196" w:rsidRPr="004241AA" w14:paraId="213A77E6" w14:textId="77777777" w:rsidTr="005D7D2A">
        <w:tc>
          <w:tcPr>
            <w:tcW w:w="2268" w:type="dxa"/>
          </w:tcPr>
          <w:p w14:paraId="51635375" w14:textId="3978BF2F" w:rsidR="00425196" w:rsidRPr="004241AA" w:rsidRDefault="00425196" w:rsidP="0095348E">
            <w:pPr>
              <w:pStyle w:val="Normal-RevisionData"/>
            </w:pPr>
            <w:r>
              <w:t xml:space="preserve">Printimise </w:t>
            </w:r>
            <w:r w:rsidR="005D7D2A">
              <w:t>kuupäev</w:t>
            </w:r>
          </w:p>
        </w:tc>
        <w:tc>
          <w:tcPr>
            <w:tcW w:w="6663" w:type="dxa"/>
          </w:tcPr>
          <w:p w14:paraId="6A8591E2" w14:textId="2537331F" w:rsidR="00425196" w:rsidRPr="004241AA" w:rsidRDefault="00985E81" w:rsidP="0095348E">
            <w:pPr>
              <w:pStyle w:val="Normal-RevisionDataText"/>
            </w:pPr>
            <w:r>
              <w:t>0</w:t>
            </w:r>
            <w:r w:rsidR="00F1650C">
              <w:t>9</w:t>
            </w:r>
            <w:r w:rsidR="00D36A24">
              <w:t>.</w:t>
            </w:r>
            <w:r w:rsidR="000B4184">
              <w:t>0</w:t>
            </w:r>
            <w:r w:rsidR="00F1650C">
              <w:t>9</w:t>
            </w:r>
            <w:r w:rsidR="00D36A24">
              <w:t>.2</w:t>
            </w:r>
            <w:r w:rsidR="00411635">
              <w:t>02</w:t>
            </w:r>
            <w:r w:rsidR="000B4184">
              <w:t>4</w:t>
            </w:r>
          </w:p>
        </w:tc>
      </w:tr>
      <w:tr w:rsidR="00425196" w:rsidRPr="004241AA" w14:paraId="5C6A8372" w14:textId="77777777" w:rsidTr="005D7D2A">
        <w:tc>
          <w:tcPr>
            <w:tcW w:w="2268" w:type="dxa"/>
          </w:tcPr>
          <w:p w14:paraId="09996170" w14:textId="67CA8E76" w:rsidR="00425196" w:rsidRPr="004241AA" w:rsidRDefault="003855A9" w:rsidP="0095348E">
            <w:pPr>
              <w:pStyle w:val="Normal-RevisionData"/>
            </w:pPr>
            <w:r>
              <w:t>Projektijuht:</w:t>
            </w:r>
          </w:p>
        </w:tc>
        <w:tc>
          <w:tcPr>
            <w:tcW w:w="6663" w:type="dxa"/>
          </w:tcPr>
          <w:p w14:paraId="7B3286CE" w14:textId="29E8ED2D" w:rsidR="00425196" w:rsidRPr="004241AA" w:rsidRDefault="00CA22B3" w:rsidP="0095348E">
            <w:pPr>
              <w:pStyle w:val="Normal-RevisionDataText"/>
            </w:pPr>
            <w:r>
              <w:t>Marko Toode</w:t>
            </w:r>
          </w:p>
        </w:tc>
      </w:tr>
      <w:tr w:rsidR="00813203" w:rsidRPr="004241AA" w14:paraId="0CA59631" w14:textId="77777777" w:rsidTr="005D7D2A">
        <w:tc>
          <w:tcPr>
            <w:tcW w:w="2268" w:type="dxa"/>
          </w:tcPr>
          <w:p w14:paraId="71CAF257" w14:textId="2DFDFE0A" w:rsidR="00813203" w:rsidRDefault="00813203" w:rsidP="0095348E">
            <w:pPr>
              <w:pStyle w:val="Normal-RevisionData"/>
            </w:pPr>
            <w:r>
              <w:t>Koostanud:</w:t>
            </w:r>
          </w:p>
        </w:tc>
        <w:tc>
          <w:tcPr>
            <w:tcW w:w="6663" w:type="dxa"/>
          </w:tcPr>
          <w:p w14:paraId="11BFF84E" w14:textId="4A5BC1FB" w:rsidR="00813203" w:rsidRDefault="00CA22B3" w:rsidP="0095348E">
            <w:pPr>
              <w:pStyle w:val="Normal-RevisionDataText"/>
            </w:pPr>
            <w:r>
              <w:t>Marko Toode</w:t>
            </w:r>
          </w:p>
        </w:tc>
      </w:tr>
    </w:tbl>
    <w:p w14:paraId="6FB3CDF5" w14:textId="77777777" w:rsidR="00425196" w:rsidRDefault="00425196" w:rsidP="00425196"/>
    <w:p w14:paraId="5FF13453" w14:textId="77777777" w:rsidR="00425196" w:rsidRPr="004241AA" w:rsidRDefault="00425196" w:rsidP="00425196"/>
    <w:p w14:paraId="43714BF6" w14:textId="77777777" w:rsidR="00425196" w:rsidRPr="004241AA" w:rsidRDefault="00425196" w:rsidP="00425196"/>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418"/>
        <w:gridCol w:w="7513"/>
      </w:tblGrid>
      <w:tr w:rsidR="00425196" w:rsidRPr="004241AA" w14:paraId="0AE8E2BF" w14:textId="77777777" w:rsidTr="0095348E">
        <w:trPr>
          <w:trHeight w:val="421"/>
        </w:trPr>
        <w:tc>
          <w:tcPr>
            <w:tcW w:w="1418" w:type="dxa"/>
          </w:tcPr>
          <w:p w14:paraId="6C7C0736" w14:textId="0B1AF0E6" w:rsidR="00425196" w:rsidRPr="004241AA" w:rsidRDefault="00425196" w:rsidP="0095348E">
            <w:pPr>
              <w:pStyle w:val="Normal-Ref"/>
            </w:pPr>
          </w:p>
        </w:tc>
        <w:tc>
          <w:tcPr>
            <w:tcW w:w="7513" w:type="dxa"/>
          </w:tcPr>
          <w:p w14:paraId="6D2DA391" w14:textId="3795DBB8" w:rsidR="00425196" w:rsidRPr="004241AA" w:rsidRDefault="00425196" w:rsidP="0095348E">
            <w:pPr>
              <w:pStyle w:val="Normal-Ref"/>
            </w:pPr>
          </w:p>
        </w:tc>
      </w:tr>
    </w:tbl>
    <w:p w14:paraId="234F709C" w14:textId="77777777" w:rsidR="00425196" w:rsidRPr="004241AA" w:rsidRDefault="00425196" w:rsidP="00425196">
      <w:pPr>
        <w:pStyle w:val="Normal-Ref"/>
      </w:pPr>
    </w:p>
    <w:tbl>
      <w:tblPr>
        <w:tblStyle w:val="TableGrid"/>
        <w:tblpPr w:leftFromText="142" w:rightFromText="142" w:horzAnchor="margin" w:tblpYSpec="bottom"/>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754"/>
      </w:tblGrid>
      <w:tr w:rsidR="00425196" w14:paraId="1DB6A45C" w14:textId="77777777" w:rsidTr="0095348E">
        <w:trPr>
          <w:trHeight w:hRule="exact" w:val="1558"/>
        </w:trPr>
        <w:tc>
          <w:tcPr>
            <w:tcW w:w="2754" w:type="dxa"/>
            <w:vAlign w:val="bottom"/>
          </w:tcPr>
          <w:p w14:paraId="04D2954F" w14:textId="77777777" w:rsidR="00425196" w:rsidRDefault="00425196" w:rsidP="0095348E">
            <w:pPr>
              <w:pStyle w:val="Template-Adresse"/>
              <w:tabs>
                <w:tab w:val="clear" w:pos="198"/>
                <w:tab w:val="left" w:pos="142"/>
              </w:tabs>
              <w:spacing w:before="20" w:after="20"/>
              <w:ind w:left="142"/>
            </w:pPr>
          </w:p>
        </w:tc>
      </w:tr>
    </w:tbl>
    <w:p w14:paraId="02CC1ACB" w14:textId="77777777" w:rsidR="00425196" w:rsidRPr="004241AA" w:rsidRDefault="00425196" w:rsidP="00425196">
      <w:pPr>
        <w:spacing w:line="240" w:lineRule="auto"/>
      </w:pPr>
      <w:r w:rsidRPr="004241AA">
        <w:br w:type="page"/>
      </w:r>
    </w:p>
    <w:tbl>
      <w:tblPr>
        <w:tblStyle w:val="TableGrid"/>
        <w:tblW w:w="70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7089"/>
      </w:tblGrid>
      <w:tr w:rsidR="00425196" w:rsidRPr="004241AA" w14:paraId="26703908" w14:textId="77777777" w:rsidTr="00983F09">
        <w:trPr>
          <w:trHeight w:hRule="exact" w:val="567"/>
        </w:trPr>
        <w:tc>
          <w:tcPr>
            <w:tcW w:w="7089" w:type="dxa"/>
          </w:tcPr>
          <w:p w14:paraId="6B2C8827" w14:textId="77777777" w:rsidR="00425196" w:rsidRPr="004241AA" w:rsidRDefault="00425196" w:rsidP="00983F09">
            <w:pPr>
              <w:pStyle w:val="Caption"/>
            </w:pPr>
            <w:r w:rsidRPr="00983F09">
              <w:rPr>
                <w:color w:val="5CA551" w:themeColor="accent2"/>
              </w:rPr>
              <w:lastRenderedPageBreak/>
              <w:t>SISUKORD</w:t>
            </w:r>
          </w:p>
        </w:tc>
      </w:tr>
    </w:tbl>
    <w:p w14:paraId="64B8AC14" w14:textId="439287B7" w:rsidR="00463348" w:rsidRDefault="00425196">
      <w:pPr>
        <w:pStyle w:val="TOC1"/>
        <w:rPr>
          <w:rFonts w:eastAsiaTheme="minorEastAsia" w:cstheme="minorBidi"/>
          <w:b w:val="0"/>
          <w:bCs w:val="0"/>
          <w:caps w:val="0"/>
          <w:noProof/>
          <w:kern w:val="2"/>
          <w:sz w:val="24"/>
          <w:szCs w:val="24"/>
          <w:lang w:val="en-US" w:eastAsia="en-US"/>
          <w14:ligatures w14:val="standardContextual"/>
        </w:rPr>
      </w:pPr>
      <w:r>
        <w:fldChar w:fldCharType="begin"/>
      </w:r>
      <w:r>
        <w:instrText xml:space="preserve"> TOC \o "1-3" \h \z \u </w:instrText>
      </w:r>
      <w:r>
        <w:fldChar w:fldCharType="separate"/>
      </w:r>
      <w:hyperlink w:anchor="_Toc173672231" w:history="1">
        <w:r w:rsidR="00463348" w:rsidRPr="0089407C">
          <w:rPr>
            <w:rStyle w:val="Hyperlink"/>
            <w:noProof/>
          </w:rPr>
          <w:t>1.</w:t>
        </w:r>
        <w:r w:rsidR="00463348">
          <w:rPr>
            <w:rFonts w:eastAsiaTheme="minorEastAsia" w:cstheme="minorBidi"/>
            <w:b w:val="0"/>
            <w:bCs w:val="0"/>
            <w:caps w:val="0"/>
            <w:noProof/>
            <w:kern w:val="2"/>
            <w:sz w:val="24"/>
            <w:szCs w:val="24"/>
            <w:lang w:val="en-US" w:eastAsia="en-US"/>
            <w14:ligatures w14:val="standardContextual"/>
          </w:rPr>
          <w:tab/>
        </w:r>
        <w:r w:rsidR="00463348" w:rsidRPr="0089407C">
          <w:rPr>
            <w:rStyle w:val="Hyperlink"/>
            <w:noProof/>
          </w:rPr>
          <w:t>üldosa</w:t>
        </w:r>
        <w:r w:rsidR="00463348">
          <w:rPr>
            <w:noProof/>
            <w:webHidden/>
          </w:rPr>
          <w:tab/>
        </w:r>
        <w:r w:rsidR="00463348">
          <w:rPr>
            <w:noProof/>
            <w:webHidden/>
          </w:rPr>
          <w:fldChar w:fldCharType="begin"/>
        </w:r>
        <w:r w:rsidR="00463348">
          <w:rPr>
            <w:noProof/>
            <w:webHidden/>
          </w:rPr>
          <w:instrText xml:space="preserve"> PAGEREF _Toc173672231 \h </w:instrText>
        </w:r>
        <w:r w:rsidR="00463348">
          <w:rPr>
            <w:noProof/>
            <w:webHidden/>
          </w:rPr>
        </w:r>
        <w:r w:rsidR="00463348">
          <w:rPr>
            <w:noProof/>
            <w:webHidden/>
          </w:rPr>
          <w:fldChar w:fldCharType="separate"/>
        </w:r>
        <w:r w:rsidR="00463348">
          <w:rPr>
            <w:noProof/>
            <w:webHidden/>
          </w:rPr>
          <w:t>4</w:t>
        </w:r>
        <w:r w:rsidR="00463348">
          <w:rPr>
            <w:noProof/>
            <w:webHidden/>
          </w:rPr>
          <w:fldChar w:fldCharType="end"/>
        </w:r>
      </w:hyperlink>
    </w:p>
    <w:p w14:paraId="1BAE56AE" w14:textId="586EDB4A" w:rsidR="00463348" w:rsidRDefault="00463348">
      <w:pPr>
        <w:pStyle w:val="TOC2"/>
        <w:rPr>
          <w:rFonts w:eastAsiaTheme="minorEastAsia" w:cstheme="minorBidi"/>
          <w:noProof/>
          <w:kern w:val="2"/>
          <w:sz w:val="24"/>
          <w:szCs w:val="24"/>
          <w:lang w:val="en-US" w:eastAsia="en-US"/>
          <w14:ligatures w14:val="standardContextual"/>
        </w:rPr>
      </w:pPr>
      <w:hyperlink w:anchor="_Toc173672232" w:history="1">
        <w:r w:rsidRPr="0089407C">
          <w:rPr>
            <w:rStyle w:val="Hyperlink"/>
            <w:noProof/>
          </w:rPr>
          <w:t>1.1.</w:t>
        </w:r>
        <w:r>
          <w:rPr>
            <w:rFonts w:eastAsiaTheme="minorEastAsia" w:cstheme="minorBidi"/>
            <w:noProof/>
            <w:kern w:val="2"/>
            <w:sz w:val="24"/>
            <w:szCs w:val="24"/>
            <w:lang w:val="en-US" w:eastAsia="en-US"/>
            <w14:ligatures w14:val="standardContextual"/>
          </w:rPr>
          <w:tab/>
        </w:r>
        <w:r w:rsidRPr="0089407C">
          <w:rPr>
            <w:rStyle w:val="Hyperlink"/>
            <w:noProof/>
          </w:rPr>
          <w:t>Objekti asukoht</w:t>
        </w:r>
        <w:r>
          <w:rPr>
            <w:noProof/>
            <w:webHidden/>
          </w:rPr>
          <w:tab/>
        </w:r>
        <w:r>
          <w:rPr>
            <w:noProof/>
            <w:webHidden/>
          </w:rPr>
          <w:fldChar w:fldCharType="begin"/>
        </w:r>
        <w:r>
          <w:rPr>
            <w:noProof/>
            <w:webHidden/>
          </w:rPr>
          <w:instrText xml:space="preserve"> PAGEREF _Toc173672232 \h </w:instrText>
        </w:r>
        <w:r>
          <w:rPr>
            <w:noProof/>
            <w:webHidden/>
          </w:rPr>
        </w:r>
        <w:r>
          <w:rPr>
            <w:noProof/>
            <w:webHidden/>
          </w:rPr>
          <w:fldChar w:fldCharType="separate"/>
        </w:r>
        <w:r>
          <w:rPr>
            <w:noProof/>
            <w:webHidden/>
          </w:rPr>
          <w:t>4</w:t>
        </w:r>
        <w:r>
          <w:rPr>
            <w:noProof/>
            <w:webHidden/>
          </w:rPr>
          <w:fldChar w:fldCharType="end"/>
        </w:r>
      </w:hyperlink>
    </w:p>
    <w:p w14:paraId="0A401BC5" w14:textId="2DC5E440" w:rsidR="00463348" w:rsidRDefault="00463348">
      <w:pPr>
        <w:pStyle w:val="TOC2"/>
        <w:rPr>
          <w:rFonts w:eastAsiaTheme="minorEastAsia" w:cstheme="minorBidi"/>
          <w:noProof/>
          <w:kern w:val="2"/>
          <w:sz w:val="24"/>
          <w:szCs w:val="24"/>
          <w:lang w:val="en-US" w:eastAsia="en-US"/>
          <w14:ligatures w14:val="standardContextual"/>
        </w:rPr>
      </w:pPr>
      <w:hyperlink w:anchor="_Toc173672233" w:history="1">
        <w:r w:rsidRPr="0089407C">
          <w:rPr>
            <w:rStyle w:val="Hyperlink"/>
            <w:noProof/>
          </w:rPr>
          <w:t>1.2.</w:t>
        </w:r>
        <w:r>
          <w:rPr>
            <w:rFonts w:eastAsiaTheme="minorEastAsia" w:cstheme="minorBidi"/>
            <w:noProof/>
            <w:kern w:val="2"/>
            <w:sz w:val="24"/>
            <w:szCs w:val="24"/>
            <w:lang w:val="en-US" w:eastAsia="en-US"/>
            <w14:ligatures w14:val="standardContextual"/>
          </w:rPr>
          <w:tab/>
        </w:r>
        <w:r w:rsidRPr="0089407C">
          <w:rPr>
            <w:rStyle w:val="Hyperlink"/>
            <w:noProof/>
          </w:rPr>
          <w:t>Uuringud</w:t>
        </w:r>
        <w:r>
          <w:rPr>
            <w:noProof/>
            <w:webHidden/>
          </w:rPr>
          <w:tab/>
        </w:r>
        <w:r>
          <w:rPr>
            <w:noProof/>
            <w:webHidden/>
          </w:rPr>
          <w:fldChar w:fldCharType="begin"/>
        </w:r>
        <w:r>
          <w:rPr>
            <w:noProof/>
            <w:webHidden/>
          </w:rPr>
          <w:instrText xml:space="preserve"> PAGEREF _Toc173672233 \h </w:instrText>
        </w:r>
        <w:r>
          <w:rPr>
            <w:noProof/>
            <w:webHidden/>
          </w:rPr>
        </w:r>
        <w:r>
          <w:rPr>
            <w:noProof/>
            <w:webHidden/>
          </w:rPr>
          <w:fldChar w:fldCharType="separate"/>
        </w:r>
        <w:r>
          <w:rPr>
            <w:noProof/>
            <w:webHidden/>
          </w:rPr>
          <w:t>4</w:t>
        </w:r>
        <w:r>
          <w:rPr>
            <w:noProof/>
            <w:webHidden/>
          </w:rPr>
          <w:fldChar w:fldCharType="end"/>
        </w:r>
      </w:hyperlink>
    </w:p>
    <w:p w14:paraId="5875FDC7" w14:textId="37ABB46B" w:rsidR="00463348" w:rsidRDefault="00463348">
      <w:pPr>
        <w:pStyle w:val="TOC2"/>
        <w:rPr>
          <w:rFonts w:eastAsiaTheme="minorEastAsia" w:cstheme="minorBidi"/>
          <w:noProof/>
          <w:kern w:val="2"/>
          <w:sz w:val="24"/>
          <w:szCs w:val="24"/>
          <w:lang w:val="en-US" w:eastAsia="en-US"/>
          <w14:ligatures w14:val="standardContextual"/>
        </w:rPr>
      </w:pPr>
      <w:hyperlink w:anchor="_Toc173672234" w:history="1">
        <w:r w:rsidRPr="0089407C">
          <w:rPr>
            <w:rStyle w:val="Hyperlink"/>
            <w:noProof/>
          </w:rPr>
          <w:t>1.3.</w:t>
        </w:r>
        <w:r>
          <w:rPr>
            <w:rFonts w:eastAsiaTheme="minorEastAsia" w:cstheme="minorBidi"/>
            <w:noProof/>
            <w:kern w:val="2"/>
            <w:sz w:val="24"/>
            <w:szCs w:val="24"/>
            <w:lang w:val="en-US" w:eastAsia="en-US"/>
            <w14:ligatures w14:val="standardContextual"/>
          </w:rPr>
          <w:tab/>
        </w:r>
        <w:r w:rsidRPr="0089407C">
          <w:rPr>
            <w:rStyle w:val="Hyperlink"/>
            <w:noProof/>
          </w:rPr>
          <w:t>Tehnovõrgud</w:t>
        </w:r>
        <w:r>
          <w:rPr>
            <w:noProof/>
            <w:webHidden/>
          </w:rPr>
          <w:tab/>
        </w:r>
        <w:r>
          <w:rPr>
            <w:noProof/>
            <w:webHidden/>
          </w:rPr>
          <w:fldChar w:fldCharType="begin"/>
        </w:r>
        <w:r>
          <w:rPr>
            <w:noProof/>
            <w:webHidden/>
          </w:rPr>
          <w:instrText xml:space="preserve"> PAGEREF _Toc173672234 \h </w:instrText>
        </w:r>
        <w:r>
          <w:rPr>
            <w:noProof/>
            <w:webHidden/>
          </w:rPr>
        </w:r>
        <w:r>
          <w:rPr>
            <w:noProof/>
            <w:webHidden/>
          </w:rPr>
          <w:fldChar w:fldCharType="separate"/>
        </w:r>
        <w:r>
          <w:rPr>
            <w:noProof/>
            <w:webHidden/>
          </w:rPr>
          <w:t>5</w:t>
        </w:r>
        <w:r>
          <w:rPr>
            <w:noProof/>
            <w:webHidden/>
          </w:rPr>
          <w:fldChar w:fldCharType="end"/>
        </w:r>
      </w:hyperlink>
    </w:p>
    <w:p w14:paraId="41959163" w14:textId="30381638" w:rsidR="00463348" w:rsidRDefault="00463348">
      <w:pPr>
        <w:pStyle w:val="TOC2"/>
        <w:rPr>
          <w:rFonts w:eastAsiaTheme="minorEastAsia" w:cstheme="minorBidi"/>
          <w:noProof/>
          <w:kern w:val="2"/>
          <w:sz w:val="24"/>
          <w:szCs w:val="24"/>
          <w:lang w:val="en-US" w:eastAsia="en-US"/>
          <w14:ligatures w14:val="standardContextual"/>
        </w:rPr>
      </w:pPr>
      <w:hyperlink w:anchor="_Toc173672235" w:history="1">
        <w:r w:rsidRPr="0089407C">
          <w:rPr>
            <w:rStyle w:val="Hyperlink"/>
            <w:noProof/>
          </w:rPr>
          <w:t>1.4.</w:t>
        </w:r>
        <w:r>
          <w:rPr>
            <w:rFonts w:eastAsiaTheme="minorEastAsia" w:cstheme="minorBidi"/>
            <w:noProof/>
            <w:kern w:val="2"/>
            <w:sz w:val="24"/>
            <w:szCs w:val="24"/>
            <w:lang w:val="en-US" w:eastAsia="en-US"/>
            <w14:ligatures w14:val="standardContextual"/>
          </w:rPr>
          <w:tab/>
        </w:r>
        <w:r w:rsidRPr="0089407C">
          <w:rPr>
            <w:rStyle w:val="Hyperlink"/>
            <w:noProof/>
          </w:rPr>
          <w:t>Normid, standardid ja käskkirjad</w:t>
        </w:r>
        <w:r>
          <w:rPr>
            <w:noProof/>
            <w:webHidden/>
          </w:rPr>
          <w:tab/>
        </w:r>
        <w:r>
          <w:rPr>
            <w:noProof/>
            <w:webHidden/>
          </w:rPr>
          <w:fldChar w:fldCharType="begin"/>
        </w:r>
        <w:r>
          <w:rPr>
            <w:noProof/>
            <w:webHidden/>
          </w:rPr>
          <w:instrText xml:space="preserve"> PAGEREF _Toc173672235 \h </w:instrText>
        </w:r>
        <w:r>
          <w:rPr>
            <w:noProof/>
            <w:webHidden/>
          </w:rPr>
        </w:r>
        <w:r>
          <w:rPr>
            <w:noProof/>
            <w:webHidden/>
          </w:rPr>
          <w:fldChar w:fldCharType="separate"/>
        </w:r>
        <w:r>
          <w:rPr>
            <w:noProof/>
            <w:webHidden/>
          </w:rPr>
          <w:t>5</w:t>
        </w:r>
        <w:r>
          <w:rPr>
            <w:noProof/>
            <w:webHidden/>
          </w:rPr>
          <w:fldChar w:fldCharType="end"/>
        </w:r>
      </w:hyperlink>
    </w:p>
    <w:p w14:paraId="21F7517E" w14:textId="120FAC5E" w:rsidR="00463348" w:rsidRDefault="00463348">
      <w:pPr>
        <w:pStyle w:val="TOC1"/>
        <w:rPr>
          <w:rFonts w:eastAsiaTheme="minorEastAsia" w:cstheme="minorBidi"/>
          <w:b w:val="0"/>
          <w:bCs w:val="0"/>
          <w:caps w:val="0"/>
          <w:noProof/>
          <w:kern w:val="2"/>
          <w:sz w:val="24"/>
          <w:szCs w:val="24"/>
          <w:lang w:val="en-US" w:eastAsia="en-US"/>
          <w14:ligatures w14:val="standardContextual"/>
        </w:rPr>
      </w:pPr>
      <w:hyperlink w:anchor="_Toc173672236" w:history="1">
        <w:r w:rsidRPr="0089407C">
          <w:rPr>
            <w:rStyle w:val="Hyperlink"/>
            <w:noProof/>
          </w:rPr>
          <w:t>2.</w:t>
        </w:r>
        <w:r>
          <w:rPr>
            <w:rFonts w:eastAsiaTheme="minorEastAsia" w:cstheme="minorBidi"/>
            <w:b w:val="0"/>
            <w:bCs w:val="0"/>
            <w:caps w:val="0"/>
            <w:noProof/>
            <w:kern w:val="2"/>
            <w:sz w:val="24"/>
            <w:szCs w:val="24"/>
            <w:lang w:val="en-US" w:eastAsia="en-US"/>
            <w14:ligatures w14:val="standardContextual"/>
          </w:rPr>
          <w:tab/>
        </w:r>
        <w:r w:rsidRPr="0089407C">
          <w:rPr>
            <w:rStyle w:val="Hyperlink"/>
            <w:noProof/>
          </w:rPr>
          <w:t>projektlahendus</w:t>
        </w:r>
        <w:r>
          <w:rPr>
            <w:noProof/>
            <w:webHidden/>
          </w:rPr>
          <w:tab/>
        </w:r>
        <w:r>
          <w:rPr>
            <w:noProof/>
            <w:webHidden/>
          </w:rPr>
          <w:fldChar w:fldCharType="begin"/>
        </w:r>
        <w:r>
          <w:rPr>
            <w:noProof/>
            <w:webHidden/>
          </w:rPr>
          <w:instrText xml:space="preserve"> PAGEREF _Toc173672236 \h </w:instrText>
        </w:r>
        <w:r>
          <w:rPr>
            <w:noProof/>
            <w:webHidden/>
          </w:rPr>
        </w:r>
        <w:r>
          <w:rPr>
            <w:noProof/>
            <w:webHidden/>
          </w:rPr>
          <w:fldChar w:fldCharType="separate"/>
        </w:r>
        <w:r>
          <w:rPr>
            <w:noProof/>
            <w:webHidden/>
          </w:rPr>
          <w:t>6</w:t>
        </w:r>
        <w:r>
          <w:rPr>
            <w:noProof/>
            <w:webHidden/>
          </w:rPr>
          <w:fldChar w:fldCharType="end"/>
        </w:r>
      </w:hyperlink>
    </w:p>
    <w:p w14:paraId="27FE100A" w14:textId="3DCE8740" w:rsidR="00463348" w:rsidRDefault="00463348">
      <w:pPr>
        <w:pStyle w:val="TOC2"/>
        <w:rPr>
          <w:rFonts w:eastAsiaTheme="minorEastAsia" w:cstheme="minorBidi"/>
          <w:noProof/>
          <w:kern w:val="2"/>
          <w:sz w:val="24"/>
          <w:szCs w:val="24"/>
          <w:lang w:val="en-US" w:eastAsia="en-US"/>
          <w14:ligatures w14:val="standardContextual"/>
        </w:rPr>
      </w:pPr>
      <w:hyperlink w:anchor="_Toc173672237" w:history="1">
        <w:r w:rsidRPr="0089407C">
          <w:rPr>
            <w:rStyle w:val="Hyperlink"/>
            <w:noProof/>
          </w:rPr>
          <w:t>2.1.</w:t>
        </w:r>
        <w:r>
          <w:rPr>
            <w:rFonts w:eastAsiaTheme="minorEastAsia" w:cstheme="minorBidi"/>
            <w:noProof/>
            <w:kern w:val="2"/>
            <w:sz w:val="24"/>
            <w:szCs w:val="24"/>
            <w:lang w:val="en-US" w:eastAsia="en-US"/>
            <w14:ligatures w14:val="standardContextual"/>
          </w:rPr>
          <w:tab/>
        </w:r>
        <w:r w:rsidRPr="0089407C">
          <w:rPr>
            <w:rStyle w:val="Hyperlink"/>
            <w:noProof/>
          </w:rPr>
          <w:t>Plaanilahendus</w:t>
        </w:r>
        <w:r>
          <w:rPr>
            <w:noProof/>
            <w:webHidden/>
          </w:rPr>
          <w:tab/>
        </w:r>
        <w:r>
          <w:rPr>
            <w:noProof/>
            <w:webHidden/>
          </w:rPr>
          <w:fldChar w:fldCharType="begin"/>
        </w:r>
        <w:r>
          <w:rPr>
            <w:noProof/>
            <w:webHidden/>
          </w:rPr>
          <w:instrText xml:space="preserve"> PAGEREF _Toc173672237 \h </w:instrText>
        </w:r>
        <w:r>
          <w:rPr>
            <w:noProof/>
            <w:webHidden/>
          </w:rPr>
        </w:r>
        <w:r>
          <w:rPr>
            <w:noProof/>
            <w:webHidden/>
          </w:rPr>
          <w:fldChar w:fldCharType="separate"/>
        </w:r>
        <w:r>
          <w:rPr>
            <w:noProof/>
            <w:webHidden/>
          </w:rPr>
          <w:t>6</w:t>
        </w:r>
        <w:r>
          <w:rPr>
            <w:noProof/>
            <w:webHidden/>
          </w:rPr>
          <w:fldChar w:fldCharType="end"/>
        </w:r>
      </w:hyperlink>
    </w:p>
    <w:p w14:paraId="58BA0B20" w14:textId="36E27714"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38" w:history="1">
        <w:r w:rsidRPr="0089407C">
          <w:rPr>
            <w:rStyle w:val="Hyperlink"/>
            <w:noProof/>
          </w:rPr>
          <w:t>2.1.1.</w:t>
        </w:r>
        <w:r>
          <w:rPr>
            <w:rFonts w:eastAsiaTheme="minorEastAsia" w:cstheme="minorBidi"/>
            <w:iCs w:val="0"/>
            <w:noProof/>
            <w:kern w:val="2"/>
            <w:sz w:val="24"/>
            <w:szCs w:val="24"/>
            <w:lang w:val="en-US" w:eastAsia="en-US"/>
            <w14:ligatures w14:val="standardContextual"/>
          </w:rPr>
          <w:tab/>
        </w:r>
        <w:r w:rsidRPr="0089407C">
          <w:rPr>
            <w:rStyle w:val="Hyperlink"/>
            <w:noProof/>
          </w:rPr>
          <w:t>Üldine</w:t>
        </w:r>
        <w:r>
          <w:rPr>
            <w:noProof/>
            <w:webHidden/>
          </w:rPr>
          <w:tab/>
        </w:r>
        <w:r>
          <w:rPr>
            <w:noProof/>
            <w:webHidden/>
          </w:rPr>
          <w:fldChar w:fldCharType="begin"/>
        </w:r>
        <w:r>
          <w:rPr>
            <w:noProof/>
            <w:webHidden/>
          </w:rPr>
          <w:instrText xml:space="preserve"> PAGEREF _Toc173672238 \h </w:instrText>
        </w:r>
        <w:r>
          <w:rPr>
            <w:noProof/>
            <w:webHidden/>
          </w:rPr>
        </w:r>
        <w:r>
          <w:rPr>
            <w:noProof/>
            <w:webHidden/>
          </w:rPr>
          <w:fldChar w:fldCharType="separate"/>
        </w:r>
        <w:r>
          <w:rPr>
            <w:noProof/>
            <w:webHidden/>
          </w:rPr>
          <w:t>6</w:t>
        </w:r>
        <w:r>
          <w:rPr>
            <w:noProof/>
            <w:webHidden/>
          </w:rPr>
          <w:fldChar w:fldCharType="end"/>
        </w:r>
      </w:hyperlink>
    </w:p>
    <w:p w14:paraId="7449AD01" w14:textId="067A5E05"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39" w:history="1">
        <w:r w:rsidRPr="0089407C">
          <w:rPr>
            <w:rStyle w:val="Hyperlink"/>
            <w:noProof/>
          </w:rPr>
          <w:t>2.1.2.</w:t>
        </w:r>
        <w:r>
          <w:rPr>
            <w:rFonts w:eastAsiaTheme="minorEastAsia" w:cstheme="minorBidi"/>
            <w:iCs w:val="0"/>
            <w:noProof/>
            <w:kern w:val="2"/>
            <w:sz w:val="24"/>
            <w:szCs w:val="24"/>
            <w:lang w:val="en-US" w:eastAsia="en-US"/>
            <w14:ligatures w14:val="standardContextual"/>
          </w:rPr>
          <w:tab/>
        </w:r>
        <w:r w:rsidRPr="0089407C">
          <w:rPr>
            <w:rStyle w:val="Hyperlink"/>
            <w:noProof/>
          </w:rPr>
          <w:t>Asendiplaan</w:t>
        </w:r>
        <w:r>
          <w:rPr>
            <w:noProof/>
            <w:webHidden/>
          </w:rPr>
          <w:tab/>
        </w:r>
        <w:r>
          <w:rPr>
            <w:noProof/>
            <w:webHidden/>
          </w:rPr>
          <w:fldChar w:fldCharType="begin"/>
        </w:r>
        <w:r>
          <w:rPr>
            <w:noProof/>
            <w:webHidden/>
          </w:rPr>
          <w:instrText xml:space="preserve"> PAGEREF _Toc173672239 \h </w:instrText>
        </w:r>
        <w:r>
          <w:rPr>
            <w:noProof/>
            <w:webHidden/>
          </w:rPr>
        </w:r>
        <w:r>
          <w:rPr>
            <w:noProof/>
            <w:webHidden/>
          </w:rPr>
          <w:fldChar w:fldCharType="separate"/>
        </w:r>
        <w:r>
          <w:rPr>
            <w:noProof/>
            <w:webHidden/>
          </w:rPr>
          <w:t>6</w:t>
        </w:r>
        <w:r>
          <w:rPr>
            <w:noProof/>
            <w:webHidden/>
          </w:rPr>
          <w:fldChar w:fldCharType="end"/>
        </w:r>
      </w:hyperlink>
    </w:p>
    <w:p w14:paraId="497EEC29" w14:textId="03D932CD"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40" w:history="1">
        <w:r w:rsidRPr="0089407C">
          <w:rPr>
            <w:rStyle w:val="Hyperlink"/>
            <w:noProof/>
          </w:rPr>
          <w:t>2.1.3.</w:t>
        </w:r>
        <w:r>
          <w:rPr>
            <w:rFonts w:eastAsiaTheme="minorEastAsia" w:cstheme="minorBidi"/>
            <w:iCs w:val="0"/>
            <w:noProof/>
            <w:kern w:val="2"/>
            <w:sz w:val="24"/>
            <w:szCs w:val="24"/>
            <w:lang w:val="en-US" w:eastAsia="en-US"/>
            <w14:ligatures w14:val="standardContextual"/>
          </w:rPr>
          <w:tab/>
        </w:r>
        <w:r w:rsidRPr="0089407C">
          <w:rPr>
            <w:rStyle w:val="Hyperlink"/>
            <w:noProof/>
          </w:rPr>
          <w:t>Ristprofiil</w:t>
        </w:r>
        <w:r>
          <w:rPr>
            <w:noProof/>
            <w:webHidden/>
          </w:rPr>
          <w:tab/>
        </w:r>
        <w:r>
          <w:rPr>
            <w:noProof/>
            <w:webHidden/>
          </w:rPr>
          <w:fldChar w:fldCharType="begin"/>
        </w:r>
        <w:r>
          <w:rPr>
            <w:noProof/>
            <w:webHidden/>
          </w:rPr>
          <w:instrText xml:space="preserve"> PAGEREF _Toc173672240 \h </w:instrText>
        </w:r>
        <w:r>
          <w:rPr>
            <w:noProof/>
            <w:webHidden/>
          </w:rPr>
        </w:r>
        <w:r>
          <w:rPr>
            <w:noProof/>
            <w:webHidden/>
          </w:rPr>
          <w:fldChar w:fldCharType="separate"/>
        </w:r>
        <w:r>
          <w:rPr>
            <w:noProof/>
            <w:webHidden/>
          </w:rPr>
          <w:t>6</w:t>
        </w:r>
        <w:r>
          <w:rPr>
            <w:noProof/>
            <w:webHidden/>
          </w:rPr>
          <w:fldChar w:fldCharType="end"/>
        </w:r>
      </w:hyperlink>
    </w:p>
    <w:p w14:paraId="2536B0D8" w14:textId="34CFCBA8"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41" w:history="1">
        <w:r w:rsidRPr="0089407C">
          <w:rPr>
            <w:rStyle w:val="Hyperlink"/>
            <w:noProof/>
          </w:rPr>
          <w:t>2.1.4.</w:t>
        </w:r>
        <w:r>
          <w:rPr>
            <w:rFonts w:eastAsiaTheme="minorEastAsia" w:cstheme="minorBidi"/>
            <w:iCs w:val="0"/>
            <w:noProof/>
            <w:kern w:val="2"/>
            <w:sz w:val="24"/>
            <w:szCs w:val="24"/>
            <w:lang w:val="en-US" w:eastAsia="en-US"/>
            <w14:ligatures w14:val="standardContextual"/>
          </w:rPr>
          <w:tab/>
        </w:r>
        <w:r w:rsidRPr="0089407C">
          <w:rPr>
            <w:rStyle w:val="Hyperlink"/>
            <w:noProof/>
          </w:rPr>
          <w:t>Pikiprofiil</w:t>
        </w:r>
        <w:r>
          <w:rPr>
            <w:noProof/>
            <w:webHidden/>
          </w:rPr>
          <w:tab/>
        </w:r>
        <w:r>
          <w:rPr>
            <w:noProof/>
            <w:webHidden/>
          </w:rPr>
          <w:fldChar w:fldCharType="begin"/>
        </w:r>
        <w:r>
          <w:rPr>
            <w:noProof/>
            <w:webHidden/>
          </w:rPr>
          <w:instrText xml:space="preserve"> PAGEREF _Toc173672241 \h </w:instrText>
        </w:r>
        <w:r>
          <w:rPr>
            <w:noProof/>
            <w:webHidden/>
          </w:rPr>
        </w:r>
        <w:r>
          <w:rPr>
            <w:noProof/>
            <w:webHidden/>
          </w:rPr>
          <w:fldChar w:fldCharType="separate"/>
        </w:r>
        <w:r>
          <w:rPr>
            <w:noProof/>
            <w:webHidden/>
          </w:rPr>
          <w:t>6</w:t>
        </w:r>
        <w:r>
          <w:rPr>
            <w:noProof/>
            <w:webHidden/>
          </w:rPr>
          <w:fldChar w:fldCharType="end"/>
        </w:r>
      </w:hyperlink>
    </w:p>
    <w:p w14:paraId="3E2B210A" w14:textId="669252EB"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42" w:history="1">
        <w:r w:rsidRPr="0089407C">
          <w:rPr>
            <w:rStyle w:val="Hyperlink"/>
            <w:noProof/>
          </w:rPr>
          <w:t>2.1.5.</w:t>
        </w:r>
        <w:r>
          <w:rPr>
            <w:rFonts w:eastAsiaTheme="minorEastAsia" w:cstheme="minorBidi"/>
            <w:iCs w:val="0"/>
            <w:noProof/>
            <w:kern w:val="2"/>
            <w:sz w:val="24"/>
            <w:szCs w:val="24"/>
            <w:lang w:val="en-US" w:eastAsia="en-US"/>
            <w14:ligatures w14:val="standardContextual"/>
          </w:rPr>
          <w:tab/>
        </w:r>
        <w:r w:rsidRPr="0089407C">
          <w:rPr>
            <w:rStyle w:val="Hyperlink"/>
            <w:noProof/>
          </w:rPr>
          <w:t>Muldkeha</w:t>
        </w:r>
        <w:r>
          <w:rPr>
            <w:noProof/>
            <w:webHidden/>
          </w:rPr>
          <w:tab/>
        </w:r>
        <w:r>
          <w:rPr>
            <w:noProof/>
            <w:webHidden/>
          </w:rPr>
          <w:fldChar w:fldCharType="begin"/>
        </w:r>
        <w:r>
          <w:rPr>
            <w:noProof/>
            <w:webHidden/>
          </w:rPr>
          <w:instrText xml:space="preserve"> PAGEREF _Toc173672242 \h </w:instrText>
        </w:r>
        <w:r>
          <w:rPr>
            <w:noProof/>
            <w:webHidden/>
          </w:rPr>
        </w:r>
        <w:r>
          <w:rPr>
            <w:noProof/>
            <w:webHidden/>
          </w:rPr>
          <w:fldChar w:fldCharType="separate"/>
        </w:r>
        <w:r>
          <w:rPr>
            <w:noProof/>
            <w:webHidden/>
          </w:rPr>
          <w:t>6</w:t>
        </w:r>
        <w:r>
          <w:rPr>
            <w:noProof/>
            <w:webHidden/>
          </w:rPr>
          <w:fldChar w:fldCharType="end"/>
        </w:r>
      </w:hyperlink>
    </w:p>
    <w:p w14:paraId="179F5CEB" w14:textId="184E21CA"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43" w:history="1">
        <w:r w:rsidRPr="0089407C">
          <w:rPr>
            <w:rStyle w:val="Hyperlink"/>
            <w:noProof/>
          </w:rPr>
          <w:t>2.1.6.</w:t>
        </w:r>
        <w:r>
          <w:rPr>
            <w:rFonts w:eastAsiaTheme="minorEastAsia" w:cstheme="minorBidi"/>
            <w:iCs w:val="0"/>
            <w:noProof/>
            <w:kern w:val="2"/>
            <w:sz w:val="24"/>
            <w:szCs w:val="24"/>
            <w:lang w:val="en-US" w:eastAsia="en-US"/>
            <w14:ligatures w14:val="standardContextual"/>
          </w:rPr>
          <w:tab/>
        </w:r>
        <w:r w:rsidRPr="0089407C">
          <w:rPr>
            <w:rStyle w:val="Hyperlink"/>
            <w:noProof/>
          </w:rPr>
          <w:t>Nõlvus</w:t>
        </w:r>
        <w:r>
          <w:rPr>
            <w:noProof/>
            <w:webHidden/>
          </w:rPr>
          <w:tab/>
        </w:r>
        <w:r>
          <w:rPr>
            <w:noProof/>
            <w:webHidden/>
          </w:rPr>
          <w:fldChar w:fldCharType="begin"/>
        </w:r>
        <w:r>
          <w:rPr>
            <w:noProof/>
            <w:webHidden/>
          </w:rPr>
          <w:instrText xml:space="preserve"> PAGEREF _Toc173672243 \h </w:instrText>
        </w:r>
        <w:r>
          <w:rPr>
            <w:noProof/>
            <w:webHidden/>
          </w:rPr>
        </w:r>
        <w:r>
          <w:rPr>
            <w:noProof/>
            <w:webHidden/>
          </w:rPr>
          <w:fldChar w:fldCharType="separate"/>
        </w:r>
        <w:r>
          <w:rPr>
            <w:noProof/>
            <w:webHidden/>
          </w:rPr>
          <w:t>7</w:t>
        </w:r>
        <w:r>
          <w:rPr>
            <w:noProof/>
            <w:webHidden/>
          </w:rPr>
          <w:fldChar w:fldCharType="end"/>
        </w:r>
      </w:hyperlink>
    </w:p>
    <w:p w14:paraId="57BC6681" w14:textId="4BB98D10"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44" w:history="1">
        <w:r w:rsidRPr="0089407C">
          <w:rPr>
            <w:rStyle w:val="Hyperlink"/>
            <w:noProof/>
          </w:rPr>
          <w:t>2.1.7.</w:t>
        </w:r>
        <w:r>
          <w:rPr>
            <w:rFonts w:eastAsiaTheme="minorEastAsia" w:cstheme="minorBidi"/>
            <w:iCs w:val="0"/>
            <w:noProof/>
            <w:kern w:val="2"/>
            <w:sz w:val="24"/>
            <w:szCs w:val="24"/>
            <w:lang w:val="en-US" w:eastAsia="en-US"/>
            <w14:ligatures w14:val="standardContextual"/>
          </w:rPr>
          <w:tab/>
        </w:r>
        <w:r w:rsidRPr="0089407C">
          <w:rPr>
            <w:rStyle w:val="Hyperlink"/>
            <w:noProof/>
          </w:rPr>
          <w:t>Veeviimarid</w:t>
        </w:r>
        <w:r>
          <w:rPr>
            <w:noProof/>
            <w:webHidden/>
          </w:rPr>
          <w:tab/>
        </w:r>
        <w:r>
          <w:rPr>
            <w:noProof/>
            <w:webHidden/>
          </w:rPr>
          <w:fldChar w:fldCharType="begin"/>
        </w:r>
        <w:r>
          <w:rPr>
            <w:noProof/>
            <w:webHidden/>
          </w:rPr>
          <w:instrText xml:space="preserve"> PAGEREF _Toc173672244 \h </w:instrText>
        </w:r>
        <w:r>
          <w:rPr>
            <w:noProof/>
            <w:webHidden/>
          </w:rPr>
        </w:r>
        <w:r>
          <w:rPr>
            <w:noProof/>
            <w:webHidden/>
          </w:rPr>
          <w:fldChar w:fldCharType="separate"/>
        </w:r>
        <w:r>
          <w:rPr>
            <w:noProof/>
            <w:webHidden/>
          </w:rPr>
          <w:t>7</w:t>
        </w:r>
        <w:r>
          <w:rPr>
            <w:noProof/>
            <w:webHidden/>
          </w:rPr>
          <w:fldChar w:fldCharType="end"/>
        </w:r>
      </w:hyperlink>
    </w:p>
    <w:p w14:paraId="71B55979" w14:textId="176F2A39"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45" w:history="1">
        <w:r w:rsidRPr="0089407C">
          <w:rPr>
            <w:rStyle w:val="Hyperlink"/>
            <w:noProof/>
          </w:rPr>
          <w:t>2.1.8.</w:t>
        </w:r>
        <w:r>
          <w:rPr>
            <w:rFonts w:eastAsiaTheme="minorEastAsia" w:cstheme="minorBidi"/>
            <w:iCs w:val="0"/>
            <w:noProof/>
            <w:kern w:val="2"/>
            <w:sz w:val="24"/>
            <w:szCs w:val="24"/>
            <w:lang w:val="en-US" w:eastAsia="en-US"/>
            <w14:ligatures w14:val="standardContextual"/>
          </w:rPr>
          <w:tab/>
        </w:r>
        <w:r w:rsidRPr="0089407C">
          <w:rPr>
            <w:rStyle w:val="Hyperlink"/>
            <w:noProof/>
          </w:rPr>
          <w:t>Katendikonstruktsioon</w:t>
        </w:r>
        <w:r>
          <w:rPr>
            <w:noProof/>
            <w:webHidden/>
          </w:rPr>
          <w:tab/>
        </w:r>
        <w:r>
          <w:rPr>
            <w:noProof/>
            <w:webHidden/>
          </w:rPr>
          <w:fldChar w:fldCharType="begin"/>
        </w:r>
        <w:r>
          <w:rPr>
            <w:noProof/>
            <w:webHidden/>
          </w:rPr>
          <w:instrText xml:space="preserve"> PAGEREF _Toc173672245 \h </w:instrText>
        </w:r>
        <w:r>
          <w:rPr>
            <w:noProof/>
            <w:webHidden/>
          </w:rPr>
        </w:r>
        <w:r>
          <w:rPr>
            <w:noProof/>
            <w:webHidden/>
          </w:rPr>
          <w:fldChar w:fldCharType="separate"/>
        </w:r>
        <w:r>
          <w:rPr>
            <w:noProof/>
            <w:webHidden/>
          </w:rPr>
          <w:t>7</w:t>
        </w:r>
        <w:r>
          <w:rPr>
            <w:noProof/>
            <w:webHidden/>
          </w:rPr>
          <w:fldChar w:fldCharType="end"/>
        </w:r>
      </w:hyperlink>
    </w:p>
    <w:p w14:paraId="55366566" w14:textId="6C4EF3D5" w:rsidR="00463348" w:rsidRDefault="00463348">
      <w:pPr>
        <w:pStyle w:val="TOC2"/>
        <w:rPr>
          <w:rFonts w:eastAsiaTheme="minorEastAsia" w:cstheme="minorBidi"/>
          <w:noProof/>
          <w:kern w:val="2"/>
          <w:sz w:val="24"/>
          <w:szCs w:val="24"/>
          <w:lang w:val="en-US" w:eastAsia="en-US"/>
          <w14:ligatures w14:val="standardContextual"/>
        </w:rPr>
      </w:pPr>
      <w:hyperlink w:anchor="_Toc173672246" w:history="1">
        <w:r w:rsidRPr="0089407C">
          <w:rPr>
            <w:rStyle w:val="Hyperlink"/>
            <w:noProof/>
          </w:rPr>
          <w:t>2.2.</w:t>
        </w:r>
        <w:r>
          <w:rPr>
            <w:rFonts w:eastAsiaTheme="minorEastAsia" w:cstheme="minorBidi"/>
            <w:noProof/>
            <w:kern w:val="2"/>
            <w:sz w:val="24"/>
            <w:szCs w:val="24"/>
            <w:lang w:val="en-US" w:eastAsia="en-US"/>
            <w14:ligatures w14:val="standardContextual"/>
          </w:rPr>
          <w:tab/>
        </w:r>
        <w:r w:rsidRPr="0089407C">
          <w:rPr>
            <w:rStyle w:val="Hyperlink"/>
            <w:noProof/>
          </w:rPr>
          <w:t>Nähtavus</w:t>
        </w:r>
        <w:r>
          <w:rPr>
            <w:noProof/>
            <w:webHidden/>
          </w:rPr>
          <w:tab/>
        </w:r>
        <w:r>
          <w:rPr>
            <w:noProof/>
            <w:webHidden/>
          </w:rPr>
          <w:fldChar w:fldCharType="begin"/>
        </w:r>
        <w:r>
          <w:rPr>
            <w:noProof/>
            <w:webHidden/>
          </w:rPr>
          <w:instrText xml:space="preserve"> PAGEREF _Toc173672246 \h </w:instrText>
        </w:r>
        <w:r>
          <w:rPr>
            <w:noProof/>
            <w:webHidden/>
          </w:rPr>
        </w:r>
        <w:r>
          <w:rPr>
            <w:noProof/>
            <w:webHidden/>
          </w:rPr>
          <w:fldChar w:fldCharType="separate"/>
        </w:r>
        <w:r>
          <w:rPr>
            <w:noProof/>
            <w:webHidden/>
          </w:rPr>
          <w:t>8</w:t>
        </w:r>
        <w:r>
          <w:rPr>
            <w:noProof/>
            <w:webHidden/>
          </w:rPr>
          <w:fldChar w:fldCharType="end"/>
        </w:r>
      </w:hyperlink>
    </w:p>
    <w:p w14:paraId="22DCF05E" w14:textId="33ACFAE9" w:rsidR="00463348" w:rsidRDefault="00463348">
      <w:pPr>
        <w:pStyle w:val="TOC2"/>
        <w:rPr>
          <w:rFonts w:eastAsiaTheme="minorEastAsia" w:cstheme="minorBidi"/>
          <w:noProof/>
          <w:kern w:val="2"/>
          <w:sz w:val="24"/>
          <w:szCs w:val="24"/>
          <w:lang w:val="en-US" w:eastAsia="en-US"/>
          <w14:ligatures w14:val="standardContextual"/>
        </w:rPr>
      </w:pPr>
      <w:hyperlink w:anchor="_Toc173672247" w:history="1">
        <w:r w:rsidRPr="0089407C">
          <w:rPr>
            <w:rStyle w:val="Hyperlink"/>
            <w:noProof/>
          </w:rPr>
          <w:t>2.3.</w:t>
        </w:r>
        <w:r>
          <w:rPr>
            <w:rFonts w:eastAsiaTheme="minorEastAsia" w:cstheme="minorBidi"/>
            <w:noProof/>
            <w:kern w:val="2"/>
            <w:sz w:val="24"/>
            <w:szCs w:val="24"/>
            <w:lang w:val="en-US" w:eastAsia="en-US"/>
            <w14:ligatures w14:val="standardContextual"/>
          </w:rPr>
          <w:tab/>
        </w:r>
        <w:r w:rsidRPr="0089407C">
          <w:rPr>
            <w:rStyle w:val="Hyperlink"/>
            <w:noProof/>
          </w:rPr>
          <w:t>Liikluskorraldus</w:t>
        </w:r>
        <w:r>
          <w:rPr>
            <w:noProof/>
            <w:webHidden/>
          </w:rPr>
          <w:tab/>
        </w:r>
        <w:r>
          <w:rPr>
            <w:noProof/>
            <w:webHidden/>
          </w:rPr>
          <w:fldChar w:fldCharType="begin"/>
        </w:r>
        <w:r>
          <w:rPr>
            <w:noProof/>
            <w:webHidden/>
          </w:rPr>
          <w:instrText xml:space="preserve"> PAGEREF _Toc173672247 \h </w:instrText>
        </w:r>
        <w:r>
          <w:rPr>
            <w:noProof/>
            <w:webHidden/>
          </w:rPr>
        </w:r>
        <w:r>
          <w:rPr>
            <w:noProof/>
            <w:webHidden/>
          </w:rPr>
          <w:fldChar w:fldCharType="separate"/>
        </w:r>
        <w:r>
          <w:rPr>
            <w:noProof/>
            <w:webHidden/>
          </w:rPr>
          <w:t>8</w:t>
        </w:r>
        <w:r>
          <w:rPr>
            <w:noProof/>
            <w:webHidden/>
          </w:rPr>
          <w:fldChar w:fldCharType="end"/>
        </w:r>
      </w:hyperlink>
    </w:p>
    <w:p w14:paraId="10FE18B9" w14:textId="67BFEA23"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48" w:history="1">
        <w:r w:rsidRPr="0089407C">
          <w:rPr>
            <w:rStyle w:val="Hyperlink"/>
            <w:noProof/>
          </w:rPr>
          <w:t>2.3.1.</w:t>
        </w:r>
        <w:r>
          <w:rPr>
            <w:rFonts w:eastAsiaTheme="minorEastAsia" w:cstheme="minorBidi"/>
            <w:iCs w:val="0"/>
            <w:noProof/>
            <w:kern w:val="2"/>
            <w:sz w:val="24"/>
            <w:szCs w:val="24"/>
            <w:lang w:val="en-US" w:eastAsia="en-US"/>
            <w14:ligatures w14:val="standardContextual"/>
          </w:rPr>
          <w:tab/>
        </w:r>
        <w:r w:rsidRPr="0089407C">
          <w:rPr>
            <w:rStyle w:val="Hyperlink"/>
            <w:noProof/>
          </w:rPr>
          <w:t>Tähispostid</w:t>
        </w:r>
        <w:r>
          <w:rPr>
            <w:noProof/>
            <w:webHidden/>
          </w:rPr>
          <w:tab/>
        </w:r>
        <w:r>
          <w:rPr>
            <w:noProof/>
            <w:webHidden/>
          </w:rPr>
          <w:fldChar w:fldCharType="begin"/>
        </w:r>
        <w:r>
          <w:rPr>
            <w:noProof/>
            <w:webHidden/>
          </w:rPr>
          <w:instrText xml:space="preserve"> PAGEREF _Toc173672248 \h </w:instrText>
        </w:r>
        <w:r>
          <w:rPr>
            <w:noProof/>
            <w:webHidden/>
          </w:rPr>
        </w:r>
        <w:r>
          <w:rPr>
            <w:noProof/>
            <w:webHidden/>
          </w:rPr>
          <w:fldChar w:fldCharType="separate"/>
        </w:r>
        <w:r>
          <w:rPr>
            <w:noProof/>
            <w:webHidden/>
          </w:rPr>
          <w:t>8</w:t>
        </w:r>
        <w:r>
          <w:rPr>
            <w:noProof/>
            <w:webHidden/>
          </w:rPr>
          <w:fldChar w:fldCharType="end"/>
        </w:r>
      </w:hyperlink>
    </w:p>
    <w:p w14:paraId="7F072B20" w14:textId="589A38DA" w:rsidR="00463348" w:rsidRDefault="00463348">
      <w:pPr>
        <w:pStyle w:val="TOC2"/>
        <w:rPr>
          <w:rFonts w:eastAsiaTheme="minorEastAsia" w:cstheme="minorBidi"/>
          <w:noProof/>
          <w:kern w:val="2"/>
          <w:sz w:val="24"/>
          <w:szCs w:val="24"/>
          <w:lang w:val="en-US" w:eastAsia="en-US"/>
          <w14:ligatures w14:val="standardContextual"/>
        </w:rPr>
      </w:pPr>
      <w:hyperlink w:anchor="_Toc173672249" w:history="1">
        <w:r w:rsidRPr="0089407C">
          <w:rPr>
            <w:rStyle w:val="Hyperlink"/>
            <w:noProof/>
          </w:rPr>
          <w:t>2.4.</w:t>
        </w:r>
        <w:r>
          <w:rPr>
            <w:rFonts w:eastAsiaTheme="minorEastAsia" w:cstheme="minorBidi"/>
            <w:noProof/>
            <w:kern w:val="2"/>
            <w:sz w:val="24"/>
            <w:szCs w:val="24"/>
            <w:lang w:val="en-US" w:eastAsia="en-US"/>
            <w14:ligatures w14:val="standardContextual"/>
          </w:rPr>
          <w:tab/>
        </w:r>
        <w:r w:rsidRPr="0089407C">
          <w:rPr>
            <w:rStyle w:val="Hyperlink"/>
            <w:noProof/>
          </w:rPr>
          <w:t>Tehnovõrgud</w:t>
        </w:r>
        <w:r>
          <w:rPr>
            <w:noProof/>
            <w:webHidden/>
          </w:rPr>
          <w:tab/>
        </w:r>
        <w:r>
          <w:rPr>
            <w:noProof/>
            <w:webHidden/>
          </w:rPr>
          <w:fldChar w:fldCharType="begin"/>
        </w:r>
        <w:r>
          <w:rPr>
            <w:noProof/>
            <w:webHidden/>
          </w:rPr>
          <w:instrText xml:space="preserve"> PAGEREF _Toc173672249 \h </w:instrText>
        </w:r>
        <w:r>
          <w:rPr>
            <w:noProof/>
            <w:webHidden/>
          </w:rPr>
        </w:r>
        <w:r>
          <w:rPr>
            <w:noProof/>
            <w:webHidden/>
          </w:rPr>
          <w:fldChar w:fldCharType="separate"/>
        </w:r>
        <w:r>
          <w:rPr>
            <w:noProof/>
            <w:webHidden/>
          </w:rPr>
          <w:t>8</w:t>
        </w:r>
        <w:r>
          <w:rPr>
            <w:noProof/>
            <w:webHidden/>
          </w:rPr>
          <w:fldChar w:fldCharType="end"/>
        </w:r>
      </w:hyperlink>
    </w:p>
    <w:p w14:paraId="510E5420" w14:textId="32478F54" w:rsidR="00463348" w:rsidRDefault="00463348">
      <w:pPr>
        <w:pStyle w:val="TOC1"/>
        <w:rPr>
          <w:rFonts w:eastAsiaTheme="minorEastAsia" w:cstheme="minorBidi"/>
          <w:b w:val="0"/>
          <w:bCs w:val="0"/>
          <w:caps w:val="0"/>
          <w:noProof/>
          <w:kern w:val="2"/>
          <w:sz w:val="24"/>
          <w:szCs w:val="24"/>
          <w:lang w:val="en-US" w:eastAsia="en-US"/>
          <w14:ligatures w14:val="standardContextual"/>
        </w:rPr>
      </w:pPr>
      <w:hyperlink w:anchor="_Toc173672250" w:history="1">
        <w:r w:rsidRPr="0089407C">
          <w:rPr>
            <w:rStyle w:val="Hyperlink"/>
            <w:noProof/>
          </w:rPr>
          <w:t>3.</w:t>
        </w:r>
        <w:r>
          <w:rPr>
            <w:rFonts w:eastAsiaTheme="minorEastAsia" w:cstheme="minorBidi"/>
            <w:b w:val="0"/>
            <w:bCs w:val="0"/>
            <w:caps w:val="0"/>
            <w:noProof/>
            <w:kern w:val="2"/>
            <w:sz w:val="24"/>
            <w:szCs w:val="24"/>
            <w:lang w:val="en-US" w:eastAsia="en-US"/>
            <w14:ligatures w14:val="standardContextual"/>
          </w:rPr>
          <w:tab/>
        </w:r>
        <w:r w:rsidRPr="0089407C">
          <w:rPr>
            <w:rStyle w:val="Hyperlink"/>
            <w:noProof/>
          </w:rPr>
          <w:t>Ehitustööde teostamine</w:t>
        </w:r>
        <w:r>
          <w:rPr>
            <w:noProof/>
            <w:webHidden/>
          </w:rPr>
          <w:tab/>
        </w:r>
        <w:r>
          <w:rPr>
            <w:noProof/>
            <w:webHidden/>
          </w:rPr>
          <w:fldChar w:fldCharType="begin"/>
        </w:r>
        <w:r>
          <w:rPr>
            <w:noProof/>
            <w:webHidden/>
          </w:rPr>
          <w:instrText xml:space="preserve"> PAGEREF _Toc173672250 \h </w:instrText>
        </w:r>
        <w:r>
          <w:rPr>
            <w:noProof/>
            <w:webHidden/>
          </w:rPr>
        </w:r>
        <w:r>
          <w:rPr>
            <w:noProof/>
            <w:webHidden/>
          </w:rPr>
          <w:fldChar w:fldCharType="separate"/>
        </w:r>
        <w:r>
          <w:rPr>
            <w:noProof/>
            <w:webHidden/>
          </w:rPr>
          <w:t>10</w:t>
        </w:r>
        <w:r>
          <w:rPr>
            <w:noProof/>
            <w:webHidden/>
          </w:rPr>
          <w:fldChar w:fldCharType="end"/>
        </w:r>
      </w:hyperlink>
    </w:p>
    <w:p w14:paraId="2DBE1FE0" w14:textId="53FFCA08" w:rsidR="00463348" w:rsidRDefault="00463348">
      <w:pPr>
        <w:pStyle w:val="TOC2"/>
        <w:rPr>
          <w:rFonts w:eastAsiaTheme="minorEastAsia" w:cstheme="minorBidi"/>
          <w:noProof/>
          <w:kern w:val="2"/>
          <w:sz w:val="24"/>
          <w:szCs w:val="24"/>
          <w:lang w:val="en-US" w:eastAsia="en-US"/>
          <w14:ligatures w14:val="standardContextual"/>
        </w:rPr>
      </w:pPr>
      <w:hyperlink w:anchor="_Toc173672251" w:history="1">
        <w:r w:rsidRPr="0089407C">
          <w:rPr>
            <w:rStyle w:val="Hyperlink"/>
            <w:noProof/>
          </w:rPr>
          <w:t>3.1.</w:t>
        </w:r>
        <w:r>
          <w:rPr>
            <w:rFonts w:eastAsiaTheme="minorEastAsia" w:cstheme="minorBidi"/>
            <w:noProof/>
            <w:kern w:val="2"/>
            <w:sz w:val="24"/>
            <w:szCs w:val="24"/>
            <w:lang w:val="en-US" w:eastAsia="en-US"/>
            <w14:ligatures w14:val="standardContextual"/>
          </w:rPr>
          <w:tab/>
        </w:r>
        <w:r w:rsidRPr="0089407C">
          <w:rPr>
            <w:rStyle w:val="Hyperlink"/>
            <w:noProof/>
          </w:rPr>
          <w:t>Üldine</w:t>
        </w:r>
        <w:r>
          <w:rPr>
            <w:noProof/>
            <w:webHidden/>
          </w:rPr>
          <w:tab/>
        </w:r>
        <w:r>
          <w:rPr>
            <w:noProof/>
            <w:webHidden/>
          </w:rPr>
          <w:fldChar w:fldCharType="begin"/>
        </w:r>
        <w:r>
          <w:rPr>
            <w:noProof/>
            <w:webHidden/>
          </w:rPr>
          <w:instrText xml:space="preserve"> PAGEREF _Toc173672251 \h </w:instrText>
        </w:r>
        <w:r>
          <w:rPr>
            <w:noProof/>
            <w:webHidden/>
          </w:rPr>
        </w:r>
        <w:r>
          <w:rPr>
            <w:noProof/>
            <w:webHidden/>
          </w:rPr>
          <w:fldChar w:fldCharType="separate"/>
        </w:r>
        <w:r>
          <w:rPr>
            <w:noProof/>
            <w:webHidden/>
          </w:rPr>
          <w:t>10</w:t>
        </w:r>
        <w:r>
          <w:rPr>
            <w:noProof/>
            <w:webHidden/>
          </w:rPr>
          <w:fldChar w:fldCharType="end"/>
        </w:r>
      </w:hyperlink>
    </w:p>
    <w:p w14:paraId="71D99C74" w14:textId="6F9AF961" w:rsidR="00463348" w:rsidRDefault="00463348">
      <w:pPr>
        <w:pStyle w:val="TOC2"/>
        <w:rPr>
          <w:rFonts w:eastAsiaTheme="minorEastAsia" w:cstheme="minorBidi"/>
          <w:noProof/>
          <w:kern w:val="2"/>
          <w:sz w:val="24"/>
          <w:szCs w:val="24"/>
          <w:lang w:val="en-US" w:eastAsia="en-US"/>
          <w14:ligatures w14:val="standardContextual"/>
        </w:rPr>
      </w:pPr>
      <w:hyperlink w:anchor="_Toc173672252" w:history="1">
        <w:r w:rsidRPr="0089407C">
          <w:rPr>
            <w:rStyle w:val="Hyperlink"/>
            <w:noProof/>
          </w:rPr>
          <w:t>3.2.</w:t>
        </w:r>
        <w:r>
          <w:rPr>
            <w:rFonts w:eastAsiaTheme="minorEastAsia" w:cstheme="minorBidi"/>
            <w:noProof/>
            <w:kern w:val="2"/>
            <w:sz w:val="24"/>
            <w:szCs w:val="24"/>
            <w:lang w:val="en-US" w:eastAsia="en-US"/>
            <w14:ligatures w14:val="standardContextual"/>
          </w:rPr>
          <w:tab/>
        </w:r>
        <w:r w:rsidRPr="0089407C">
          <w:rPr>
            <w:rStyle w:val="Hyperlink"/>
            <w:noProof/>
          </w:rPr>
          <w:t>Tööde teostamine</w:t>
        </w:r>
        <w:r>
          <w:rPr>
            <w:noProof/>
            <w:webHidden/>
          </w:rPr>
          <w:tab/>
        </w:r>
        <w:r>
          <w:rPr>
            <w:noProof/>
            <w:webHidden/>
          </w:rPr>
          <w:fldChar w:fldCharType="begin"/>
        </w:r>
        <w:r>
          <w:rPr>
            <w:noProof/>
            <w:webHidden/>
          </w:rPr>
          <w:instrText xml:space="preserve"> PAGEREF _Toc173672252 \h </w:instrText>
        </w:r>
        <w:r>
          <w:rPr>
            <w:noProof/>
            <w:webHidden/>
          </w:rPr>
        </w:r>
        <w:r>
          <w:rPr>
            <w:noProof/>
            <w:webHidden/>
          </w:rPr>
          <w:fldChar w:fldCharType="separate"/>
        </w:r>
        <w:r>
          <w:rPr>
            <w:noProof/>
            <w:webHidden/>
          </w:rPr>
          <w:t>10</w:t>
        </w:r>
        <w:r>
          <w:rPr>
            <w:noProof/>
            <w:webHidden/>
          </w:rPr>
          <w:fldChar w:fldCharType="end"/>
        </w:r>
      </w:hyperlink>
    </w:p>
    <w:p w14:paraId="4454044D" w14:textId="5A199727" w:rsidR="00463348" w:rsidRDefault="00463348">
      <w:pPr>
        <w:pStyle w:val="TOC3"/>
        <w:rPr>
          <w:rFonts w:eastAsiaTheme="minorEastAsia" w:cstheme="minorBidi"/>
          <w:iCs w:val="0"/>
          <w:noProof/>
          <w:kern w:val="2"/>
          <w:sz w:val="24"/>
          <w:szCs w:val="24"/>
          <w:lang w:val="en-US" w:eastAsia="en-US"/>
          <w14:ligatures w14:val="standardContextual"/>
        </w:rPr>
      </w:pPr>
      <w:hyperlink w:anchor="_Toc173672253" w:history="1">
        <w:r w:rsidRPr="0089407C">
          <w:rPr>
            <w:rStyle w:val="Hyperlink"/>
            <w:noProof/>
          </w:rPr>
          <w:t>3.2.1.</w:t>
        </w:r>
        <w:r>
          <w:rPr>
            <w:rFonts w:eastAsiaTheme="minorEastAsia" w:cstheme="minorBidi"/>
            <w:iCs w:val="0"/>
            <w:noProof/>
            <w:kern w:val="2"/>
            <w:sz w:val="24"/>
            <w:szCs w:val="24"/>
            <w:lang w:val="en-US" w:eastAsia="en-US"/>
            <w14:ligatures w14:val="standardContextual"/>
          </w:rPr>
          <w:tab/>
        </w:r>
        <w:r w:rsidRPr="0089407C">
          <w:rPr>
            <w:rStyle w:val="Hyperlink"/>
            <w:noProof/>
          </w:rPr>
          <w:t>Ettevalmistustööd</w:t>
        </w:r>
        <w:r>
          <w:rPr>
            <w:noProof/>
            <w:webHidden/>
          </w:rPr>
          <w:tab/>
        </w:r>
        <w:r>
          <w:rPr>
            <w:noProof/>
            <w:webHidden/>
          </w:rPr>
          <w:fldChar w:fldCharType="begin"/>
        </w:r>
        <w:r>
          <w:rPr>
            <w:noProof/>
            <w:webHidden/>
          </w:rPr>
          <w:instrText xml:space="preserve"> PAGEREF _Toc173672253 \h </w:instrText>
        </w:r>
        <w:r>
          <w:rPr>
            <w:noProof/>
            <w:webHidden/>
          </w:rPr>
        </w:r>
        <w:r>
          <w:rPr>
            <w:noProof/>
            <w:webHidden/>
          </w:rPr>
          <w:fldChar w:fldCharType="separate"/>
        </w:r>
        <w:r>
          <w:rPr>
            <w:noProof/>
            <w:webHidden/>
          </w:rPr>
          <w:t>10</w:t>
        </w:r>
        <w:r>
          <w:rPr>
            <w:noProof/>
            <w:webHidden/>
          </w:rPr>
          <w:fldChar w:fldCharType="end"/>
        </w:r>
      </w:hyperlink>
    </w:p>
    <w:p w14:paraId="6635E90B" w14:textId="637579DD" w:rsidR="00463348" w:rsidRDefault="00463348">
      <w:pPr>
        <w:pStyle w:val="TOC2"/>
        <w:rPr>
          <w:rFonts w:eastAsiaTheme="minorEastAsia" w:cstheme="minorBidi"/>
          <w:noProof/>
          <w:kern w:val="2"/>
          <w:sz w:val="24"/>
          <w:szCs w:val="24"/>
          <w:lang w:val="en-US" w:eastAsia="en-US"/>
          <w14:ligatures w14:val="standardContextual"/>
        </w:rPr>
      </w:pPr>
      <w:hyperlink w:anchor="_Toc173672254" w:history="1">
        <w:r w:rsidRPr="0089407C">
          <w:rPr>
            <w:rStyle w:val="Hyperlink"/>
            <w:noProof/>
          </w:rPr>
          <w:t>3.3.</w:t>
        </w:r>
        <w:r>
          <w:rPr>
            <w:rFonts w:eastAsiaTheme="minorEastAsia" w:cstheme="minorBidi"/>
            <w:noProof/>
            <w:kern w:val="2"/>
            <w:sz w:val="24"/>
            <w:szCs w:val="24"/>
            <w:lang w:val="en-US" w:eastAsia="en-US"/>
            <w14:ligatures w14:val="standardContextual"/>
          </w:rPr>
          <w:tab/>
        </w:r>
        <w:r w:rsidRPr="0089407C">
          <w:rPr>
            <w:rStyle w:val="Hyperlink"/>
            <w:noProof/>
          </w:rPr>
          <w:t>Mullatööd</w:t>
        </w:r>
        <w:r>
          <w:rPr>
            <w:noProof/>
            <w:webHidden/>
          </w:rPr>
          <w:tab/>
        </w:r>
        <w:r>
          <w:rPr>
            <w:noProof/>
            <w:webHidden/>
          </w:rPr>
          <w:fldChar w:fldCharType="begin"/>
        </w:r>
        <w:r>
          <w:rPr>
            <w:noProof/>
            <w:webHidden/>
          </w:rPr>
          <w:instrText xml:space="preserve"> PAGEREF _Toc173672254 \h </w:instrText>
        </w:r>
        <w:r>
          <w:rPr>
            <w:noProof/>
            <w:webHidden/>
          </w:rPr>
        </w:r>
        <w:r>
          <w:rPr>
            <w:noProof/>
            <w:webHidden/>
          </w:rPr>
          <w:fldChar w:fldCharType="separate"/>
        </w:r>
        <w:r>
          <w:rPr>
            <w:noProof/>
            <w:webHidden/>
          </w:rPr>
          <w:t>10</w:t>
        </w:r>
        <w:r>
          <w:rPr>
            <w:noProof/>
            <w:webHidden/>
          </w:rPr>
          <w:fldChar w:fldCharType="end"/>
        </w:r>
      </w:hyperlink>
    </w:p>
    <w:p w14:paraId="3D3A3A7D" w14:textId="128A93FE" w:rsidR="00463348" w:rsidRDefault="00463348">
      <w:pPr>
        <w:pStyle w:val="TOC2"/>
        <w:rPr>
          <w:rFonts w:eastAsiaTheme="minorEastAsia" w:cstheme="minorBidi"/>
          <w:noProof/>
          <w:kern w:val="2"/>
          <w:sz w:val="24"/>
          <w:szCs w:val="24"/>
          <w:lang w:val="en-US" w:eastAsia="en-US"/>
          <w14:ligatures w14:val="standardContextual"/>
        </w:rPr>
      </w:pPr>
      <w:hyperlink w:anchor="_Toc173672255" w:history="1">
        <w:r w:rsidRPr="0089407C">
          <w:rPr>
            <w:rStyle w:val="Hyperlink"/>
            <w:noProof/>
          </w:rPr>
          <w:t>3.4.</w:t>
        </w:r>
        <w:r>
          <w:rPr>
            <w:rFonts w:eastAsiaTheme="minorEastAsia" w:cstheme="minorBidi"/>
            <w:noProof/>
            <w:kern w:val="2"/>
            <w:sz w:val="24"/>
            <w:szCs w:val="24"/>
            <w:lang w:val="en-US" w:eastAsia="en-US"/>
            <w14:ligatures w14:val="standardContextual"/>
          </w:rPr>
          <w:tab/>
        </w:r>
        <w:r w:rsidRPr="0089407C">
          <w:rPr>
            <w:rStyle w:val="Hyperlink"/>
            <w:noProof/>
          </w:rPr>
          <w:t>Katendi ehitus</w:t>
        </w:r>
        <w:r>
          <w:rPr>
            <w:noProof/>
            <w:webHidden/>
          </w:rPr>
          <w:tab/>
        </w:r>
        <w:r>
          <w:rPr>
            <w:noProof/>
            <w:webHidden/>
          </w:rPr>
          <w:fldChar w:fldCharType="begin"/>
        </w:r>
        <w:r>
          <w:rPr>
            <w:noProof/>
            <w:webHidden/>
          </w:rPr>
          <w:instrText xml:space="preserve"> PAGEREF _Toc173672255 \h </w:instrText>
        </w:r>
        <w:r>
          <w:rPr>
            <w:noProof/>
            <w:webHidden/>
          </w:rPr>
        </w:r>
        <w:r>
          <w:rPr>
            <w:noProof/>
            <w:webHidden/>
          </w:rPr>
          <w:fldChar w:fldCharType="separate"/>
        </w:r>
        <w:r>
          <w:rPr>
            <w:noProof/>
            <w:webHidden/>
          </w:rPr>
          <w:t>11</w:t>
        </w:r>
        <w:r>
          <w:rPr>
            <w:noProof/>
            <w:webHidden/>
          </w:rPr>
          <w:fldChar w:fldCharType="end"/>
        </w:r>
      </w:hyperlink>
    </w:p>
    <w:p w14:paraId="7DE2B209" w14:textId="3C34157F" w:rsidR="00463348" w:rsidRDefault="00463348">
      <w:pPr>
        <w:pStyle w:val="TOC1"/>
        <w:rPr>
          <w:rFonts w:eastAsiaTheme="minorEastAsia" w:cstheme="minorBidi"/>
          <w:b w:val="0"/>
          <w:bCs w:val="0"/>
          <w:caps w:val="0"/>
          <w:noProof/>
          <w:kern w:val="2"/>
          <w:sz w:val="24"/>
          <w:szCs w:val="24"/>
          <w:lang w:val="en-US" w:eastAsia="en-US"/>
          <w14:ligatures w14:val="standardContextual"/>
        </w:rPr>
      </w:pPr>
      <w:hyperlink w:anchor="_Toc173672256" w:history="1">
        <w:r w:rsidRPr="0089407C">
          <w:rPr>
            <w:rStyle w:val="Hyperlink"/>
            <w:noProof/>
          </w:rPr>
          <w:t>4.</w:t>
        </w:r>
        <w:r>
          <w:rPr>
            <w:rFonts w:eastAsiaTheme="minorEastAsia" w:cstheme="minorBidi"/>
            <w:b w:val="0"/>
            <w:bCs w:val="0"/>
            <w:caps w:val="0"/>
            <w:noProof/>
            <w:kern w:val="2"/>
            <w:sz w:val="24"/>
            <w:szCs w:val="24"/>
            <w:lang w:val="en-US" w:eastAsia="en-US"/>
            <w14:ligatures w14:val="standardContextual"/>
          </w:rPr>
          <w:tab/>
        </w:r>
        <w:r w:rsidRPr="0089407C">
          <w:rPr>
            <w:rStyle w:val="Hyperlink"/>
            <w:noProof/>
          </w:rPr>
          <w:t>HOOLDUSJUHENDID</w:t>
        </w:r>
        <w:r>
          <w:rPr>
            <w:noProof/>
            <w:webHidden/>
          </w:rPr>
          <w:tab/>
        </w:r>
        <w:r>
          <w:rPr>
            <w:noProof/>
            <w:webHidden/>
          </w:rPr>
          <w:fldChar w:fldCharType="begin"/>
        </w:r>
        <w:r>
          <w:rPr>
            <w:noProof/>
            <w:webHidden/>
          </w:rPr>
          <w:instrText xml:space="preserve"> PAGEREF _Toc173672256 \h </w:instrText>
        </w:r>
        <w:r>
          <w:rPr>
            <w:noProof/>
            <w:webHidden/>
          </w:rPr>
        </w:r>
        <w:r>
          <w:rPr>
            <w:noProof/>
            <w:webHidden/>
          </w:rPr>
          <w:fldChar w:fldCharType="separate"/>
        </w:r>
        <w:r>
          <w:rPr>
            <w:noProof/>
            <w:webHidden/>
          </w:rPr>
          <w:t>12</w:t>
        </w:r>
        <w:r>
          <w:rPr>
            <w:noProof/>
            <w:webHidden/>
          </w:rPr>
          <w:fldChar w:fldCharType="end"/>
        </w:r>
      </w:hyperlink>
    </w:p>
    <w:p w14:paraId="7CD5014C" w14:textId="08D1B77F" w:rsidR="00463348" w:rsidRDefault="00463348">
      <w:pPr>
        <w:pStyle w:val="TOC1"/>
        <w:rPr>
          <w:rFonts w:eastAsiaTheme="minorEastAsia" w:cstheme="minorBidi"/>
          <w:b w:val="0"/>
          <w:bCs w:val="0"/>
          <w:caps w:val="0"/>
          <w:noProof/>
          <w:kern w:val="2"/>
          <w:sz w:val="24"/>
          <w:szCs w:val="24"/>
          <w:lang w:val="en-US" w:eastAsia="en-US"/>
          <w14:ligatures w14:val="standardContextual"/>
        </w:rPr>
      </w:pPr>
      <w:hyperlink w:anchor="_Toc173672257" w:history="1">
        <w:r w:rsidRPr="0089407C">
          <w:rPr>
            <w:rStyle w:val="Hyperlink"/>
            <w:noProof/>
          </w:rPr>
          <w:t>5.</w:t>
        </w:r>
        <w:r>
          <w:rPr>
            <w:rFonts w:eastAsiaTheme="minorEastAsia" w:cstheme="minorBidi"/>
            <w:b w:val="0"/>
            <w:bCs w:val="0"/>
            <w:caps w:val="0"/>
            <w:noProof/>
            <w:kern w:val="2"/>
            <w:sz w:val="24"/>
            <w:szCs w:val="24"/>
            <w:lang w:val="en-US" w:eastAsia="en-US"/>
            <w14:ligatures w14:val="standardContextual"/>
          </w:rPr>
          <w:tab/>
        </w:r>
        <w:r w:rsidRPr="0089407C">
          <w:rPr>
            <w:rStyle w:val="Hyperlink"/>
            <w:noProof/>
          </w:rPr>
          <w:t>Keskkonnakaitse aspektid</w:t>
        </w:r>
        <w:r>
          <w:rPr>
            <w:noProof/>
            <w:webHidden/>
          </w:rPr>
          <w:tab/>
        </w:r>
        <w:r>
          <w:rPr>
            <w:noProof/>
            <w:webHidden/>
          </w:rPr>
          <w:fldChar w:fldCharType="begin"/>
        </w:r>
        <w:r>
          <w:rPr>
            <w:noProof/>
            <w:webHidden/>
          </w:rPr>
          <w:instrText xml:space="preserve"> PAGEREF _Toc173672257 \h </w:instrText>
        </w:r>
        <w:r>
          <w:rPr>
            <w:noProof/>
            <w:webHidden/>
          </w:rPr>
        </w:r>
        <w:r>
          <w:rPr>
            <w:noProof/>
            <w:webHidden/>
          </w:rPr>
          <w:fldChar w:fldCharType="separate"/>
        </w:r>
        <w:r>
          <w:rPr>
            <w:noProof/>
            <w:webHidden/>
          </w:rPr>
          <w:t>13</w:t>
        </w:r>
        <w:r>
          <w:rPr>
            <w:noProof/>
            <w:webHidden/>
          </w:rPr>
          <w:fldChar w:fldCharType="end"/>
        </w:r>
      </w:hyperlink>
    </w:p>
    <w:p w14:paraId="31346347" w14:textId="129FAE88" w:rsidR="00425196" w:rsidRDefault="00425196" w:rsidP="00425196">
      <w:r>
        <w:fldChar w:fldCharType="end"/>
      </w:r>
    </w:p>
    <w:p w14:paraId="41D16665" w14:textId="77777777" w:rsidR="00425196" w:rsidRDefault="00425196" w:rsidP="00425196"/>
    <w:p w14:paraId="19521519" w14:textId="77777777" w:rsidR="00425196" w:rsidRDefault="00425196" w:rsidP="00425196"/>
    <w:p w14:paraId="7D0022D7" w14:textId="77777777" w:rsidR="00425196" w:rsidRDefault="00425196" w:rsidP="00425196"/>
    <w:p w14:paraId="09458C3E" w14:textId="77777777" w:rsidR="00425196" w:rsidRDefault="00425196" w:rsidP="00425196"/>
    <w:p w14:paraId="4C21DCFF" w14:textId="77777777" w:rsidR="00425196" w:rsidRDefault="00425196" w:rsidP="00425196"/>
    <w:p w14:paraId="4A27FE80" w14:textId="77777777" w:rsidR="00425196" w:rsidRDefault="00425196" w:rsidP="00425196"/>
    <w:p w14:paraId="7B5B427F" w14:textId="77777777" w:rsidR="00425196" w:rsidRDefault="00425196" w:rsidP="00425196"/>
    <w:p w14:paraId="771305B5" w14:textId="77777777" w:rsidR="00425196" w:rsidRDefault="00425196" w:rsidP="00425196"/>
    <w:p w14:paraId="2FCEEF75" w14:textId="77777777" w:rsidR="00425196" w:rsidRDefault="00425196" w:rsidP="00425196"/>
    <w:p w14:paraId="30C53B57" w14:textId="77777777" w:rsidR="00425196" w:rsidRDefault="00425196" w:rsidP="00425196"/>
    <w:p w14:paraId="1982384C" w14:textId="77777777" w:rsidR="00425196" w:rsidRDefault="00425196" w:rsidP="00425196"/>
    <w:p w14:paraId="33B67E39" w14:textId="77777777" w:rsidR="00425196" w:rsidRDefault="00425196" w:rsidP="00425196"/>
    <w:p w14:paraId="7B151689" w14:textId="77777777" w:rsidR="00425196" w:rsidRDefault="00425196" w:rsidP="00425196"/>
    <w:p w14:paraId="730E910F" w14:textId="77777777" w:rsidR="00425196" w:rsidRDefault="00425196" w:rsidP="00425196"/>
    <w:p w14:paraId="10DFE011" w14:textId="77777777" w:rsidR="00425196" w:rsidRDefault="00425196" w:rsidP="00425196"/>
    <w:p w14:paraId="77A3AA23" w14:textId="77777777" w:rsidR="00425196" w:rsidRDefault="00425196" w:rsidP="00425196"/>
    <w:p w14:paraId="5CC3093C" w14:textId="77777777" w:rsidR="00425196" w:rsidRDefault="00425196" w:rsidP="00425196"/>
    <w:p w14:paraId="41461AD6" w14:textId="77777777" w:rsidR="00425196" w:rsidRDefault="00425196" w:rsidP="00425196"/>
    <w:p w14:paraId="521C9DEB" w14:textId="3434B53F" w:rsidR="00425196" w:rsidRDefault="00425196" w:rsidP="00425196"/>
    <w:p w14:paraId="2EE313EB" w14:textId="17F4AAE8" w:rsidR="00425196" w:rsidRPr="00983F09" w:rsidRDefault="0095348E" w:rsidP="00983F09">
      <w:pPr>
        <w:pStyle w:val="Heading1"/>
      </w:pPr>
      <w:bookmarkStart w:id="2" w:name="_Toc173672231"/>
      <w:r w:rsidRPr="00983F09">
        <w:lastRenderedPageBreak/>
        <w:t>üldosa</w:t>
      </w:r>
      <w:bookmarkEnd w:id="2"/>
    </w:p>
    <w:p w14:paraId="204D48AC" w14:textId="1B90AD47" w:rsidR="00BC62C9" w:rsidRDefault="00BC62C9" w:rsidP="00BC62C9">
      <w:pPr>
        <w:pStyle w:val="Heading2"/>
      </w:pPr>
      <w:bookmarkStart w:id="3" w:name="_Toc173672232"/>
      <w:r>
        <w:t>Objekti asukoht</w:t>
      </w:r>
      <w:bookmarkEnd w:id="3"/>
    </w:p>
    <w:p w14:paraId="185448C6" w14:textId="2122DFBD" w:rsidR="00BC62C9" w:rsidRPr="00BC62C9" w:rsidRDefault="00BC62C9" w:rsidP="00BC62C9">
      <w:pPr>
        <w:pStyle w:val="BodyText"/>
      </w:pPr>
    </w:p>
    <w:p w14:paraId="7F8322E8" w14:textId="5C0BAC10" w:rsidR="00E550D8" w:rsidRDefault="009E2C12" w:rsidP="004561DC">
      <w:bookmarkStart w:id="4" w:name="_Hlk480187492"/>
      <w:bookmarkStart w:id="5" w:name="_Toc407786275"/>
      <w:r>
        <w:t>_____</w:t>
      </w:r>
      <w:r w:rsidR="004774CB">
        <w:t xml:space="preserve"> kinnistu</w:t>
      </w:r>
      <w:r w:rsidR="00992E5B">
        <w:t xml:space="preserve"> </w:t>
      </w:r>
      <w:r w:rsidR="00D42CD3">
        <w:t xml:space="preserve"> (</w:t>
      </w:r>
      <w:r>
        <w:t>____________</w:t>
      </w:r>
      <w:r w:rsidR="00D42CD3" w:rsidRPr="00D42CD3">
        <w:t>)</w:t>
      </w:r>
      <w:r w:rsidR="00D42CD3">
        <w:rPr>
          <w:rFonts w:ascii="Roboto" w:hAnsi="Roboto"/>
          <w:sz w:val="21"/>
          <w:szCs w:val="21"/>
          <w:shd w:val="clear" w:color="auto" w:fill="FFFFFF"/>
        </w:rPr>
        <w:t xml:space="preserve"> </w:t>
      </w:r>
      <w:r w:rsidR="001A3177">
        <w:t>asu</w:t>
      </w:r>
      <w:r w:rsidR="004774CB">
        <w:t>b</w:t>
      </w:r>
      <w:r w:rsidR="001A3177">
        <w:t xml:space="preserve"> </w:t>
      </w:r>
      <w:r w:rsidR="004561DC">
        <w:t>Harju</w:t>
      </w:r>
      <w:r w:rsidR="00C37F60">
        <w:t xml:space="preserve"> </w:t>
      </w:r>
      <w:r w:rsidR="00D42CD3">
        <w:t xml:space="preserve">maakonnas, </w:t>
      </w:r>
      <w:r w:rsidR="00D24ABE">
        <w:t>Raasiku</w:t>
      </w:r>
      <w:r w:rsidR="00D42CD3">
        <w:t xml:space="preserve"> vallas, </w:t>
      </w:r>
      <w:r w:rsidR="00D24ABE">
        <w:t>Perila</w:t>
      </w:r>
      <w:r w:rsidR="00C37F60">
        <w:t xml:space="preserve"> </w:t>
      </w:r>
      <w:r w:rsidR="00D42CD3">
        <w:t>külas</w:t>
      </w:r>
      <w:r w:rsidR="000D277E">
        <w:t>.</w:t>
      </w:r>
    </w:p>
    <w:p w14:paraId="0ADF7263" w14:textId="5C623027" w:rsidR="0042794B" w:rsidRDefault="0042794B" w:rsidP="0095348E"/>
    <w:p w14:paraId="0D3E9EBD" w14:textId="65AEEC1E" w:rsidR="008A169A" w:rsidRPr="008A169A" w:rsidRDefault="008A169A" w:rsidP="008A169A">
      <w:pPr>
        <w:ind w:right="692"/>
        <w:rPr>
          <w:b/>
          <w:bCs/>
        </w:rPr>
      </w:pPr>
      <w:r w:rsidRPr="008A169A">
        <w:rPr>
          <w:b/>
          <w:bCs/>
        </w:rPr>
        <w:t>Projekteermise aluseks on võetud:</w:t>
      </w:r>
    </w:p>
    <w:p w14:paraId="47CBEA59" w14:textId="6D54F9C4" w:rsidR="00534DB3" w:rsidRDefault="00612013" w:rsidP="00534DB3">
      <w:pPr>
        <w:pStyle w:val="ListParagraph"/>
        <w:numPr>
          <w:ilvl w:val="0"/>
          <w:numId w:val="30"/>
        </w:numPr>
        <w:ind w:right="692"/>
      </w:pPr>
      <w:r>
        <w:t>Transpordiameti poolt väljastatud r</w:t>
      </w:r>
      <w:r w:rsidR="003610A5">
        <w:t xml:space="preserve">iigitee </w:t>
      </w:r>
      <w:r w:rsidR="009E2C12">
        <w:t>_______</w:t>
      </w:r>
      <w:r w:rsidR="003610A5">
        <w:t xml:space="preserve"> ja </w:t>
      </w:r>
      <w:r w:rsidR="009E2C12">
        <w:t>_____</w:t>
      </w:r>
      <w:r w:rsidR="003610A5">
        <w:t xml:space="preserve"> kinnistu juurdepääsutee ristumiskoha ehitamise nõuded</w:t>
      </w:r>
      <w:r>
        <w:t xml:space="preserve"> nr 7.1-1/24/</w:t>
      </w:r>
      <w:r w:rsidR="009E2C12">
        <w:t>_______</w:t>
      </w:r>
      <w:r>
        <w:t>.</w:t>
      </w:r>
    </w:p>
    <w:p w14:paraId="359EB48D" w14:textId="02E8870D" w:rsidR="008D14B1" w:rsidRDefault="009E2C12" w:rsidP="008D14B1">
      <w:pPr>
        <w:ind w:right="692"/>
        <w:rPr>
          <w:b/>
          <w:bCs/>
        </w:rPr>
      </w:pPr>
      <w:r>
        <w:rPr>
          <w:b/>
          <w:bCs/>
        </w:rPr>
        <w:t>______</w:t>
      </w:r>
      <w:r w:rsidR="00CD127B">
        <w:rPr>
          <w:b/>
          <w:bCs/>
        </w:rPr>
        <w:t xml:space="preserve"> </w:t>
      </w:r>
      <w:r w:rsidR="00BC0816">
        <w:rPr>
          <w:b/>
          <w:bCs/>
        </w:rPr>
        <w:t xml:space="preserve"> </w:t>
      </w:r>
      <w:r w:rsidR="008D14B1" w:rsidRPr="008D14B1">
        <w:rPr>
          <w:b/>
          <w:bCs/>
        </w:rPr>
        <w:t xml:space="preserve">tee nr </w:t>
      </w:r>
      <w:r>
        <w:rPr>
          <w:b/>
          <w:bCs/>
        </w:rPr>
        <w:t>____</w:t>
      </w:r>
    </w:p>
    <w:p w14:paraId="57F7C6DB" w14:textId="698D9C22" w:rsidR="008D14B1" w:rsidRDefault="008D14B1" w:rsidP="008D14B1">
      <w:pPr>
        <w:pStyle w:val="ListParagraph"/>
        <w:numPr>
          <w:ilvl w:val="0"/>
          <w:numId w:val="34"/>
        </w:numPr>
        <w:ind w:right="692"/>
      </w:pPr>
      <w:r w:rsidRPr="008D14B1">
        <w:t>Liiklussagedus</w:t>
      </w:r>
      <w:r w:rsidR="00D25E31">
        <w:t xml:space="preserve"> – </w:t>
      </w:r>
      <w:r w:rsidR="00B00AC8">
        <w:t>609</w:t>
      </w:r>
      <w:r w:rsidR="00D25E31">
        <w:t xml:space="preserve"> a/ööp (SAPA </w:t>
      </w:r>
      <w:r w:rsidR="00F624E5">
        <w:t>9</w:t>
      </w:r>
      <w:r w:rsidR="003D30BE">
        <w:t>5</w:t>
      </w:r>
      <w:r w:rsidR="00D25E31">
        <w:t>%)</w:t>
      </w:r>
    </w:p>
    <w:p w14:paraId="426FFB44" w14:textId="285885C9" w:rsidR="00D25E31" w:rsidRDefault="00D76F66" w:rsidP="008D14B1">
      <w:pPr>
        <w:pStyle w:val="ListParagraph"/>
        <w:numPr>
          <w:ilvl w:val="0"/>
          <w:numId w:val="34"/>
        </w:numPr>
        <w:ind w:right="692"/>
      </w:pPr>
      <w:r>
        <w:t xml:space="preserve">Katte laius </w:t>
      </w:r>
      <w:r w:rsidR="00640D3F">
        <w:t>7,7</w:t>
      </w:r>
      <w:r>
        <w:t>m</w:t>
      </w:r>
    </w:p>
    <w:p w14:paraId="6C8C33E7" w14:textId="37CF3583" w:rsidR="00653AC3" w:rsidRDefault="00653AC3" w:rsidP="008D14B1">
      <w:pPr>
        <w:pStyle w:val="ListParagraph"/>
        <w:numPr>
          <w:ilvl w:val="0"/>
          <w:numId w:val="34"/>
        </w:numPr>
        <w:ind w:right="692"/>
      </w:pPr>
      <w:r>
        <w:t xml:space="preserve">Kiiruspiirang </w:t>
      </w:r>
      <w:r w:rsidR="00755064">
        <w:t>–</w:t>
      </w:r>
      <w:r>
        <w:t xml:space="preserve"> </w:t>
      </w:r>
      <w:r w:rsidR="00FB1A03">
        <w:t>90</w:t>
      </w:r>
      <w:r w:rsidR="00755064">
        <w:t xml:space="preserve"> km/h</w:t>
      </w:r>
    </w:p>
    <w:p w14:paraId="7EFABA8F" w14:textId="70E01C86" w:rsidR="008500D0" w:rsidRPr="008D14B1" w:rsidRDefault="008500D0" w:rsidP="008D14B1">
      <w:pPr>
        <w:pStyle w:val="ListParagraph"/>
        <w:numPr>
          <w:ilvl w:val="0"/>
          <w:numId w:val="34"/>
        </w:numPr>
        <w:ind w:right="692"/>
      </w:pPr>
      <w:r>
        <w:t>Kate</w:t>
      </w:r>
      <w:r w:rsidR="00C97C18">
        <w:t xml:space="preserve"> </w:t>
      </w:r>
      <w:r w:rsidR="006364E9">
        <w:t>–</w:t>
      </w:r>
      <w:r>
        <w:t xml:space="preserve"> </w:t>
      </w:r>
      <w:r w:rsidR="00467BAB">
        <w:t>AC 16 surf</w:t>
      </w:r>
    </w:p>
    <w:p w14:paraId="600853DD" w14:textId="77777777" w:rsidR="004664CE" w:rsidRDefault="004664CE" w:rsidP="004664CE">
      <w:pPr>
        <w:pStyle w:val="Heading2"/>
        <w:keepLines/>
        <w:tabs>
          <w:tab w:val="clear" w:pos="142"/>
          <w:tab w:val="clear" w:pos="1872"/>
        </w:tabs>
        <w:ind w:left="567" w:hanging="567"/>
        <w:jc w:val="left"/>
      </w:pPr>
      <w:bookmarkStart w:id="6" w:name="_Toc173672233"/>
      <w:r>
        <w:t>Uuringud</w:t>
      </w:r>
      <w:bookmarkEnd w:id="6"/>
    </w:p>
    <w:p w14:paraId="349C0213" w14:textId="77777777" w:rsidR="004664CE" w:rsidRPr="004664CE" w:rsidRDefault="004664CE" w:rsidP="004664CE">
      <w:pPr>
        <w:pStyle w:val="BodyText"/>
      </w:pPr>
    </w:p>
    <w:p w14:paraId="7FE45B5B" w14:textId="77777777" w:rsidR="00571136" w:rsidRPr="00DB58CB" w:rsidRDefault="00571136" w:rsidP="00DB58CB">
      <w:pPr>
        <w:rPr>
          <w:b/>
        </w:rPr>
      </w:pPr>
      <w:bookmarkStart w:id="7" w:name="_Toc480233282"/>
      <w:r w:rsidRPr="00DB58CB">
        <w:rPr>
          <w:b/>
        </w:rPr>
        <w:t>Topo-geodeetilised uuringud</w:t>
      </w:r>
      <w:bookmarkEnd w:id="7"/>
    </w:p>
    <w:p w14:paraId="7691B003" w14:textId="77777777" w:rsidR="00571136" w:rsidRPr="003855A9" w:rsidRDefault="00571136" w:rsidP="00571136">
      <w:pPr>
        <w:pStyle w:val="Adressaat"/>
      </w:pPr>
    </w:p>
    <w:p w14:paraId="4E1A49F7" w14:textId="07AD8568" w:rsidR="00571136" w:rsidRPr="002F0EF4" w:rsidRDefault="00571136" w:rsidP="00571136">
      <w:r w:rsidRPr="002F0EF4">
        <w:t>Projekteeritavale alale on lähtuvalt majandus-ja taristuministri</w:t>
      </w:r>
      <w:r w:rsidR="009E2C12">
        <w:t xml:space="preserve"> </w:t>
      </w:r>
      <w:r w:rsidRPr="002F0EF4">
        <w:t xml:space="preserve">määrusele nr </w:t>
      </w:r>
      <w:r w:rsidR="009E2C12">
        <w:t>__</w:t>
      </w:r>
      <w:r w:rsidRPr="002F0EF4">
        <w:t xml:space="preserve"> </w:t>
      </w:r>
      <w:r w:rsidRPr="002F0EF4">
        <w:rPr>
          <w:szCs w:val="20"/>
          <w:lang w:eastAsia="ar-SA"/>
        </w:rPr>
        <w:t>Topo-geodeetilisele uuringule ja teostusmõõdistusele esitatavad nõuded“ koostatud topo-geodeetiline aluskaart.</w:t>
      </w:r>
    </w:p>
    <w:p w14:paraId="0A8C82D6" w14:textId="702079F0" w:rsidR="0062349A" w:rsidRDefault="0062349A" w:rsidP="0062349A">
      <w:r>
        <w:t>Maa-ala on mõõdistatud riigi koordinaatide süsteemis L-EST’97 ja kõrgused on antud EH2000 kõrguste süsteemis.</w:t>
      </w:r>
    </w:p>
    <w:p w14:paraId="16DAF297" w14:textId="53143F2D" w:rsidR="00571136" w:rsidRDefault="00571136" w:rsidP="00D42CD3">
      <w:r w:rsidRPr="002F0EF4">
        <w:t xml:space="preserve">Mõõdistustöid teostati </w:t>
      </w:r>
      <w:r w:rsidR="00D42CD3" w:rsidRPr="002F0EF4">
        <w:t>202</w:t>
      </w:r>
      <w:r w:rsidR="00BA16FE">
        <w:t>4</w:t>
      </w:r>
      <w:r w:rsidR="00D42CD3" w:rsidRPr="002F0EF4">
        <w:t xml:space="preserve"> aasta </w:t>
      </w:r>
      <w:r w:rsidR="00467BAB">
        <w:t>augusti</w:t>
      </w:r>
      <w:r w:rsidR="003E5349">
        <w:t xml:space="preserve"> </w:t>
      </w:r>
      <w:r w:rsidR="002F0EF4" w:rsidRPr="002F0EF4">
        <w:t xml:space="preserve">kuus </w:t>
      </w:r>
      <w:r w:rsidR="00BD2CDC">
        <w:t>Geodeesia Partner OÜ</w:t>
      </w:r>
      <w:r w:rsidR="00DC0631">
        <w:t xml:space="preserve"> </w:t>
      </w:r>
      <w:r w:rsidR="002F0EF4" w:rsidRPr="002F0EF4">
        <w:t xml:space="preserve">poolt töö numbriga </w:t>
      </w:r>
      <w:r w:rsidR="009E2C12">
        <w:t>______</w:t>
      </w:r>
    </w:p>
    <w:p w14:paraId="1C62E573" w14:textId="77777777" w:rsidR="00B6094A" w:rsidRDefault="00B6094A" w:rsidP="00D42CD3"/>
    <w:p w14:paraId="6899496B" w14:textId="77777777" w:rsidR="00571136" w:rsidRDefault="00571136" w:rsidP="00571136"/>
    <w:p w14:paraId="5BA28169" w14:textId="77777777" w:rsidR="00571136" w:rsidRPr="00DB58CB" w:rsidRDefault="00571136" w:rsidP="00DB58CB">
      <w:pPr>
        <w:rPr>
          <w:b/>
        </w:rPr>
      </w:pPr>
      <w:r w:rsidRPr="00DB58CB">
        <w:rPr>
          <w:b/>
        </w:rPr>
        <w:t>Geoloogilised uuringud</w:t>
      </w:r>
    </w:p>
    <w:p w14:paraId="044B766F" w14:textId="77777777" w:rsidR="00571136" w:rsidRDefault="00571136" w:rsidP="00571136">
      <w:r w:rsidRPr="004F765A">
        <w:t>Ehitusgeoloogilised uuringud ei ole tehtud.</w:t>
      </w:r>
    </w:p>
    <w:p w14:paraId="5E0B3945" w14:textId="77777777" w:rsidR="00571136" w:rsidRDefault="00571136" w:rsidP="00571136"/>
    <w:p w14:paraId="3EE17F68" w14:textId="77777777" w:rsidR="00DB58CB" w:rsidRDefault="00DB58CB" w:rsidP="00571136"/>
    <w:p w14:paraId="6FA0E7B3" w14:textId="77777777" w:rsidR="00571136" w:rsidRPr="00DB58CB" w:rsidRDefault="00571136" w:rsidP="00DB58CB">
      <w:pPr>
        <w:rPr>
          <w:b/>
        </w:rPr>
      </w:pPr>
      <w:r w:rsidRPr="00DB58CB">
        <w:rPr>
          <w:b/>
        </w:rPr>
        <w:t>Liiklusuuringud</w:t>
      </w:r>
    </w:p>
    <w:p w14:paraId="0AE5C3DA" w14:textId="77777777" w:rsidR="00571136" w:rsidRPr="004F765A" w:rsidRDefault="00571136" w:rsidP="00DB58CB">
      <w:r>
        <w:t>Liiklusuuringuid ei ole tehtud</w:t>
      </w:r>
    </w:p>
    <w:p w14:paraId="2B97458F" w14:textId="77777777" w:rsidR="00571136" w:rsidRPr="00BB0093" w:rsidRDefault="00571136" w:rsidP="00571136">
      <w:pPr>
        <w:pStyle w:val="Heading2"/>
        <w:keepLines/>
        <w:tabs>
          <w:tab w:val="clear" w:pos="142"/>
          <w:tab w:val="clear" w:pos="1872"/>
        </w:tabs>
        <w:ind w:left="567" w:hanging="567"/>
        <w:jc w:val="left"/>
      </w:pPr>
      <w:bookmarkStart w:id="8" w:name="_Toc480233283"/>
      <w:bookmarkStart w:id="9" w:name="_Toc173672234"/>
      <w:r w:rsidRPr="00BB0093">
        <w:t>Tehnovõrgud</w:t>
      </w:r>
      <w:bookmarkEnd w:id="8"/>
      <w:bookmarkEnd w:id="9"/>
    </w:p>
    <w:p w14:paraId="0F7AAAD4" w14:textId="78D17A80" w:rsidR="00D42CD3" w:rsidRDefault="00BA1E2D" w:rsidP="00863D0A">
      <w:pPr>
        <w:spacing w:after="0"/>
      </w:pPr>
      <w:r>
        <w:t xml:space="preserve">Projekteeritava mahasõiduga </w:t>
      </w:r>
      <w:r w:rsidR="001235DD">
        <w:t>ristuvad tehnovõrgud puuduvad</w:t>
      </w:r>
    </w:p>
    <w:p w14:paraId="35D416A6" w14:textId="77777777" w:rsidR="0095348E" w:rsidRDefault="0095348E" w:rsidP="00C54ACB">
      <w:pPr>
        <w:pStyle w:val="Heading2"/>
      </w:pPr>
      <w:bookmarkStart w:id="10" w:name="_Toc480233278"/>
      <w:bookmarkStart w:id="11" w:name="_Toc173672235"/>
      <w:r>
        <w:t>Normid, standardid ja käskkirjad</w:t>
      </w:r>
      <w:bookmarkEnd w:id="10"/>
      <w:bookmarkEnd w:id="11"/>
    </w:p>
    <w:p w14:paraId="2475A257" w14:textId="77777777" w:rsidR="0095348E" w:rsidRPr="00232472" w:rsidRDefault="0095348E" w:rsidP="0095348E">
      <w:pPr>
        <w:rPr>
          <w:u w:val="single"/>
        </w:rPr>
      </w:pPr>
      <w:r w:rsidRPr="00232472">
        <w:rPr>
          <w:rStyle w:val="Strong"/>
          <w:u w:val="single"/>
        </w:rPr>
        <w:t>Uuringute</w:t>
      </w:r>
      <w:r w:rsidRPr="00232472">
        <w:rPr>
          <w:b/>
          <w:u w:val="single"/>
        </w:rPr>
        <w:t xml:space="preserve"> </w:t>
      </w:r>
      <w:r w:rsidRPr="00232472">
        <w:rPr>
          <w:u w:val="single"/>
        </w:rPr>
        <w:t>teostamisel on lähtutud:</w:t>
      </w:r>
    </w:p>
    <w:p w14:paraId="4FE1BABF" w14:textId="5B09F728" w:rsidR="0095348E" w:rsidRDefault="0095348E" w:rsidP="00744990">
      <w:pPr>
        <w:pStyle w:val="ListParagraph"/>
        <w:numPr>
          <w:ilvl w:val="0"/>
          <w:numId w:val="18"/>
        </w:numPr>
        <w:jc w:val="left"/>
      </w:pPr>
      <w:r w:rsidRPr="00322C7E">
        <w:t>Topo-geodeetilisele uuringule ja teostusmõõdistamisele esitatavad nõuded</w:t>
      </w:r>
      <w:r>
        <w:t xml:space="preserve"> (</w:t>
      </w:r>
      <w:r>
        <w:rPr>
          <w:rFonts w:ascii="Arial" w:hAnsi="Arial" w:cs="Arial"/>
          <w:color w:val="202020"/>
          <w:shd w:val="clear" w:color="auto" w:fill="FFFFFF"/>
        </w:rPr>
        <w:t xml:space="preserve">RT I, </w:t>
      </w:r>
      <w:r w:rsidR="002D750A">
        <w:rPr>
          <w:rFonts w:ascii="Arial" w:hAnsi="Arial" w:cs="Arial"/>
          <w:color w:val="202020"/>
          <w:shd w:val="clear" w:color="auto" w:fill="FFFFFF"/>
        </w:rPr>
        <w:t>22</w:t>
      </w:r>
      <w:r>
        <w:rPr>
          <w:rFonts w:ascii="Arial" w:hAnsi="Arial" w:cs="Arial"/>
          <w:color w:val="202020"/>
          <w:shd w:val="clear" w:color="auto" w:fill="FFFFFF"/>
        </w:rPr>
        <w:t>.04.2016, 3</w:t>
      </w:r>
      <w:r>
        <w:t>).</w:t>
      </w:r>
    </w:p>
    <w:p w14:paraId="47169151" w14:textId="77777777" w:rsidR="0095348E" w:rsidRDefault="0095348E" w:rsidP="00744990">
      <w:pPr>
        <w:pStyle w:val="ListParagraph"/>
        <w:numPr>
          <w:ilvl w:val="0"/>
          <w:numId w:val="18"/>
        </w:numPr>
        <w:jc w:val="left"/>
      </w:pPr>
      <w:r>
        <w:t xml:space="preserve">Täiendavad juhendid: </w:t>
      </w:r>
    </w:p>
    <w:p w14:paraId="537A8D7C" w14:textId="0A2C37EA" w:rsidR="0095348E" w:rsidRDefault="00CE459A" w:rsidP="00CE459A">
      <w:pPr>
        <w:pStyle w:val="ListParagraph"/>
        <w:numPr>
          <w:ilvl w:val="1"/>
          <w:numId w:val="18"/>
        </w:numPr>
      </w:pPr>
      <w:r w:rsidRPr="00CE459A">
        <w:t>https://transpordiamet.ee/riigiteede-juhendid</w:t>
      </w:r>
    </w:p>
    <w:p w14:paraId="1F92A6EA" w14:textId="77777777" w:rsidR="0095348E" w:rsidRPr="00A71D08" w:rsidRDefault="0095348E" w:rsidP="0095348E">
      <w:pPr>
        <w:rPr>
          <w:u w:val="single"/>
        </w:rPr>
      </w:pPr>
      <w:r w:rsidRPr="00A71D08">
        <w:rPr>
          <w:rStyle w:val="Strong"/>
          <w:u w:val="single"/>
        </w:rPr>
        <w:t>Tee, liikluse ja katendi</w:t>
      </w:r>
      <w:r w:rsidRPr="00A71D08">
        <w:rPr>
          <w:u w:val="single"/>
        </w:rPr>
        <w:t xml:space="preserve"> projekteerimisel on lähtutud: </w:t>
      </w:r>
    </w:p>
    <w:p w14:paraId="581A22D1" w14:textId="07DFB1FF" w:rsidR="0095348E" w:rsidRPr="00A71D08" w:rsidRDefault="0095348E" w:rsidP="00744990">
      <w:pPr>
        <w:pStyle w:val="BodyText"/>
        <w:numPr>
          <w:ilvl w:val="0"/>
          <w:numId w:val="19"/>
        </w:numPr>
      </w:pPr>
      <w:r w:rsidRPr="00A71D08">
        <w:lastRenderedPageBreak/>
        <w:t>Ehitusseadustik (</w:t>
      </w:r>
      <w:r w:rsidR="00B3494E">
        <w:t>30</w:t>
      </w:r>
      <w:r w:rsidRPr="00A71D08">
        <w:t>.0</w:t>
      </w:r>
      <w:r w:rsidR="00B3494E">
        <w:t>6</w:t>
      </w:r>
      <w:r w:rsidRPr="00A71D08">
        <w:t>.20</w:t>
      </w:r>
      <w:r w:rsidR="0007163E">
        <w:t>23</w:t>
      </w:r>
      <w:r w:rsidRPr="00A71D08">
        <w:t xml:space="preserve">); </w:t>
      </w:r>
    </w:p>
    <w:p w14:paraId="7DB69486" w14:textId="68DBA014" w:rsidR="0095348E" w:rsidRPr="00A71D08" w:rsidRDefault="0095348E" w:rsidP="00744990">
      <w:pPr>
        <w:pStyle w:val="BodyText"/>
        <w:numPr>
          <w:ilvl w:val="0"/>
          <w:numId w:val="19"/>
        </w:numPr>
      </w:pPr>
      <w:r w:rsidRPr="00A71D08">
        <w:t>Tee projekteerimise normid (</w:t>
      </w:r>
      <w:r w:rsidR="00332B8D">
        <w:t>2</w:t>
      </w:r>
      <w:r w:rsidR="00B3494E">
        <w:t>2</w:t>
      </w:r>
      <w:r w:rsidRPr="00A71D08">
        <w:t>.</w:t>
      </w:r>
      <w:r w:rsidR="00332B8D">
        <w:t>11</w:t>
      </w:r>
      <w:r w:rsidRPr="00A71D08">
        <w:t>.20</w:t>
      </w:r>
      <w:r w:rsidR="0007163E">
        <w:t>2</w:t>
      </w:r>
      <w:r w:rsidR="00332B8D">
        <w:t>3</w:t>
      </w:r>
      <w:r w:rsidR="00E81411">
        <w:t>)</w:t>
      </w:r>
    </w:p>
    <w:p w14:paraId="606CC865" w14:textId="072B1F6E" w:rsidR="0095348E" w:rsidRPr="00A71D08" w:rsidRDefault="0095348E" w:rsidP="00E81411">
      <w:pPr>
        <w:pStyle w:val="BodyText"/>
        <w:numPr>
          <w:ilvl w:val="0"/>
          <w:numId w:val="19"/>
        </w:numPr>
      </w:pPr>
      <w:r w:rsidRPr="00A71D08">
        <w:t>Tee ehitusprojektile esitatavad nõuded (</w:t>
      </w:r>
      <w:r w:rsidR="00E81411">
        <w:t>23</w:t>
      </w:r>
      <w:r w:rsidRPr="00A71D08">
        <w:t>.</w:t>
      </w:r>
      <w:r w:rsidR="00E81411">
        <w:t>11</w:t>
      </w:r>
      <w:r w:rsidRPr="00A71D08">
        <w:t>.20</w:t>
      </w:r>
      <w:r w:rsidR="00E81411">
        <w:t>20</w:t>
      </w:r>
      <w:r w:rsidRPr="00A71D08">
        <w:t xml:space="preserve">). </w:t>
      </w:r>
    </w:p>
    <w:p w14:paraId="32C7883B" w14:textId="24AEACE5" w:rsidR="0095348E" w:rsidRDefault="0095348E" w:rsidP="00744990">
      <w:pPr>
        <w:pStyle w:val="BodyText"/>
        <w:numPr>
          <w:ilvl w:val="0"/>
          <w:numId w:val="19"/>
        </w:numPr>
      </w:pPr>
      <w:r w:rsidRPr="003421B0">
        <w:t>Muldkeha ja dreenkihi projekteerimise, ehitamise ja remondi juhis 2016;</w:t>
      </w:r>
    </w:p>
    <w:p w14:paraId="5DE9FD57" w14:textId="3C53BDD1" w:rsidR="00411635" w:rsidRDefault="00411635" w:rsidP="00744990">
      <w:pPr>
        <w:pStyle w:val="BodyText"/>
        <w:numPr>
          <w:ilvl w:val="0"/>
          <w:numId w:val="19"/>
        </w:numPr>
      </w:pPr>
      <w:r w:rsidRPr="00411635">
        <w:t>Tee ehitamise kvaliteedi nõuded</w:t>
      </w:r>
      <w:r w:rsidR="009F424E">
        <w:t xml:space="preserve"> </w:t>
      </w:r>
      <w:r w:rsidR="0008262F">
        <w:t>23.11.2020</w:t>
      </w:r>
      <w:r w:rsidRPr="00411635">
        <w:t>, koos lisadega;</w:t>
      </w:r>
    </w:p>
    <w:p w14:paraId="2BC20E2F" w14:textId="77777777" w:rsidR="0095348E" w:rsidRDefault="0095348E" w:rsidP="00744990">
      <w:pPr>
        <w:pStyle w:val="BodyText"/>
        <w:numPr>
          <w:ilvl w:val="0"/>
          <w:numId w:val="19"/>
        </w:numPr>
      </w:pPr>
      <w:r w:rsidRPr="005F2A43">
        <w:t>Killustikust katendikihtide ehitamise juhis MA 2016-012;</w:t>
      </w:r>
    </w:p>
    <w:p w14:paraId="2401A001" w14:textId="4A2F6454" w:rsidR="006619CA" w:rsidRPr="005F2A43" w:rsidRDefault="006619CA" w:rsidP="00744990">
      <w:pPr>
        <w:pStyle w:val="BodyText"/>
        <w:numPr>
          <w:ilvl w:val="0"/>
          <w:numId w:val="19"/>
        </w:numPr>
      </w:pPr>
      <w:r>
        <w:t>Elastsete katendite projekteerimise juhend</w:t>
      </w:r>
      <w:r w:rsidR="00EC6191">
        <w:t xml:space="preserve"> MA 2017-003</w:t>
      </w:r>
    </w:p>
    <w:p w14:paraId="69F240A0" w14:textId="2EBCC223" w:rsidR="00411635" w:rsidRDefault="0095348E" w:rsidP="0008262F">
      <w:pPr>
        <w:pStyle w:val="BodyText"/>
        <w:numPr>
          <w:ilvl w:val="0"/>
          <w:numId w:val="19"/>
        </w:numPr>
        <w:jc w:val="left"/>
      </w:pPr>
      <w:r w:rsidRPr="003421B0">
        <w:t>Teetööde tehniliste kirjelduste süsteem</w:t>
      </w:r>
      <w:r w:rsidR="00411635" w:rsidRPr="00411635">
        <w:t>;</w:t>
      </w:r>
    </w:p>
    <w:p w14:paraId="094A0BF6" w14:textId="2A6E572F" w:rsidR="0095348E" w:rsidRDefault="0095348E" w:rsidP="00744990">
      <w:pPr>
        <w:pStyle w:val="BodyText"/>
        <w:numPr>
          <w:ilvl w:val="0"/>
          <w:numId w:val="19"/>
        </w:numPr>
        <w:jc w:val="left"/>
      </w:pPr>
      <w:r w:rsidRPr="00A71D08">
        <w:t>Katendite näidislahendused väikese liiklussagedusega teedele</w:t>
      </w:r>
      <w:r>
        <w:t xml:space="preserve"> (</w:t>
      </w:r>
      <w:r w:rsidR="00034E4C">
        <w:t>Transpordiamet</w:t>
      </w:r>
      <w:r>
        <w:t>)</w:t>
      </w:r>
    </w:p>
    <w:p w14:paraId="4AC7AA05" w14:textId="37B90BF4" w:rsidR="00034E4C" w:rsidRDefault="00034E4C" w:rsidP="00744990">
      <w:pPr>
        <w:pStyle w:val="BodyText"/>
        <w:numPr>
          <w:ilvl w:val="0"/>
          <w:numId w:val="19"/>
        </w:numPr>
        <w:jc w:val="left"/>
      </w:pPr>
      <w:r>
        <w:t>Transpordiameti juhend „</w:t>
      </w:r>
      <w:r w:rsidRPr="00034E4C">
        <w:t>Ristmike vahekauguse ja nähtavusala</w:t>
      </w:r>
      <w:r>
        <w:t>“</w:t>
      </w:r>
    </w:p>
    <w:p w14:paraId="3C730AD9" w14:textId="542733C8" w:rsidR="00DB2808" w:rsidRDefault="00DB2808" w:rsidP="00744990">
      <w:pPr>
        <w:pStyle w:val="BodyText"/>
        <w:numPr>
          <w:ilvl w:val="0"/>
          <w:numId w:val="19"/>
        </w:numPr>
        <w:jc w:val="left"/>
      </w:pPr>
      <w:r>
        <w:t>Transpordiameti „Pindamisjuhis“ MA 2017-20</w:t>
      </w:r>
    </w:p>
    <w:p w14:paraId="78B9983B" w14:textId="4DB6DAFA" w:rsidR="0095348E" w:rsidRDefault="0095348E" w:rsidP="0095348E">
      <w:pPr>
        <w:rPr>
          <w:u w:val="single"/>
        </w:rPr>
      </w:pPr>
      <w:r w:rsidRPr="00DA56F2">
        <w:rPr>
          <w:u w:val="single"/>
        </w:rPr>
        <w:t xml:space="preserve">Ehitamisel lähtuda täiendavalt kehtivatest asjakohastest normdokumentidest ning hankedokumentidega kohustuslikuks muudetud juhenditest ja juhistest. </w:t>
      </w:r>
    </w:p>
    <w:p w14:paraId="7AFB934A" w14:textId="1A046CF4" w:rsidR="00A20764" w:rsidRDefault="00A20764" w:rsidP="0095348E">
      <w:pPr>
        <w:rPr>
          <w:u w:val="single"/>
        </w:rPr>
      </w:pPr>
    </w:p>
    <w:p w14:paraId="331DA6CC" w14:textId="480E27BD" w:rsidR="006F197D" w:rsidRDefault="006F197D" w:rsidP="006F197D"/>
    <w:p w14:paraId="11175B73" w14:textId="633BFE6F" w:rsidR="00625D1E" w:rsidRPr="00983F09" w:rsidRDefault="0095348E" w:rsidP="00983F09">
      <w:pPr>
        <w:pStyle w:val="Heading1"/>
      </w:pPr>
      <w:bookmarkStart w:id="12" w:name="_Toc173672236"/>
      <w:bookmarkEnd w:id="4"/>
      <w:r w:rsidRPr="00983F09">
        <w:lastRenderedPageBreak/>
        <w:t>projektlahendus</w:t>
      </w:r>
      <w:bookmarkEnd w:id="12"/>
    </w:p>
    <w:p w14:paraId="4CBC2FEA" w14:textId="42A5139F" w:rsidR="0095348E" w:rsidRDefault="0095348E" w:rsidP="0095348E">
      <w:pPr>
        <w:pStyle w:val="Heading2"/>
        <w:keepLines/>
        <w:tabs>
          <w:tab w:val="clear" w:pos="142"/>
          <w:tab w:val="clear" w:pos="1872"/>
        </w:tabs>
        <w:ind w:left="567" w:hanging="567"/>
        <w:jc w:val="left"/>
      </w:pPr>
      <w:bookmarkStart w:id="13" w:name="_Toc480233286"/>
      <w:bookmarkStart w:id="14" w:name="_Toc173672237"/>
      <w:r>
        <w:t>Plaanilahendu</w:t>
      </w:r>
      <w:bookmarkEnd w:id="13"/>
      <w:r w:rsidR="00B17A57">
        <w:t>s</w:t>
      </w:r>
      <w:bookmarkEnd w:id="14"/>
    </w:p>
    <w:p w14:paraId="6E76D99D" w14:textId="1F3232A1" w:rsidR="00E31BF4" w:rsidRDefault="00E31BF4" w:rsidP="00E31BF4">
      <w:pPr>
        <w:pStyle w:val="Heading3"/>
        <w:keepLines/>
        <w:tabs>
          <w:tab w:val="clear" w:pos="142"/>
          <w:tab w:val="clear" w:pos="426"/>
        </w:tabs>
        <w:spacing w:before="480" w:after="240"/>
        <w:ind w:left="567" w:hanging="567"/>
        <w:jc w:val="left"/>
      </w:pPr>
      <w:bookmarkStart w:id="15" w:name="_Toc173672238"/>
      <w:r>
        <w:t>Üldine</w:t>
      </w:r>
      <w:bookmarkEnd w:id="15"/>
    </w:p>
    <w:p w14:paraId="00377C49" w14:textId="5F820AE6" w:rsidR="00E91A58" w:rsidRDefault="00E91A58" w:rsidP="00E91A58">
      <w:pPr>
        <w:pStyle w:val="BodyText"/>
        <w:jc w:val="left"/>
      </w:pPr>
      <w:bookmarkStart w:id="16" w:name="_Toc480233287"/>
      <w:r>
        <w:t xml:space="preserve">Vastavalt </w:t>
      </w:r>
      <w:r w:rsidR="00E77259">
        <w:t xml:space="preserve">Tellija soovile ning </w:t>
      </w:r>
      <w:r w:rsidR="001B07FD">
        <w:t xml:space="preserve">Transpordiameti poolt </w:t>
      </w:r>
      <w:r w:rsidR="00E77259">
        <w:t xml:space="preserve"> </w:t>
      </w:r>
      <w:r w:rsidR="00DB75CD">
        <w:t>väljastatud</w:t>
      </w:r>
      <w:r>
        <w:t xml:space="preserve"> </w:t>
      </w:r>
      <w:r w:rsidR="001B07FD">
        <w:t xml:space="preserve">ristumiskoha ehitamise </w:t>
      </w:r>
      <w:r w:rsidR="00E77259">
        <w:t>nõuetele</w:t>
      </w:r>
      <w:r>
        <w:t xml:space="preserve"> on käesoleva projektiga ette nähtud </w:t>
      </w:r>
      <w:r w:rsidR="009E2C12">
        <w:t>_____</w:t>
      </w:r>
      <w:r>
        <w:t xml:space="preserve"> kinnistule uue mahasõidu rajamine. Mahasõit asub </w:t>
      </w:r>
      <w:r w:rsidR="009E2C12">
        <w:t>______</w:t>
      </w:r>
      <w:r w:rsidR="00E77259">
        <w:t xml:space="preserve"> </w:t>
      </w:r>
      <w:r w:rsidRPr="007418A5">
        <w:t>tee</w:t>
      </w:r>
      <w:r>
        <w:t xml:space="preserve"> nr </w:t>
      </w:r>
      <w:r w:rsidR="009E2C12">
        <w:t>____</w:t>
      </w:r>
      <w:r>
        <w:t xml:space="preserve"> kilomeetril </w:t>
      </w:r>
      <w:r w:rsidR="009E2C12">
        <w:t>___</w:t>
      </w:r>
      <w:r w:rsidR="00E77259">
        <w:t>.</w:t>
      </w:r>
      <w:r>
        <w:t xml:space="preserve"> </w:t>
      </w:r>
      <w:r w:rsidR="009E2C12">
        <w:t>___</w:t>
      </w:r>
      <w:r w:rsidR="00AE0436">
        <w:t xml:space="preserve"> </w:t>
      </w:r>
      <w:r>
        <w:t xml:space="preserve">kinnistu mahasõit on projekteeritud </w:t>
      </w:r>
      <w:r w:rsidR="00340F53">
        <w:t xml:space="preserve">kahele olemasolevale </w:t>
      </w:r>
      <w:r w:rsidR="00A2209E">
        <w:t>elamule</w:t>
      </w:r>
      <w:r>
        <w:t xml:space="preserve">, mille kohaselt võib eeldada, et mahasõitu kasutab maksimaalselt </w:t>
      </w:r>
      <w:r w:rsidR="00340F53">
        <w:t>10-12</w:t>
      </w:r>
      <w:r>
        <w:t xml:space="preserve"> autot ööpäevas</w:t>
      </w:r>
    </w:p>
    <w:p w14:paraId="6A86F77A" w14:textId="6E482C7C" w:rsidR="0095348E" w:rsidRDefault="00825AF2" w:rsidP="0095348E">
      <w:pPr>
        <w:pStyle w:val="Heading3"/>
        <w:keepLines/>
        <w:tabs>
          <w:tab w:val="clear" w:pos="142"/>
          <w:tab w:val="clear" w:pos="426"/>
        </w:tabs>
        <w:spacing w:before="480" w:after="240"/>
        <w:ind w:left="567" w:hanging="567"/>
        <w:jc w:val="left"/>
      </w:pPr>
      <w:bookmarkStart w:id="17" w:name="_Toc173672239"/>
      <w:r>
        <w:t>Asendipla</w:t>
      </w:r>
      <w:r w:rsidR="0095348E" w:rsidRPr="004A3A18">
        <w:t>an</w:t>
      </w:r>
      <w:bookmarkEnd w:id="16"/>
      <w:bookmarkEnd w:id="17"/>
    </w:p>
    <w:p w14:paraId="7D5BBB36" w14:textId="4A5E094F" w:rsidR="008E5F78" w:rsidRDefault="00F86731" w:rsidP="008E5F78">
      <w:r>
        <w:t xml:space="preserve">Projekteeritud mahasõit vastab I tüüpi mahasõidu nõuetele, mille kohaselt on esimesel 8,0m pikkusel lõigul projekteeritud </w:t>
      </w:r>
      <w:r w:rsidR="00C81E80">
        <w:t>5,5</w:t>
      </w:r>
      <w:r w:rsidR="00E70C34">
        <w:t xml:space="preserve"> </w:t>
      </w:r>
      <w:r>
        <w:t xml:space="preserve">m laiune </w:t>
      </w:r>
      <w:r w:rsidR="00FB6664">
        <w:t xml:space="preserve">pinnatud </w:t>
      </w:r>
      <w:r w:rsidR="00340F53">
        <w:t>freespurukattega</w:t>
      </w:r>
      <w:r>
        <w:t xml:space="preserve"> mahasõit koos </w:t>
      </w:r>
      <w:r w:rsidR="00A40580">
        <w:t>5</w:t>
      </w:r>
      <w:r w:rsidR="000B12B9">
        <w:t xml:space="preserve">,0m </w:t>
      </w:r>
      <w:r w:rsidR="00020468">
        <w:t>p</w:t>
      </w:r>
      <w:r>
        <w:t>öörderaad</w:t>
      </w:r>
      <w:r w:rsidR="00020468">
        <w:t>iustega</w:t>
      </w:r>
      <w:r w:rsidR="00461388">
        <w:t xml:space="preserve"> võimaldamaks 8,0m pikkusel päästeautol manooverdada</w:t>
      </w:r>
      <w:bookmarkStart w:id="18" w:name="_Toc480233289"/>
      <w:r w:rsidR="00461388">
        <w:t>. Pöörde</w:t>
      </w:r>
      <w:r w:rsidR="006E3D8D">
        <w:t>š</w:t>
      </w:r>
      <w:r w:rsidR="00461388">
        <w:t>abloonid on esitatud asendiplaani</w:t>
      </w:r>
      <w:r w:rsidR="009D0586">
        <w:t xml:space="preserve"> </w:t>
      </w:r>
      <w:r w:rsidR="00461388">
        <w:t>joonisel AS-4-02_Plaan</w:t>
      </w:r>
    </w:p>
    <w:p w14:paraId="311B554F" w14:textId="3669367A" w:rsidR="0095348E" w:rsidRDefault="0095348E" w:rsidP="008E5F78">
      <w:pPr>
        <w:pStyle w:val="Heading3"/>
        <w:keepLines/>
        <w:tabs>
          <w:tab w:val="clear" w:pos="142"/>
          <w:tab w:val="clear" w:pos="426"/>
        </w:tabs>
        <w:spacing w:before="480" w:after="240"/>
        <w:ind w:left="567" w:hanging="567"/>
        <w:jc w:val="left"/>
      </w:pPr>
      <w:bookmarkStart w:id="19" w:name="_Toc173672240"/>
      <w:r w:rsidRPr="009B60E8">
        <w:t>Ristprofiil</w:t>
      </w:r>
      <w:bookmarkEnd w:id="18"/>
      <w:bookmarkEnd w:id="19"/>
    </w:p>
    <w:p w14:paraId="22AFB355" w14:textId="3C06E2CF" w:rsidR="00AF4BBE" w:rsidRDefault="00DC4A0B" w:rsidP="00264DB8">
      <w:pPr>
        <w:pStyle w:val="BodyText"/>
      </w:pPr>
      <w:r>
        <w:t xml:space="preserve">Ristprofiil on esitatud joonisel AR-6-01_Ristprofiil. </w:t>
      </w:r>
      <w:r w:rsidR="00AF4BBE">
        <w:t>Projekteeritud m</w:t>
      </w:r>
      <w:r w:rsidR="00020828">
        <w:t>ahasõi</w:t>
      </w:r>
      <w:r w:rsidR="004664CE">
        <w:t xml:space="preserve">t on </w:t>
      </w:r>
      <w:r w:rsidR="002A6F13">
        <w:t>5</w:t>
      </w:r>
      <w:r w:rsidR="004664CE">
        <w:t>,</w:t>
      </w:r>
      <w:r w:rsidR="00020468">
        <w:t>5</w:t>
      </w:r>
      <w:r w:rsidR="004664CE">
        <w:t xml:space="preserve">m laiune koos. </w:t>
      </w:r>
      <w:r w:rsidR="002A6F13">
        <w:t>M</w:t>
      </w:r>
      <w:r w:rsidR="004664CE">
        <w:t xml:space="preserve">ahasõidu põikkalle </w:t>
      </w:r>
      <w:r w:rsidR="00196821">
        <w:t xml:space="preserve">on riigitee poolses otsas võrdne riigitee pikikaldega minnes sujuvalt üle 3,5% pikikaldeks krundi poolses otsas. </w:t>
      </w:r>
    </w:p>
    <w:p w14:paraId="43B83515" w14:textId="77777777" w:rsidR="0095348E" w:rsidRPr="004F7978" w:rsidRDefault="0095348E" w:rsidP="0095348E">
      <w:pPr>
        <w:pStyle w:val="Heading3"/>
        <w:keepLines/>
        <w:tabs>
          <w:tab w:val="clear" w:pos="142"/>
          <w:tab w:val="clear" w:pos="426"/>
        </w:tabs>
        <w:spacing w:before="480" w:after="240"/>
        <w:ind w:left="567" w:hanging="567"/>
        <w:jc w:val="left"/>
      </w:pPr>
      <w:bookmarkStart w:id="20" w:name="_Toc480233290"/>
      <w:bookmarkStart w:id="21" w:name="_Toc173672241"/>
      <w:r>
        <w:t>P</w:t>
      </w:r>
      <w:r w:rsidRPr="004F7978">
        <w:t>ikiprofiil</w:t>
      </w:r>
      <w:bookmarkEnd w:id="20"/>
      <w:bookmarkEnd w:id="21"/>
    </w:p>
    <w:p w14:paraId="0AE49622" w14:textId="2DCACDCC" w:rsidR="00720875" w:rsidRDefault="00365199" w:rsidP="00196821">
      <w:r>
        <w:t>Pikiprofiil on esitatud projekti joonisel AR-6-02_Pikiprofiil. Pikiprofiili projekteerimisel on lähtutud maapinna reljeefis ja olemasoleva kõrvalmaantee kõrgusest</w:t>
      </w:r>
      <w:r w:rsidR="00196821">
        <w:t xml:space="preserve"> ja Transpordiameti tehnilistest tingimustest, mille kohaselt on esimesel 8m pikikalle 2.5%, kust jätkub </w:t>
      </w:r>
      <w:r w:rsidR="0043076A">
        <w:t>6,</w:t>
      </w:r>
      <w:r w:rsidR="006B695B">
        <w:t>85</w:t>
      </w:r>
      <w:r w:rsidR="00196821">
        <w:t xml:space="preserve">% pikikalle kuni maapinnani. </w:t>
      </w:r>
    </w:p>
    <w:p w14:paraId="049D1304" w14:textId="77777777" w:rsidR="00C1637E" w:rsidRDefault="00C1637E" w:rsidP="0095348E"/>
    <w:p w14:paraId="0EA11EFF" w14:textId="2D504416" w:rsidR="00862D67" w:rsidRDefault="00AB4C45" w:rsidP="00862D67">
      <w:pPr>
        <w:pStyle w:val="Heading3"/>
      </w:pPr>
      <w:bookmarkStart w:id="22" w:name="_Toc173672242"/>
      <w:r>
        <w:t>Muldkeha</w:t>
      </w:r>
      <w:bookmarkEnd w:id="22"/>
    </w:p>
    <w:p w14:paraId="28D70D1C" w14:textId="29D911F1" w:rsidR="009269F0" w:rsidRDefault="009269F0" w:rsidP="000C24BC">
      <w:pPr>
        <w:pStyle w:val="BodyText"/>
      </w:pPr>
      <w:r>
        <w:t>Ehitatava</w:t>
      </w:r>
      <w:r w:rsidR="007E0E21">
        <w:t xml:space="preserve"> mahasõidu ja juurdepääsutee </w:t>
      </w:r>
      <w:r>
        <w:t>mul</w:t>
      </w:r>
      <w:r w:rsidR="0053520E">
        <w:t>des</w:t>
      </w:r>
      <w:r>
        <w:t xml:space="preserve"> </w:t>
      </w:r>
      <w:r w:rsidRPr="00490FFC">
        <w:t>tuleb kasutada karjäärist toodud</w:t>
      </w:r>
      <w:r>
        <w:t xml:space="preserve"> </w:t>
      </w:r>
      <w:r w:rsidR="00C6289C">
        <w:t xml:space="preserve">mõõdukalt ühtlasterist </w:t>
      </w:r>
      <w:r w:rsidR="00365199">
        <w:t>kesk</w:t>
      </w:r>
      <w:r w:rsidR="00C6289C">
        <w:t>liiva</w:t>
      </w:r>
      <w:r w:rsidR="00113326">
        <w:t xml:space="preserve">, mille </w:t>
      </w:r>
      <w:r w:rsidRPr="00490FFC">
        <w:t xml:space="preserve">minimaalne filtratsioonimoodul standardse </w:t>
      </w:r>
      <w:r w:rsidRPr="00490FFC">
        <w:rPr>
          <w:i/>
        </w:rPr>
        <w:t>Proctor</w:t>
      </w:r>
      <w:r>
        <w:rPr>
          <w:i/>
        </w:rPr>
        <w:t xml:space="preserve"> </w:t>
      </w:r>
      <w:r w:rsidRPr="00490FFC">
        <w:rPr>
          <w:i/>
        </w:rPr>
        <w:t>teim</w:t>
      </w:r>
      <w:r w:rsidRPr="00490FFC">
        <w:t>iga saavutata</w:t>
      </w:r>
      <w:r w:rsidR="00965EB9">
        <w:t>va</w:t>
      </w:r>
      <w:r w:rsidRPr="00490FFC">
        <w:t xml:space="preserve"> maksimaalse tihenduse juures on</w:t>
      </w:r>
      <w:r>
        <w:t xml:space="preserve">  vähemalt 0,5 m/ööp ja elastsusmoodul vähemalt </w:t>
      </w:r>
      <w:r w:rsidR="00317CB1">
        <w:t>105</w:t>
      </w:r>
      <w:r>
        <w:t xml:space="preserve"> MPa. Lubatud on kasutada ka teisi ja paremate omadustega täitematerjale</w:t>
      </w:r>
      <w:r w:rsidR="00C6289C">
        <w:t>.</w:t>
      </w:r>
    </w:p>
    <w:p w14:paraId="262DB7E9" w14:textId="77777777" w:rsidR="00F00CFD" w:rsidRDefault="00F00CFD" w:rsidP="00F00CFD">
      <w:pPr>
        <w:pStyle w:val="BodyText"/>
      </w:pPr>
      <w:r w:rsidRPr="00490FFC">
        <w:t xml:space="preserve">Juurdeveetav materjal tuleb paigaldada ning tihendada mitte üle 0,3 m paksuste kihtidena, tagades seejuures normikohase niiskusrežiimi (kuiva ilma korral täiendavalt niisutades). </w:t>
      </w:r>
    </w:p>
    <w:p w14:paraId="7469EE63" w14:textId="3DB37688" w:rsidR="000C24BC" w:rsidRPr="009269F0" w:rsidRDefault="000C24BC" w:rsidP="000C24BC">
      <w:pPr>
        <w:pStyle w:val="BodyText"/>
      </w:pPr>
      <w:r w:rsidRPr="00C7057B">
        <w:t>Muldkeha ehitustööd tuleb teostada vastavalt teetööde tehnilise</w:t>
      </w:r>
      <w:r>
        <w:t>s</w:t>
      </w:r>
      <w:r w:rsidRPr="00C7057B">
        <w:t xml:space="preserve"> kirjelduse</w:t>
      </w:r>
      <w:r>
        <w:t>s</w:t>
      </w:r>
      <w:r w:rsidRPr="00C7057B">
        <w:t xml:space="preserve"> ptk 3 toodule</w:t>
      </w:r>
      <w:r>
        <w:t xml:space="preserve"> ning kooskõlas Muldkeha ja dreenkihi projekteerimise, ehitamise ja remondi juhisega, mis on kinnitatud Maanteeameti peadirektori poolt 05.01.2016 käskkirjaga nr 0001. </w:t>
      </w:r>
      <w:r w:rsidRPr="005D4AB3">
        <w:rPr>
          <w:u w:val="single"/>
        </w:rPr>
        <w:t>Juhul kui projekteerimis</w:t>
      </w:r>
      <w:r>
        <w:rPr>
          <w:u w:val="single"/>
        </w:rPr>
        <w:t>e</w:t>
      </w:r>
      <w:r w:rsidRPr="005D4AB3">
        <w:rPr>
          <w:u w:val="single"/>
        </w:rPr>
        <w:t xml:space="preserve"> ja ehitus</w:t>
      </w:r>
      <w:r>
        <w:rPr>
          <w:u w:val="single"/>
        </w:rPr>
        <w:t xml:space="preserve">e </w:t>
      </w:r>
      <w:r w:rsidRPr="005D4AB3">
        <w:rPr>
          <w:u w:val="single"/>
        </w:rPr>
        <w:t xml:space="preserve">vahelisel perioodil leiavad nimetatud dokumentides aset muutused või </w:t>
      </w:r>
      <w:r>
        <w:rPr>
          <w:u w:val="single"/>
        </w:rPr>
        <w:t>need</w:t>
      </w:r>
      <w:r w:rsidRPr="005D4AB3">
        <w:rPr>
          <w:u w:val="single"/>
        </w:rPr>
        <w:t xml:space="preserve"> asendatakse uute asjakohaste dokumentidega, tuleb lähtuda sel hetkel kehtivatest dokumentidest.</w:t>
      </w:r>
    </w:p>
    <w:p w14:paraId="7B5A566C" w14:textId="58F5DB0F" w:rsidR="00231207" w:rsidRDefault="000C24BC" w:rsidP="000C24BC">
      <w:pPr>
        <w:pStyle w:val="BodyText"/>
      </w:pPr>
      <w:r>
        <w:lastRenderedPageBreak/>
        <w:t>Olemasoleva muldkeha laiendamisel</w:t>
      </w:r>
      <w:r w:rsidR="00FF2910">
        <w:t xml:space="preserve"> mahasõidu ehitamiseks</w:t>
      </w:r>
      <w:r>
        <w:t xml:space="preserve"> tuleb järgida Muldkeha projekteerimise, ehitamise ja remondi juhises (2014-3) pt 8.7 toodud tingimusi. Katendikihid tuleb ehitada vähemalt 0,</w:t>
      </w:r>
      <w:r w:rsidR="00FF2910">
        <w:t>3</w:t>
      </w:r>
      <w:r>
        <w:t>m laiuse astmega.</w:t>
      </w:r>
    </w:p>
    <w:p w14:paraId="10BEC56C" w14:textId="6E7EC809" w:rsidR="000C24BC" w:rsidRPr="00D05537" w:rsidRDefault="000C24BC" w:rsidP="00D05537">
      <w:pPr>
        <w:pStyle w:val="Heading3"/>
      </w:pPr>
      <w:bookmarkStart w:id="23" w:name="_Toc173672243"/>
      <w:r w:rsidRPr="00D05537">
        <w:t>Nõlvus</w:t>
      </w:r>
      <w:bookmarkEnd w:id="23"/>
      <w:r w:rsidRPr="00D05537">
        <w:t xml:space="preserve"> </w:t>
      </w:r>
    </w:p>
    <w:p w14:paraId="1BE1A515" w14:textId="63750CE5" w:rsidR="000C24BC" w:rsidRDefault="00C77BD5" w:rsidP="004E651D">
      <w:pPr>
        <w:pStyle w:val="BodyText"/>
      </w:pPr>
      <w:r>
        <w:t>Mahasõidu</w:t>
      </w:r>
      <w:r w:rsidR="000C24BC">
        <w:t xml:space="preserve"> muldkeha </w:t>
      </w:r>
      <w:r w:rsidR="00936AAF">
        <w:t xml:space="preserve">ja süvendi </w:t>
      </w:r>
      <w:r w:rsidR="000C24BC">
        <w:t>nõlvus on kogu tee pikkuses projekteeritud kaldele 1:2.</w:t>
      </w:r>
      <w:r w:rsidR="00956683">
        <w:t xml:space="preserve"> </w:t>
      </w:r>
      <w:r w:rsidR="000C24BC">
        <w:t>Peale mullatööde lõppemist tuleb ehitatud mulde välisnõlvad planeerida ning tihendada.</w:t>
      </w:r>
      <w:r w:rsidR="008C1388">
        <w:t xml:space="preserve"> </w:t>
      </w:r>
      <w:r w:rsidR="000C24BC">
        <w:t xml:space="preserve"> Projektis on arvestatud, et nõlvad plus 2,0m nõlva välisservast tuleb katta 5-7cm paksuse kasvumulla kihiga ning külvata muruseeme </w:t>
      </w:r>
      <w:r w:rsidR="000C24BC" w:rsidRPr="00530BDD">
        <w:t>10-20 g/m2 (muruklass III).</w:t>
      </w:r>
    </w:p>
    <w:p w14:paraId="798BC8CC" w14:textId="6D73861D" w:rsidR="00681122" w:rsidRDefault="00681122" w:rsidP="001F0116">
      <w:pPr>
        <w:pStyle w:val="Heading3"/>
        <w:rPr>
          <w:sz w:val="20"/>
          <w:szCs w:val="20"/>
        </w:rPr>
      </w:pPr>
      <w:bookmarkStart w:id="24" w:name="_Toc173672244"/>
      <w:r w:rsidRPr="001F0116">
        <w:rPr>
          <w:sz w:val="20"/>
          <w:szCs w:val="20"/>
        </w:rPr>
        <w:t>Veeviimarid</w:t>
      </w:r>
      <w:bookmarkEnd w:id="24"/>
    </w:p>
    <w:p w14:paraId="2672D8CE" w14:textId="7D4A5E2F" w:rsidR="009A1259" w:rsidRPr="004C6659" w:rsidRDefault="004C6659" w:rsidP="00E948EC">
      <w:pPr>
        <w:pStyle w:val="BodyText"/>
      </w:pPr>
      <w:bookmarkStart w:id="25" w:name="_Toc480233292"/>
      <w:r w:rsidRPr="004C6659">
        <w:t>Kõrvalmaantee</w:t>
      </w:r>
      <w:r w:rsidR="002B4EFC">
        <w:t>ga külgneb olemasolev pikikraav, mille toimivuse säilimiseks on projektiga ette nähtud</w:t>
      </w:r>
      <w:r w:rsidR="006A7835">
        <w:t xml:space="preserve"> truubi rajamine. </w:t>
      </w:r>
      <w:r w:rsidR="00E948EC">
        <w:t xml:space="preserve">Kavandatud truubi asukoht ja parameetrid on toodud asendiplaani ja pikiprofiili joonisel. Truubi ehitamisel tuleb lähtuda Maanteeameti Lõuna regiooni tüüpjoonistest, mis on esitatud projekti </w:t>
      </w:r>
      <w:bookmarkStart w:id="26" w:name="_Hlk523480435"/>
      <w:r w:rsidR="00E948EC" w:rsidRPr="00DE0741">
        <w:t xml:space="preserve">joonisel </w:t>
      </w:r>
      <w:r w:rsidR="000F3F37">
        <w:t>AR-6-03_Truup</w:t>
      </w:r>
      <w:r w:rsidR="00E948EC" w:rsidRPr="00DE0741">
        <w:t>.</w:t>
      </w:r>
      <w:r w:rsidR="00E948EC">
        <w:t xml:space="preserve"> Lisaks tüüpjoonistele, tuleb kõik truupide sisse- ja </w:t>
      </w:r>
      <w:r w:rsidR="00E948EC" w:rsidRPr="00EA50D1">
        <w:t xml:space="preserve">väljavoolud kindlustada </w:t>
      </w:r>
      <w:r w:rsidR="00E948EC">
        <w:t xml:space="preserve">tardkivist </w:t>
      </w:r>
      <w:r w:rsidR="00E948EC" w:rsidRPr="00EA50D1">
        <w:t>munakividega betoonalusel</w:t>
      </w:r>
      <w:bookmarkEnd w:id="26"/>
      <w:r w:rsidR="00E948EC">
        <w:t>, mille maht sisaldub truupide ehituse mahus</w:t>
      </w:r>
      <w:r w:rsidR="00E948EC" w:rsidRPr="00EA50D1">
        <w:t>. Väljavoolude</w:t>
      </w:r>
      <w:r w:rsidR="00E948EC">
        <w:t xml:space="preserve"> juures on ette nähtud ka kraavide põhja ja nõlvade kindlustamine killustikuga vastavalt tüüpjoonisele.</w:t>
      </w:r>
    </w:p>
    <w:p w14:paraId="0B0D7D36" w14:textId="69A87E7B" w:rsidR="0095348E" w:rsidRPr="003070C7" w:rsidRDefault="0095348E" w:rsidP="003070C7">
      <w:pPr>
        <w:pStyle w:val="Heading3"/>
        <w:rPr>
          <w:sz w:val="20"/>
          <w:szCs w:val="20"/>
        </w:rPr>
      </w:pPr>
      <w:bookmarkStart w:id="27" w:name="_Toc173672245"/>
      <w:r w:rsidRPr="003070C7">
        <w:rPr>
          <w:sz w:val="20"/>
          <w:szCs w:val="20"/>
        </w:rPr>
        <w:t>Katendikonstruktsioon</w:t>
      </w:r>
      <w:bookmarkEnd w:id="25"/>
      <w:bookmarkEnd w:id="27"/>
    </w:p>
    <w:p w14:paraId="1D837AA8" w14:textId="77777777" w:rsidR="00DD5146" w:rsidRDefault="00DD5146" w:rsidP="00343864">
      <w:pPr>
        <w:jc w:val="left"/>
      </w:pPr>
    </w:p>
    <w:p w14:paraId="67AC903E" w14:textId="2C4CBC1E" w:rsidR="00417861" w:rsidRDefault="00E948EC" w:rsidP="00AC19AE">
      <w:pPr>
        <w:jc w:val="left"/>
      </w:pPr>
      <w:r>
        <w:t xml:space="preserve">Vastavalt Transpordiameti ristumiskoha ehitamise nõuetele </w:t>
      </w:r>
      <w:r w:rsidR="00AC19AE">
        <w:t xml:space="preserve">pt 12 </w:t>
      </w:r>
      <w:r>
        <w:t xml:space="preserve">on </w:t>
      </w:r>
      <w:r w:rsidR="009E2C12">
        <w:t>____</w:t>
      </w:r>
      <w:r>
        <w:t xml:space="preserve"> kinnistu mahasõi</w:t>
      </w:r>
      <w:r w:rsidR="00AC19AE">
        <w:t>du katendiks projekteeritud 2x pindamisega freespurukatend. Täiendavalt on k</w:t>
      </w:r>
      <w:r w:rsidR="00417861">
        <w:t>atendikihtide projekteerimisel lähtutud juhend</w:t>
      </w:r>
      <w:r>
        <w:t>is</w:t>
      </w:r>
      <w:r w:rsidR="00417861">
        <w:t xml:space="preserve">t „Elastsete katendite projekteerimise juhendist 2017-003“ ja </w:t>
      </w:r>
      <w:r w:rsidR="004C6659">
        <w:t>Transpordiameti</w:t>
      </w:r>
      <w:r w:rsidR="00417861">
        <w:t xml:space="preserve"> juhendmaterjalist „tüüpkatendid väikese liiklusagedusega teedele“.</w:t>
      </w:r>
    </w:p>
    <w:p w14:paraId="62267DE0" w14:textId="77777777" w:rsidR="00417861" w:rsidRDefault="00417861" w:rsidP="00417861">
      <w:pPr>
        <w:jc w:val="left"/>
      </w:pPr>
    </w:p>
    <w:p w14:paraId="281546A6" w14:textId="58237508" w:rsidR="000D5AAB" w:rsidRDefault="000D5AAB" w:rsidP="000D5AAB">
      <w:pPr>
        <w:jc w:val="left"/>
      </w:pPr>
      <w:r>
        <w:t xml:space="preserve">Mahasõidule on projekteeritud pinnatud </w:t>
      </w:r>
      <w:r w:rsidR="000B2F0D">
        <w:t>freespurukate</w:t>
      </w:r>
    </w:p>
    <w:p w14:paraId="53440D2B" w14:textId="77777777" w:rsidR="000D5AAB" w:rsidRDefault="000D5AAB" w:rsidP="000D5AAB">
      <w:pPr>
        <w:pStyle w:val="ListParagraph"/>
        <w:numPr>
          <w:ilvl w:val="0"/>
          <w:numId w:val="20"/>
        </w:numPr>
        <w:jc w:val="left"/>
      </w:pPr>
      <w:r>
        <w:t xml:space="preserve">Eelpuistega kahekordne pindamine  (2xE) </w:t>
      </w:r>
      <w:r>
        <w:tab/>
      </w:r>
      <w:r>
        <w:tab/>
      </w:r>
    </w:p>
    <w:p w14:paraId="74BA13AB" w14:textId="0FD6F962" w:rsidR="000D5AAB" w:rsidRDefault="00BE1AF2" w:rsidP="000D5AAB">
      <w:pPr>
        <w:pStyle w:val="ListParagraph"/>
        <w:numPr>
          <w:ilvl w:val="0"/>
          <w:numId w:val="20"/>
        </w:numPr>
        <w:jc w:val="left"/>
      </w:pPr>
      <w:r>
        <w:t>Feespuru</w:t>
      </w:r>
      <w:r>
        <w:tab/>
      </w:r>
      <w:r w:rsidR="000D5AAB">
        <w:tab/>
      </w:r>
      <w:r w:rsidR="000D5AAB">
        <w:tab/>
      </w:r>
      <w:r w:rsidR="00D63801">
        <w:t>1</w:t>
      </w:r>
      <w:r>
        <w:t>0</w:t>
      </w:r>
      <w:r w:rsidR="000D5AAB">
        <w:t xml:space="preserve"> cm</w:t>
      </w:r>
    </w:p>
    <w:p w14:paraId="21917A4A" w14:textId="77777777" w:rsidR="000D5AAB" w:rsidRDefault="000D5AAB" w:rsidP="000D5AAB">
      <w:pPr>
        <w:pStyle w:val="ListParagraph"/>
        <w:numPr>
          <w:ilvl w:val="0"/>
          <w:numId w:val="20"/>
        </w:numPr>
        <w:jc w:val="left"/>
      </w:pPr>
      <w:r>
        <w:t>Kruusalus</w:t>
      </w:r>
      <w:r>
        <w:tab/>
      </w:r>
      <w:r>
        <w:tab/>
      </w:r>
      <w:r>
        <w:tab/>
        <w:t>20 cm</w:t>
      </w:r>
    </w:p>
    <w:p w14:paraId="650D2366" w14:textId="13B3604E" w:rsidR="000D5AAB" w:rsidRDefault="000D5AAB" w:rsidP="000D5AAB">
      <w:pPr>
        <w:pStyle w:val="ListParagraph"/>
        <w:numPr>
          <w:ilvl w:val="0"/>
          <w:numId w:val="20"/>
        </w:numPr>
        <w:jc w:val="left"/>
      </w:pPr>
      <w:r>
        <w:t>Täitematerjal tm_105</w:t>
      </w:r>
      <w:r w:rsidRPr="006C135B">
        <w:t xml:space="preserve"> Kf&gt;0,5 m/ööp, E&gt;</w:t>
      </w:r>
      <w:r>
        <w:t>105</w:t>
      </w:r>
      <w:r w:rsidRPr="006C135B">
        <w:t>MPa</w:t>
      </w:r>
      <w:r>
        <w:tab/>
        <w:t xml:space="preserve">min </w:t>
      </w:r>
      <w:r w:rsidR="00D63801">
        <w:t>3</w:t>
      </w:r>
      <w:r>
        <w:t>0cm</w:t>
      </w:r>
    </w:p>
    <w:p w14:paraId="03CE9ACC" w14:textId="77777777" w:rsidR="000D5AAB" w:rsidRDefault="000D5AAB" w:rsidP="00417861">
      <w:pPr>
        <w:jc w:val="left"/>
      </w:pPr>
    </w:p>
    <w:p w14:paraId="1FBC4905" w14:textId="77777777" w:rsidR="00417861" w:rsidRDefault="00417861" w:rsidP="00417861">
      <w:pPr>
        <w:pStyle w:val="ListParagraph"/>
        <w:jc w:val="left"/>
      </w:pPr>
    </w:p>
    <w:p w14:paraId="14F2856C" w14:textId="77777777" w:rsidR="00417861" w:rsidRPr="008C1916" w:rsidRDefault="00417861" w:rsidP="00417861">
      <w:pPr>
        <w:jc w:val="left"/>
        <w:rPr>
          <w:lang w:val="it-IT"/>
        </w:rPr>
      </w:pPr>
    </w:p>
    <w:p w14:paraId="50E6BBDE" w14:textId="77777777" w:rsidR="003B3A03" w:rsidRPr="00BF0E4E" w:rsidRDefault="003B3A03" w:rsidP="003B3A03">
      <w:pPr>
        <w:spacing w:after="240"/>
      </w:pPr>
      <w:r>
        <w:t>Freespuru terastikuline koostis peab vastama MSE 15 või MSE 20 nõuetele vastavalt EVS 901-3 2021. Freespuru üksikproovi sideaine sisaldus peab olema vahemikus 4,0-5.2%.  Freespuru enne kasutamist kas sõeluda või purustada selliselt, et suurimate freespuru tükkide läbimõõt on kuni 32 mm ning suuremate kui 16 mm osiste sisaldus on &lt; 10%. A</w:t>
      </w:r>
      <w:r w:rsidRPr="00E2632B">
        <w:t>luse materjal peab vastama KKEJ</w:t>
      </w:r>
      <w:r>
        <w:t xml:space="preserve"> </w:t>
      </w:r>
      <w:r w:rsidRPr="00E2632B">
        <w:t xml:space="preserve">Tabel 2, veerg </w:t>
      </w:r>
      <w:r>
        <w:t>5 (</w:t>
      </w:r>
      <w:r w:rsidRPr="00E2632B">
        <w:t>AKÖL</w:t>
      </w:r>
      <w:r>
        <w:t> </w:t>
      </w:r>
      <w:r w:rsidRPr="00E2632B">
        <w:t>20</w:t>
      </w:r>
      <w:r>
        <w:t> &lt;</w:t>
      </w:r>
      <w:r w:rsidRPr="00E2632B">
        <w:t>500</w:t>
      </w:r>
      <w:r>
        <w:t xml:space="preserve"> </w:t>
      </w:r>
      <w:r w:rsidRPr="00E2632B">
        <w:t>a/ööp</w:t>
      </w:r>
      <w:r>
        <w:t>)</w:t>
      </w:r>
      <w:r w:rsidRPr="00E2632B">
        <w:t xml:space="preserve"> </w:t>
      </w:r>
      <w:r>
        <w:t xml:space="preserve">ja „ Tee ehitamise kvaliteedi nõuded“ lisa 10 segu nr 4 nõuetele. </w:t>
      </w:r>
      <w:r w:rsidRPr="00BF0E4E">
        <w:t xml:space="preserve">Pindamistööd tuleb teostada vastavalt </w:t>
      </w:r>
      <w:r>
        <w:t>Transpordiameti</w:t>
      </w:r>
      <w:r w:rsidRPr="00BF0E4E">
        <w:t xml:space="preserve"> kinnitatud Pindamisjuhisele 201</w:t>
      </w:r>
      <w:r>
        <w:t>7</w:t>
      </w:r>
      <w:r w:rsidRPr="00BF0E4E">
        <w:t>-2</w:t>
      </w:r>
      <w:r>
        <w:t>0</w:t>
      </w:r>
      <w:r w:rsidRPr="00BF0E4E">
        <w:t xml:space="preserve">. </w:t>
      </w:r>
    </w:p>
    <w:p w14:paraId="6BF7F32D" w14:textId="6E0849D5" w:rsidR="00253357" w:rsidRDefault="00253357" w:rsidP="00253357">
      <w:pPr>
        <w:pStyle w:val="Heading2"/>
      </w:pPr>
      <w:bookmarkStart w:id="28" w:name="_Toc173672246"/>
      <w:r>
        <w:t>Nähtavus</w:t>
      </w:r>
      <w:bookmarkEnd w:id="28"/>
      <w:r w:rsidR="00FF2350">
        <w:t xml:space="preserve"> </w:t>
      </w:r>
    </w:p>
    <w:p w14:paraId="1D91E354" w14:textId="43D95CC2" w:rsidR="00FF2350" w:rsidRDefault="00FF2350" w:rsidP="00FF2350">
      <w:pPr>
        <w:pStyle w:val="BodyText"/>
      </w:pPr>
      <w:r>
        <w:t>Nähtavusala</w:t>
      </w:r>
      <w:r w:rsidR="00244960">
        <w:t xml:space="preserve"> koos teekaitsevööndiga </w:t>
      </w:r>
      <w:r>
        <w:t xml:space="preserve"> on näidatud </w:t>
      </w:r>
      <w:r w:rsidR="002E51DC">
        <w:t xml:space="preserve">asukohaplaani joonisel nr </w:t>
      </w:r>
      <w:r w:rsidR="00755064">
        <w:t>AS-4-02_Plaan</w:t>
      </w:r>
      <w:r w:rsidR="006338AD">
        <w:t xml:space="preserve"> ja AS-4-01_Asendiskeem</w:t>
      </w:r>
      <w:r w:rsidR="00B67467">
        <w:t xml:space="preserve"> koos mõõtmetega</w:t>
      </w:r>
      <w:r w:rsidR="00DC2EAF">
        <w:t xml:space="preserve">. Nähtavusala määramisel on lähtutud </w:t>
      </w:r>
      <w:r w:rsidR="002C4F9A">
        <w:t xml:space="preserve">Tee projekteerimise normide Lisa 1 Tabel 18 </w:t>
      </w:r>
      <w:r w:rsidR="00615490">
        <w:t xml:space="preserve">, </w:t>
      </w:r>
      <w:r w:rsidR="002E2806">
        <w:t xml:space="preserve">mille kohaselt </w:t>
      </w:r>
      <w:r w:rsidR="00F07AF9">
        <w:t xml:space="preserve">tuleb nähtavus tagada </w:t>
      </w:r>
      <w:r w:rsidR="00197D7B">
        <w:t xml:space="preserve">juhul, kui liituva tee liiklussagedus on alla 100 sõiduki ööpäevas </w:t>
      </w:r>
      <w:r w:rsidR="003E7F9E">
        <w:t>190</w:t>
      </w:r>
      <w:r w:rsidR="00F07AF9">
        <w:t>m</w:t>
      </w:r>
      <w:r w:rsidR="00B724F0">
        <w:t xml:space="preserve"> (</w:t>
      </w:r>
      <w:r w:rsidR="00D51154">
        <w:t>L</w:t>
      </w:r>
      <w:r w:rsidR="00B724F0">
        <w:t>N</w:t>
      </w:r>
      <w:r w:rsidR="00EE3198">
        <w:t>1</w:t>
      </w:r>
      <w:r w:rsidR="00B724F0">
        <w:t>)</w:t>
      </w:r>
      <w:r w:rsidR="00F07AF9">
        <w:t xml:space="preserve"> pikkuselt mõlemas suunas peatumiskohaga</w:t>
      </w:r>
      <w:r w:rsidR="00CD0A3B">
        <w:t xml:space="preserve"> (</w:t>
      </w:r>
      <w:r w:rsidR="00853CB7">
        <w:t>lisa 2 joonis 8</w:t>
      </w:r>
      <w:r w:rsidR="00CD0A3B">
        <w:t>)</w:t>
      </w:r>
      <w:r w:rsidR="00F07AF9">
        <w:t xml:space="preserve"> </w:t>
      </w:r>
      <w:r w:rsidR="00CD0A3B">
        <w:t>3</w:t>
      </w:r>
      <w:r w:rsidR="00056C91">
        <w:t>,0</w:t>
      </w:r>
      <w:r w:rsidR="00F07AF9">
        <w:t>m sõidurajast</w:t>
      </w:r>
      <w:r w:rsidR="00B724F0">
        <w:t xml:space="preserve"> (LN2</w:t>
      </w:r>
      <w:r w:rsidR="00615490">
        <w:t xml:space="preserve">). </w:t>
      </w:r>
      <w:r w:rsidR="006F52B5">
        <w:t xml:space="preserve"> </w:t>
      </w:r>
      <w:r w:rsidR="008D24EE">
        <w:t>Nähtavuskolmnurgas ei tohi paikenda nähtavust piiravaid takistusi.</w:t>
      </w:r>
      <w:r w:rsidR="004A450C">
        <w:t xml:space="preserve"> Nende olemasolul tuleb need likvideerida.</w:t>
      </w:r>
    </w:p>
    <w:p w14:paraId="3A29E54C" w14:textId="77777777" w:rsidR="0048267D" w:rsidRDefault="0048267D" w:rsidP="0048267D">
      <w:pPr>
        <w:pStyle w:val="Heading2"/>
      </w:pPr>
      <w:bookmarkStart w:id="29" w:name="_Toc173672247"/>
      <w:r>
        <w:lastRenderedPageBreak/>
        <w:t>Liikluskorraldus</w:t>
      </w:r>
      <w:bookmarkEnd w:id="29"/>
    </w:p>
    <w:p w14:paraId="744E5F16" w14:textId="77777777" w:rsidR="0048267D" w:rsidRPr="007822CA" w:rsidRDefault="0048267D" w:rsidP="0048267D">
      <w:pPr>
        <w:pStyle w:val="Heading3"/>
      </w:pPr>
      <w:bookmarkStart w:id="30" w:name="_Toc448927677"/>
      <w:bookmarkStart w:id="31" w:name="_Toc480233294"/>
      <w:bookmarkStart w:id="32" w:name="_Toc39663888"/>
      <w:bookmarkStart w:id="33" w:name="_Toc173672248"/>
      <w:r w:rsidRPr="007822CA">
        <w:t>Tähisposti</w:t>
      </w:r>
      <w:bookmarkEnd w:id="30"/>
      <w:bookmarkEnd w:id="31"/>
      <w:r w:rsidRPr="007822CA">
        <w:t>d</w:t>
      </w:r>
      <w:bookmarkEnd w:id="32"/>
      <w:bookmarkEnd w:id="33"/>
    </w:p>
    <w:p w14:paraId="7DA2BDF5" w14:textId="77777777" w:rsidR="0048267D" w:rsidRPr="007822CA" w:rsidRDefault="0048267D" w:rsidP="0048267D">
      <w:pPr>
        <w:pStyle w:val="BodyText"/>
      </w:pPr>
      <w:r w:rsidRPr="007822CA">
        <w:t>Paigaldatav</w:t>
      </w:r>
      <w:r>
        <w:t>a sinise</w:t>
      </w:r>
      <w:r w:rsidRPr="007822CA">
        <w:t xml:space="preserve"> tähisposti asukoht on toodud asendiplaani jooni</w:t>
      </w:r>
      <w:r>
        <w:t>sel</w:t>
      </w:r>
      <w:r w:rsidRPr="007822CA">
        <w:t xml:space="preserve">. Tähisposti materjal ja püsivusnõuded peavad vastama Riigiteede liikluskorralduse juhise (MA 2018-002) peatükk 8.2 Tähispost tuleb paigaldada vastavalt liikluskorralduse joonistele ja </w:t>
      </w:r>
      <w:r>
        <w:t>Transpordiameti</w:t>
      </w:r>
      <w:r w:rsidRPr="007822CA">
        <w:t xml:space="preserve"> kehtivatele nõuetele. </w:t>
      </w:r>
    </w:p>
    <w:p w14:paraId="23C5937C" w14:textId="77777777" w:rsidR="00944AD3" w:rsidRPr="00222036" w:rsidRDefault="00944AD3" w:rsidP="00F002D0"/>
    <w:p w14:paraId="37ECFC86" w14:textId="75F80966" w:rsidR="00222036" w:rsidRDefault="00330B4F" w:rsidP="00983F09">
      <w:pPr>
        <w:pStyle w:val="Heading1"/>
      </w:pPr>
      <w:bookmarkStart w:id="34" w:name="_Toc173672250"/>
      <w:r>
        <w:lastRenderedPageBreak/>
        <w:t>Ehitustööde teostamine</w:t>
      </w:r>
      <w:bookmarkEnd w:id="34"/>
    </w:p>
    <w:p w14:paraId="478D92E7" w14:textId="77777777" w:rsidR="00330B4F" w:rsidRPr="00330B4F" w:rsidRDefault="00330B4F" w:rsidP="00330B4F">
      <w:pPr>
        <w:pStyle w:val="BodyText"/>
      </w:pPr>
    </w:p>
    <w:p w14:paraId="05E71FC7" w14:textId="77777777" w:rsidR="00330B4F" w:rsidRPr="00F73EA4" w:rsidRDefault="00330B4F" w:rsidP="00330B4F">
      <w:pPr>
        <w:pStyle w:val="Heading2"/>
      </w:pPr>
      <w:bookmarkStart w:id="35" w:name="_Toc173672251"/>
      <w:r w:rsidRPr="00F73EA4">
        <w:t>Üldine</w:t>
      </w:r>
      <w:bookmarkEnd w:id="35"/>
    </w:p>
    <w:p w14:paraId="0EBAD0DD" w14:textId="05BA9E93" w:rsidR="00330B4F" w:rsidRPr="002F2DAD" w:rsidRDefault="00330B4F" w:rsidP="00330B4F">
      <w:pPr>
        <w:pStyle w:val="BodyText"/>
      </w:pPr>
      <w:r w:rsidRPr="002F2DAD">
        <w:t>Töövõtja peab tööde tegemisel juhinduma projektlahendusest ja t</w:t>
      </w:r>
      <w:r>
        <w:t>eetööde tehniliste kirjelduste</w:t>
      </w:r>
      <w:r w:rsidR="00594703">
        <w:t xml:space="preserve"> 2019 aasta </w:t>
      </w:r>
      <w:r w:rsidRPr="002F2DAD">
        <w:t>versioonist</w:t>
      </w:r>
      <w:r>
        <w:t>.</w:t>
      </w:r>
    </w:p>
    <w:p w14:paraId="2FEB7146" w14:textId="77777777" w:rsidR="00330B4F" w:rsidRPr="002F2DAD" w:rsidRDefault="00330B4F" w:rsidP="00330B4F">
      <w:pPr>
        <w:pStyle w:val="BodyText"/>
      </w:pPr>
      <w:r w:rsidRPr="002F2DAD">
        <w:t>Kõik tööd peab töövõtja teostama vastavuses heade ehitustavadega ning tegema seda viisil, mis ei kahjusta ümbritsevat sotsiaal- ja looduskeskkonda.</w:t>
      </w:r>
    </w:p>
    <w:p w14:paraId="76654CBD" w14:textId="77777777" w:rsidR="00330B4F" w:rsidRPr="00A25099" w:rsidRDefault="00330B4F" w:rsidP="00330B4F">
      <w:pPr>
        <w:pStyle w:val="BodyText"/>
      </w:pPr>
      <w:r w:rsidRPr="00A25099">
        <w:t>Kasutada võib ainult materjale ja tooteid, mille vastavus on tõestatud Teetööde tehnilistes kirjeldustes kirjeldatud protseduuridega.</w:t>
      </w:r>
    </w:p>
    <w:p w14:paraId="273DE559" w14:textId="77777777" w:rsidR="00330B4F" w:rsidRPr="00A25099" w:rsidRDefault="00330B4F" w:rsidP="00330B4F">
      <w:pPr>
        <w:pStyle w:val="BodyText"/>
      </w:pPr>
      <w:r w:rsidRPr="00A25099">
        <w:t>Katsemeetodid ja katsetamise tihedus on määratud Teetööde tehnilistes kirjeldustes.</w:t>
      </w:r>
    </w:p>
    <w:p w14:paraId="0C945663" w14:textId="77777777" w:rsidR="00330B4F" w:rsidRPr="00A25099" w:rsidRDefault="00330B4F" w:rsidP="00330B4F">
      <w:pPr>
        <w:pStyle w:val="BodyText"/>
      </w:pPr>
      <w:r w:rsidRPr="00A25099">
        <w:t>Ehitustehnoloogia ja kvaliteet peab vastama Teetööde tehnilistele kirjeldustele   ja asjakohastele normidele ning juhenditele, mis on jõus ehitusperioodil.</w:t>
      </w:r>
    </w:p>
    <w:p w14:paraId="31C2B948" w14:textId="77777777" w:rsidR="00330B4F" w:rsidRDefault="00330B4F" w:rsidP="00330B4F">
      <w:pPr>
        <w:pStyle w:val="BodyText"/>
      </w:pPr>
      <w:r w:rsidRPr="00A25099">
        <w:t xml:space="preserve">Töövõtja peab iga üksiku </w:t>
      </w:r>
      <w:r>
        <w:t xml:space="preserve">Teetööde tehniliste kirjelduste </w:t>
      </w:r>
      <w:r w:rsidRPr="00A25099">
        <w:t>spetsifikatsiooni kohase töö teostamisel arvestama kõikide tööoperatsioonide ja kulutustega, mis on kirjeldatud</w:t>
      </w:r>
      <w:r w:rsidRPr="002F2DAD">
        <w:t xml:space="preserve"> vastavas spetsifikatsioonis.</w:t>
      </w:r>
    </w:p>
    <w:p w14:paraId="3015A7B5" w14:textId="3FD1BFA0" w:rsidR="002A46BA" w:rsidRPr="002A46BA" w:rsidRDefault="002A46BA" w:rsidP="002A46BA">
      <w:pPr>
        <w:pStyle w:val="BodyText"/>
        <w:rPr>
          <w:u w:val="single"/>
        </w:rPr>
      </w:pPr>
      <w:r w:rsidRPr="002F2DAD">
        <w:rPr>
          <w:u w:val="single"/>
        </w:rPr>
        <w:t>Enne kaevetööde algust</w:t>
      </w:r>
      <w:r>
        <w:rPr>
          <w:u w:val="single"/>
        </w:rPr>
        <w:t xml:space="preserve"> tehnovõrkude läheduses</w:t>
      </w:r>
      <w:r w:rsidRPr="002F2DAD">
        <w:rPr>
          <w:u w:val="single"/>
        </w:rPr>
        <w:t xml:space="preserve"> peab töövõtja välja kutsuma tehnovõrkude valdaja ja saama nendelt kirjalikud juhendid ja load tööde tegemiseks vastava kaabli või torustiku kaitsevööndis.</w:t>
      </w:r>
    </w:p>
    <w:p w14:paraId="78789835" w14:textId="0EE77033" w:rsidR="00330B4F" w:rsidRPr="00330B4F" w:rsidRDefault="00330B4F" w:rsidP="00330B4F">
      <w:pPr>
        <w:pStyle w:val="BodyText"/>
        <w:rPr>
          <w:u w:val="single"/>
        </w:rPr>
      </w:pPr>
      <w:r w:rsidRPr="002F2DAD">
        <w:rPr>
          <w:u w:val="single"/>
        </w:rPr>
        <w:t xml:space="preserve">Ehitustööde ajal tuleb tagada jalakäijate ja liiklusvahendite pidev juurdepääs teeäärsetele maavaldustele. Töövõtja peab arvestama kulutustega ajutiste ümbersõiduteede ehituseks, korrashoiuks ja nende liikluskorraldusvahenditega tähistamiseks. </w:t>
      </w:r>
    </w:p>
    <w:p w14:paraId="1B103866" w14:textId="6757FD1C" w:rsidR="00842FFE" w:rsidRDefault="00330B4F" w:rsidP="00330B4F">
      <w:pPr>
        <w:suppressAutoHyphens/>
        <w:spacing w:before="0" w:after="0" w:line="240" w:lineRule="auto"/>
      </w:pPr>
      <w:r>
        <w:t xml:space="preserve">Ehitustööd peavad olema teostatavad </w:t>
      </w:r>
      <w:r w:rsidR="0030473B">
        <w:t xml:space="preserve">kõrvalmaantee </w:t>
      </w:r>
      <w:r>
        <w:t>täieliku sulgemiseta.</w:t>
      </w:r>
    </w:p>
    <w:p w14:paraId="78BF3080" w14:textId="59B490EA" w:rsidR="00842FFE" w:rsidRDefault="00842FFE" w:rsidP="00330B4F">
      <w:pPr>
        <w:suppressAutoHyphens/>
        <w:spacing w:before="0" w:after="0" w:line="240" w:lineRule="auto"/>
      </w:pPr>
    </w:p>
    <w:p w14:paraId="7F2848EE" w14:textId="7B33CB28" w:rsidR="00842FFE" w:rsidRDefault="00842FFE" w:rsidP="00330B4F">
      <w:pPr>
        <w:suppressAutoHyphens/>
        <w:spacing w:before="0" w:after="0" w:line="240" w:lineRule="auto"/>
      </w:pPr>
      <w:r>
        <w:t>Ajutise liikluskorralduse projekti koostab ja korraldab töövõtja vastavalt</w:t>
      </w:r>
      <w:r w:rsidR="006A58DF">
        <w:t xml:space="preserve"> ehituses kasutatavale tehnikale ja </w:t>
      </w:r>
      <w:r>
        <w:t>etappidele.</w:t>
      </w:r>
      <w:r w:rsidR="003A7E12">
        <w:t xml:space="preserve"> Ajutine liikluskorraldus peab olema kooskõlastatud </w:t>
      </w:r>
      <w:r w:rsidR="0030473B">
        <w:t>Transpor</w:t>
      </w:r>
      <w:r w:rsidR="00832F27">
        <w:t>di</w:t>
      </w:r>
      <w:r w:rsidR="003A7E12">
        <w:t>ametiga.</w:t>
      </w:r>
    </w:p>
    <w:p w14:paraId="29587EF9" w14:textId="2A20057A" w:rsidR="00330B4F" w:rsidRPr="00330B4F" w:rsidRDefault="00983F09" w:rsidP="00330B4F">
      <w:pPr>
        <w:pStyle w:val="Heading2"/>
      </w:pPr>
      <w:bookmarkStart w:id="36" w:name="_Toc173672252"/>
      <w:r>
        <w:t>Tööde teostamine</w:t>
      </w:r>
      <w:bookmarkEnd w:id="36"/>
    </w:p>
    <w:p w14:paraId="430BDBEA" w14:textId="02D1B372" w:rsidR="00330B4F" w:rsidRPr="00330B4F" w:rsidRDefault="00330B4F" w:rsidP="00330B4F">
      <w:pPr>
        <w:pStyle w:val="Heading3"/>
      </w:pPr>
      <w:bookmarkStart w:id="37" w:name="_Toc173672253"/>
      <w:bookmarkStart w:id="38" w:name="_Toc15089"/>
      <w:r w:rsidRPr="00330B4F">
        <w:t>Ettevalmistustööd</w:t>
      </w:r>
      <w:bookmarkEnd w:id="37"/>
      <w:r w:rsidRPr="00330B4F">
        <w:t xml:space="preserve"> </w:t>
      </w:r>
      <w:bookmarkEnd w:id="38"/>
    </w:p>
    <w:p w14:paraId="39008875" w14:textId="4CCBEBC8" w:rsidR="00330B4F" w:rsidRPr="00E42BBF" w:rsidRDefault="00330B4F" w:rsidP="00330B4F">
      <w:pPr>
        <w:pStyle w:val="Heading8"/>
        <w:numPr>
          <w:ilvl w:val="0"/>
          <w:numId w:val="0"/>
        </w:numPr>
        <w:ind w:left="851" w:hanging="851"/>
        <w:rPr>
          <w:iCs w:val="0"/>
        </w:rPr>
      </w:pPr>
      <w:r w:rsidRPr="00E42BBF">
        <w:rPr>
          <w:iCs w:val="0"/>
        </w:rPr>
        <w:t xml:space="preserve"> Väljamärkimistööd </w:t>
      </w:r>
    </w:p>
    <w:p w14:paraId="647FD249" w14:textId="256C57FA" w:rsidR="00330B4F" w:rsidRDefault="00330B4F" w:rsidP="00330B4F">
      <w:pPr>
        <w:ind w:left="-5" w:right="692"/>
      </w:pPr>
      <w:r>
        <w:t xml:space="preserve">Rajada ajutisi reepereid ja koordineerituid punkte, mis võimaldaks kogu ehitustööde käigus teha väljamärkimistöid ja kontrollmõõtmisi. </w:t>
      </w:r>
    </w:p>
    <w:p w14:paraId="6390B1EF" w14:textId="77777777" w:rsidR="00E42BBF" w:rsidRDefault="00E42BBF" w:rsidP="00330B4F">
      <w:pPr>
        <w:ind w:left="-5" w:right="692"/>
      </w:pPr>
    </w:p>
    <w:p w14:paraId="2802D5C0" w14:textId="05DF7876" w:rsidR="00330B4F" w:rsidRDefault="00330B4F" w:rsidP="00330B4F">
      <w:pPr>
        <w:pStyle w:val="Heading8"/>
        <w:numPr>
          <w:ilvl w:val="0"/>
          <w:numId w:val="0"/>
        </w:numPr>
        <w:ind w:left="-5"/>
        <w:rPr>
          <w:rFonts w:ascii="Times New Roman" w:hAnsi="Times New Roman"/>
          <w:sz w:val="24"/>
          <w:szCs w:val="22"/>
        </w:rPr>
      </w:pPr>
      <w:r>
        <w:t xml:space="preserve">Tee maa-ala puhastamine </w:t>
      </w:r>
    </w:p>
    <w:p w14:paraId="25EAAD39" w14:textId="7ED80731" w:rsidR="00242BC0" w:rsidRPr="00B562E7" w:rsidRDefault="00330B4F" w:rsidP="00BE0E40">
      <w:pPr>
        <w:ind w:left="-5" w:right="692"/>
      </w:pPr>
      <w:r>
        <w:t xml:space="preserve">Mõiste "Teemaa-ala puhastamine" tähendab postide, mastide, kivide, rahnude ja muu sobimatu materjali (ehituspraht, olmepraht jne.)eemaldamist, tee maa-alale lõpetatud, viimistletud ja esteetilise väljanägemise andmist. Puhastamistöid tuleb teha Projektiga kindlaks määratud maaala ulatuses või selle ala ulatuses, mille määrab insener. </w:t>
      </w:r>
    </w:p>
    <w:p w14:paraId="0BB4A116" w14:textId="77777777" w:rsidR="00242BC0" w:rsidRPr="00B562E7" w:rsidRDefault="00242BC0" w:rsidP="00242BC0">
      <w:pPr>
        <w:pStyle w:val="Heading2"/>
        <w:keepLines/>
        <w:tabs>
          <w:tab w:val="clear" w:pos="142"/>
          <w:tab w:val="clear" w:pos="1872"/>
        </w:tabs>
        <w:ind w:left="567" w:hanging="567"/>
        <w:jc w:val="left"/>
      </w:pPr>
      <w:bookmarkStart w:id="39" w:name="_Toc479843195"/>
      <w:bookmarkStart w:id="40" w:name="_Toc520454308"/>
      <w:bookmarkStart w:id="41" w:name="_Toc39663898"/>
      <w:bookmarkStart w:id="42" w:name="_Toc173672254"/>
      <w:r w:rsidRPr="00B562E7">
        <w:t>Mullatööd</w:t>
      </w:r>
      <w:bookmarkEnd w:id="39"/>
      <w:bookmarkEnd w:id="40"/>
      <w:bookmarkEnd w:id="41"/>
      <w:bookmarkEnd w:id="42"/>
    </w:p>
    <w:p w14:paraId="3FB0896E" w14:textId="59982169" w:rsidR="00242BC0" w:rsidRDefault="00330B4F" w:rsidP="00242BC0">
      <w:pPr>
        <w:pStyle w:val="BodyText"/>
        <w:rPr>
          <w:u w:val="single"/>
        </w:rPr>
      </w:pPr>
      <w:r w:rsidRPr="00242BC0">
        <w:rPr>
          <w:bCs/>
        </w:rPr>
        <w:t xml:space="preserve">Mullatööde teostajal peab olema pidev ülevaade kõikidest maa-alustest kommunikatsioonidest tööde piirkonnas. </w:t>
      </w:r>
      <w:r w:rsidR="00242BC0" w:rsidRPr="00B562E7">
        <w:rPr>
          <w:u w:val="single"/>
        </w:rPr>
        <w:t>Enne kaevetööde algust peab ehitaja välja kutsuma tehnovõrkude valdaja ja saama nendelt kirjalikud juhendid ja load tööde tegemiseks vastava kaabli või torustiku kaitsevööndis.</w:t>
      </w:r>
    </w:p>
    <w:p w14:paraId="7DE2D84A" w14:textId="77777777" w:rsidR="00242BC0" w:rsidRPr="00B562E7" w:rsidRDefault="00242BC0" w:rsidP="00242BC0">
      <w:pPr>
        <w:pStyle w:val="BodyText"/>
      </w:pPr>
      <w:r w:rsidRPr="00B562E7">
        <w:lastRenderedPageBreak/>
        <w:t>Et töid saaks teostada kuivades oludes, peab Töövõtja kõik kaevikud ja kaevekohad hoidma veevabad. Vajadusel peab rajama ajutised äravoolud või voolusängid vete juhtimiseks töövõtja poolt rajatud veekogumis kohtadesse.</w:t>
      </w:r>
    </w:p>
    <w:p w14:paraId="46C9C2C8" w14:textId="77777777" w:rsidR="00242BC0" w:rsidRPr="00B562E7" w:rsidRDefault="00242BC0" w:rsidP="00242BC0">
      <w:pPr>
        <w:pStyle w:val="BodyText"/>
        <w:rPr>
          <w:b/>
        </w:rPr>
      </w:pPr>
      <w:r w:rsidRPr="00B562E7">
        <w:rPr>
          <w:b/>
        </w:rPr>
        <w:t>Kasvupinnase eemaldamine ja sobimatu pinnase kaevamine</w:t>
      </w:r>
    </w:p>
    <w:p w14:paraId="1AD3DD71" w14:textId="1D7DDD19" w:rsidR="00242BC0" w:rsidRPr="00B562E7" w:rsidRDefault="003B14BA" w:rsidP="00242BC0">
      <w:pPr>
        <w:pStyle w:val="BodyText"/>
      </w:pPr>
      <w:r>
        <w:t>Projektikoostamisel on eeldatud kasvupinnase paksuseks maksimaalselt 50 cm.</w:t>
      </w:r>
      <w:r w:rsidR="00242BC0">
        <w:t xml:space="preserve"> </w:t>
      </w:r>
      <w:r w:rsidR="00242BC0" w:rsidRPr="00B562E7">
        <w:t>Projekteeritava mulde laienduste alla jääv kasvupinnas tuleb eemaldada kogu paksuses.</w:t>
      </w:r>
    </w:p>
    <w:p w14:paraId="4CE2F80A" w14:textId="77777777" w:rsidR="00242BC0" w:rsidRDefault="00242BC0" w:rsidP="00242BC0">
      <w:pPr>
        <w:pStyle w:val="BodyText"/>
      </w:pPr>
      <w:r w:rsidRPr="00B562E7">
        <w:t xml:space="preserve">Süvendite (sh kooritud kasvupinnase põhi) ja mullete pealispind ning nõlvad tuleb planeerida vastavalt projektis ette antud kalletele. </w:t>
      </w:r>
    </w:p>
    <w:p w14:paraId="481893B8" w14:textId="77777777" w:rsidR="00242BC0" w:rsidRPr="00B562E7" w:rsidRDefault="00242BC0" w:rsidP="00242BC0">
      <w:pPr>
        <w:pStyle w:val="BodyText"/>
        <w:rPr>
          <w:b/>
        </w:rPr>
      </w:pPr>
      <w:r w:rsidRPr="00B562E7">
        <w:rPr>
          <w:b/>
        </w:rPr>
        <w:t>Muldkeha ehitus</w:t>
      </w:r>
    </w:p>
    <w:p w14:paraId="71E7CF1C" w14:textId="5AE7B68F" w:rsidR="00242BC0" w:rsidRPr="00B562E7" w:rsidRDefault="00BE0E40" w:rsidP="00242BC0">
      <w:pPr>
        <w:pStyle w:val="BodyText"/>
      </w:pPr>
      <w:r>
        <w:t xml:space="preserve">Olemasolev muldkeha planeerida laiali ning pärast täiendava </w:t>
      </w:r>
      <w:r w:rsidR="00242BC0" w:rsidRPr="00B562E7">
        <w:t xml:space="preserve"> kasvupinnase eemaldamist tuleb </w:t>
      </w:r>
      <w:r>
        <w:t>alus</w:t>
      </w:r>
      <w:r w:rsidR="00242BC0" w:rsidRPr="00B562E7">
        <w:t xml:space="preserve"> planeerida 4,0 % põikkaldega </w:t>
      </w:r>
      <w:r w:rsidR="00242BC0">
        <w:t xml:space="preserve">tee põikkalde </w:t>
      </w:r>
      <w:r w:rsidR="00242BC0" w:rsidRPr="00B562E7">
        <w:t xml:space="preserve">suunas ja tihendada. Seejärel ehitada muldkeha vastavalt pikiprofiilile. </w:t>
      </w:r>
      <w:r w:rsidR="00F551A7">
        <w:t>Geoloogiliste uuringute puudumise tõttu tuleb ehitajal inseneri juuresolekul määrata aluspinnase külmak</w:t>
      </w:r>
      <w:r w:rsidR="00F008FC">
        <w:t xml:space="preserve">erkelisus ning vajadusel see asendada vähemalt 1,0m </w:t>
      </w:r>
      <w:r w:rsidR="004124FE">
        <w:t>sügavuselt</w:t>
      </w:r>
      <w:r w:rsidR="00F008FC">
        <w:t xml:space="preserve"> katendi pinnast külmakerkeohutu pinnasega. </w:t>
      </w:r>
      <w:r w:rsidR="00856E5C">
        <w:t xml:space="preserve"> Sama tingimus kehtib ka juhul, kui aluspinnase tugevuskarakteristikud on nõrgemad kui grupp </w:t>
      </w:r>
      <w:r w:rsidR="00D96A61">
        <w:t>C</w:t>
      </w:r>
      <w:r w:rsidR="00856E5C">
        <w:t xml:space="preserve"> pinnased</w:t>
      </w:r>
      <w:r w:rsidR="00856E5C" w:rsidRPr="00B562E7">
        <w:t xml:space="preserve"> </w:t>
      </w:r>
      <w:r w:rsidR="00856E5C">
        <w:t xml:space="preserve"> </w:t>
      </w:r>
      <w:r w:rsidR="00242BC0" w:rsidRPr="00B562E7">
        <w:t>Muldkeha tuleb ehitada karjäärist toodud</w:t>
      </w:r>
      <w:r w:rsidR="00242BC0">
        <w:t xml:space="preserve"> materjalist vastavalt peatükis </w:t>
      </w:r>
      <w:r w:rsidR="003B14BA">
        <w:t>2.1.4</w:t>
      </w:r>
      <w:r w:rsidR="00242BC0" w:rsidRPr="00B562E7">
        <w:t xml:space="preserve"> </w:t>
      </w:r>
      <w:r w:rsidR="00242BC0">
        <w:t>toodud nõuetele.</w:t>
      </w:r>
      <w:r w:rsidR="00242BC0" w:rsidRPr="00B562E7">
        <w:t xml:space="preserve"> Lubatud on kasutada teisi täitematerjale samade või paremate filtratsiooni ja elastsusmooduli omadustega.</w:t>
      </w:r>
    </w:p>
    <w:p w14:paraId="65015A22" w14:textId="77777777" w:rsidR="00242BC0" w:rsidRPr="00B562E7" w:rsidRDefault="00242BC0" w:rsidP="00242BC0">
      <w:pPr>
        <w:pStyle w:val="BodyText"/>
      </w:pPr>
      <w:r w:rsidRPr="00B562E7">
        <w:t>Muldkeha pealispind tuleb planeerida ja tihendada tabelis 5 esitatud tihendusteguriteni.</w:t>
      </w:r>
    </w:p>
    <w:p w14:paraId="7FEBB904" w14:textId="77777777" w:rsidR="00242BC0" w:rsidRPr="00B562E7" w:rsidRDefault="00242BC0" w:rsidP="00242BC0"/>
    <w:p w14:paraId="1125D986" w14:textId="77777777" w:rsidR="00242BC0" w:rsidRPr="00B562E7" w:rsidRDefault="00242BC0" w:rsidP="00242BC0">
      <w:pPr>
        <w:pStyle w:val="Caption"/>
        <w:keepNext/>
      </w:pPr>
      <w:r w:rsidRPr="00B562E7">
        <w:t xml:space="preserve">Tabel </w:t>
      </w:r>
      <w:r w:rsidRPr="00B562E7">
        <w:rPr>
          <w:noProof/>
        </w:rPr>
        <w:t>5</w:t>
      </w:r>
      <w:r w:rsidRPr="00B562E7">
        <w:t>. Muldkeha pinnaste vähimad tihendustegurid K</w:t>
      </w:r>
      <w:r w:rsidRPr="00B562E7">
        <w:rPr>
          <w:vertAlign w:val="subscript"/>
        </w:rPr>
        <w:t>t</w:t>
      </w:r>
    </w:p>
    <w:tbl>
      <w:tblPr>
        <w:tblStyle w:val="SP-Tabel"/>
        <w:tblW w:w="0" w:type="auto"/>
        <w:tblLook w:val="04A0" w:firstRow="1" w:lastRow="0" w:firstColumn="1" w:lastColumn="0" w:noHBand="0" w:noVBand="1"/>
      </w:tblPr>
      <w:tblGrid>
        <w:gridCol w:w="2098"/>
        <w:gridCol w:w="2364"/>
        <w:gridCol w:w="2212"/>
        <w:gridCol w:w="2213"/>
      </w:tblGrid>
      <w:tr w:rsidR="00242BC0" w:rsidRPr="00B562E7" w14:paraId="00775A1B" w14:textId="77777777" w:rsidTr="00C80878">
        <w:trPr>
          <w:cnfStyle w:val="100000000000" w:firstRow="1" w:lastRow="0" w:firstColumn="0" w:lastColumn="0" w:oddVBand="0" w:evenVBand="0" w:oddHBand="0"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7416A1F3" w14:textId="77777777" w:rsidR="00242BC0" w:rsidRPr="00B562E7" w:rsidRDefault="00242BC0" w:rsidP="00C80878">
            <w:r w:rsidRPr="00B562E7">
              <w:t>Muldkeha kiht</w:t>
            </w:r>
          </w:p>
        </w:tc>
        <w:tc>
          <w:tcPr>
            <w:tcW w:w="2398" w:type="dxa"/>
            <w:vMerge w:val="restart"/>
          </w:tcPr>
          <w:p w14:paraId="234FD0EE" w14:textId="77777777" w:rsidR="00242BC0" w:rsidRPr="00B562E7" w:rsidRDefault="00242BC0" w:rsidP="00C80878">
            <w:pPr>
              <w:jc w:val="center"/>
              <w:cnfStyle w:val="100000000000" w:firstRow="1" w:lastRow="0" w:firstColumn="0" w:lastColumn="0" w:oddVBand="0" w:evenVBand="0" w:oddHBand="0" w:evenHBand="0" w:firstRowFirstColumn="0" w:firstRowLastColumn="0" w:lastRowFirstColumn="0" w:lastRowLastColumn="0"/>
            </w:pPr>
            <w:r w:rsidRPr="00B562E7">
              <w:t xml:space="preserve">Kihi sügavus h </w:t>
            </w:r>
            <w:r w:rsidRPr="00B562E7">
              <w:br/>
              <w:t>teekatte pinnast, m</w:t>
            </w:r>
          </w:p>
        </w:tc>
        <w:tc>
          <w:tcPr>
            <w:tcW w:w="4521" w:type="dxa"/>
            <w:gridSpan w:val="2"/>
          </w:tcPr>
          <w:p w14:paraId="480EF26F" w14:textId="77777777" w:rsidR="00242BC0" w:rsidRPr="00B562E7" w:rsidRDefault="00242BC0" w:rsidP="00C80878">
            <w:pPr>
              <w:jc w:val="center"/>
              <w:cnfStyle w:val="100000000000" w:firstRow="1" w:lastRow="0" w:firstColumn="0" w:lastColumn="0" w:oddVBand="0" w:evenVBand="0" w:oddHBand="0" w:evenHBand="0" w:firstRowFirstColumn="0" w:firstRowLastColumn="0" w:lastRowFirstColumn="0" w:lastRowLastColumn="0"/>
            </w:pPr>
            <w:r w:rsidRPr="00B562E7">
              <w:t>Tihendusteguri Kt väärtused</w:t>
            </w:r>
          </w:p>
        </w:tc>
      </w:tr>
      <w:tr w:rsidR="00242BC0" w:rsidRPr="00B562E7" w14:paraId="6384011C" w14:textId="77777777" w:rsidTr="00C80878">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2122" w:type="dxa"/>
            <w:vMerge/>
          </w:tcPr>
          <w:p w14:paraId="7DC85FBF" w14:textId="77777777" w:rsidR="00242BC0" w:rsidRPr="00B562E7" w:rsidRDefault="00242BC0" w:rsidP="00C80878"/>
        </w:tc>
        <w:tc>
          <w:tcPr>
            <w:tcW w:w="2398" w:type="dxa"/>
            <w:vMerge/>
          </w:tcPr>
          <w:p w14:paraId="0B0E2D75" w14:textId="77777777" w:rsidR="00242BC0" w:rsidRPr="00B562E7" w:rsidRDefault="00242BC0" w:rsidP="00C80878">
            <w:pPr>
              <w:jc w:val="center"/>
              <w:cnfStyle w:val="000000100000" w:firstRow="0" w:lastRow="0" w:firstColumn="0" w:lastColumn="0" w:oddVBand="0" w:evenVBand="0" w:oddHBand="1" w:evenHBand="0" w:firstRowFirstColumn="0" w:firstRowLastColumn="0" w:lastRowFirstColumn="0" w:lastRowLastColumn="0"/>
            </w:pPr>
          </w:p>
        </w:tc>
        <w:tc>
          <w:tcPr>
            <w:tcW w:w="2260" w:type="dxa"/>
          </w:tcPr>
          <w:p w14:paraId="39F2A551" w14:textId="77777777" w:rsidR="00242BC0" w:rsidRPr="00B562E7" w:rsidRDefault="00242BC0" w:rsidP="00C80878">
            <w:pPr>
              <w:jc w:val="center"/>
              <w:cnfStyle w:val="000000100000" w:firstRow="0" w:lastRow="0" w:firstColumn="0" w:lastColumn="0" w:oddVBand="0" w:evenVBand="0" w:oddHBand="1" w:evenHBand="0" w:firstRowFirstColumn="0" w:firstRowLastColumn="0" w:lastRowFirstColumn="0" w:lastRowLastColumn="0"/>
            </w:pPr>
            <w:r w:rsidRPr="00B562E7">
              <w:t>Asfaltkate</w:t>
            </w:r>
          </w:p>
        </w:tc>
        <w:tc>
          <w:tcPr>
            <w:tcW w:w="2261" w:type="dxa"/>
          </w:tcPr>
          <w:p w14:paraId="2CBCD6AA" w14:textId="77777777" w:rsidR="00242BC0" w:rsidRPr="00B562E7" w:rsidRDefault="00242BC0" w:rsidP="00C80878">
            <w:pPr>
              <w:jc w:val="center"/>
              <w:cnfStyle w:val="000000100000" w:firstRow="0" w:lastRow="0" w:firstColumn="0" w:lastColumn="0" w:oddVBand="0" w:evenVBand="0" w:oddHBand="1" w:evenHBand="0" w:firstRowFirstColumn="0" w:firstRowLastColumn="0" w:lastRowFirstColumn="0" w:lastRowLastColumn="0"/>
            </w:pPr>
            <w:r w:rsidRPr="00B562E7">
              <w:t>Kruuskate</w:t>
            </w:r>
          </w:p>
        </w:tc>
      </w:tr>
      <w:tr w:rsidR="00242BC0" w:rsidRPr="00B562E7" w14:paraId="284E7220" w14:textId="77777777" w:rsidTr="00C80878">
        <w:tc>
          <w:tcPr>
            <w:cnfStyle w:val="001000000000" w:firstRow="0" w:lastRow="0" w:firstColumn="1" w:lastColumn="0" w:oddVBand="0" w:evenVBand="0" w:oddHBand="0" w:evenHBand="0" w:firstRowFirstColumn="0" w:firstRowLastColumn="0" w:lastRowFirstColumn="0" w:lastRowLastColumn="0"/>
            <w:tcW w:w="2122" w:type="dxa"/>
          </w:tcPr>
          <w:p w14:paraId="5A2B88B4" w14:textId="77777777" w:rsidR="00242BC0" w:rsidRPr="00B562E7" w:rsidRDefault="00242BC0" w:rsidP="00C80878">
            <w:r w:rsidRPr="00B562E7">
              <w:t>Ülakiht (aktiivtsoon)</w:t>
            </w:r>
          </w:p>
        </w:tc>
        <w:tc>
          <w:tcPr>
            <w:tcW w:w="2398" w:type="dxa"/>
          </w:tcPr>
          <w:p w14:paraId="5328530E" w14:textId="77777777" w:rsidR="00242BC0" w:rsidRPr="00B562E7" w:rsidRDefault="00242BC0" w:rsidP="00C80878">
            <w:pPr>
              <w:jc w:val="center"/>
              <w:cnfStyle w:val="000000000000" w:firstRow="0" w:lastRow="0" w:firstColumn="0" w:lastColumn="0" w:oddVBand="0" w:evenVBand="0" w:oddHBand="0" w:evenHBand="0" w:firstRowFirstColumn="0" w:firstRowLastColumn="0" w:lastRowFirstColumn="0" w:lastRowLastColumn="0"/>
            </w:pPr>
            <w:r w:rsidRPr="00B562E7">
              <w:t>H&lt;Hk+0,4</w:t>
            </w:r>
          </w:p>
          <w:p w14:paraId="4D072EFB" w14:textId="77777777" w:rsidR="00242BC0" w:rsidRPr="00B562E7" w:rsidRDefault="00242BC0" w:rsidP="00C80878">
            <w:pPr>
              <w:jc w:val="center"/>
              <w:cnfStyle w:val="000000000000" w:firstRow="0" w:lastRow="0" w:firstColumn="0" w:lastColumn="0" w:oddVBand="0" w:evenVBand="0" w:oddHBand="0" w:evenHBand="0" w:firstRowFirstColumn="0" w:firstRowLastColumn="0" w:lastRowFirstColumn="0" w:lastRowLastColumn="0"/>
            </w:pPr>
            <w:r w:rsidRPr="00B562E7">
              <w:t>Hk+0,4≤h&lt;1,5</w:t>
            </w:r>
          </w:p>
        </w:tc>
        <w:tc>
          <w:tcPr>
            <w:tcW w:w="2260" w:type="dxa"/>
          </w:tcPr>
          <w:p w14:paraId="27A2266E" w14:textId="77777777" w:rsidR="00242BC0" w:rsidRPr="00B562E7" w:rsidRDefault="00242BC0" w:rsidP="00C80878">
            <w:pPr>
              <w:jc w:val="center"/>
              <w:cnfStyle w:val="000000000000" w:firstRow="0" w:lastRow="0" w:firstColumn="0" w:lastColumn="0" w:oddVBand="0" w:evenVBand="0" w:oddHBand="0" w:evenHBand="0" w:firstRowFirstColumn="0" w:firstRowLastColumn="0" w:lastRowFirstColumn="0" w:lastRowLastColumn="0"/>
            </w:pPr>
            <w:r w:rsidRPr="00B562E7">
              <w:t>1</w:t>
            </w:r>
          </w:p>
          <w:p w14:paraId="12A91C3C" w14:textId="77777777" w:rsidR="00242BC0" w:rsidRPr="00B562E7" w:rsidRDefault="00242BC0" w:rsidP="00C80878">
            <w:pPr>
              <w:jc w:val="center"/>
              <w:cnfStyle w:val="000000000000" w:firstRow="0" w:lastRow="0" w:firstColumn="0" w:lastColumn="0" w:oddVBand="0" w:evenVBand="0" w:oddHBand="0" w:evenHBand="0" w:firstRowFirstColumn="0" w:firstRowLastColumn="0" w:lastRowFirstColumn="0" w:lastRowLastColumn="0"/>
            </w:pPr>
            <w:r w:rsidRPr="00B562E7">
              <w:t>0,98</w:t>
            </w:r>
          </w:p>
        </w:tc>
        <w:tc>
          <w:tcPr>
            <w:tcW w:w="2261" w:type="dxa"/>
          </w:tcPr>
          <w:p w14:paraId="7CACEE34" w14:textId="77777777" w:rsidR="00242BC0" w:rsidRPr="00B562E7" w:rsidRDefault="00242BC0" w:rsidP="00C80878">
            <w:pPr>
              <w:jc w:val="center"/>
              <w:cnfStyle w:val="000000000000" w:firstRow="0" w:lastRow="0" w:firstColumn="0" w:lastColumn="0" w:oddVBand="0" w:evenVBand="0" w:oddHBand="0" w:evenHBand="0" w:firstRowFirstColumn="0" w:firstRowLastColumn="0" w:lastRowFirstColumn="0" w:lastRowLastColumn="0"/>
            </w:pPr>
            <w:r w:rsidRPr="00B562E7">
              <w:t>0,98</w:t>
            </w:r>
          </w:p>
          <w:p w14:paraId="113B3AE1" w14:textId="77777777" w:rsidR="00242BC0" w:rsidRPr="00B562E7" w:rsidRDefault="00242BC0" w:rsidP="00C80878">
            <w:pPr>
              <w:jc w:val="center"/>
              <w:cnfStyle w:val="000000000000" w:firstRow="0" w:lastRow="0" w:firstColumn="0" w:lastColumn="0" w:oddVBand="0" w:evenVBand="0" w:oddHBand="0" w:evenHBand="0" w:firstRowFirstColumn="0" w:firstRowLastColumn="0" w:lastRowFirstColumn="0" w:lastRowLastColumn="0"/>
            </w:pPr>
            <w:r w:rsidRPr="00B562E7">
              <w:t>0,95</w:t>
            </w:r>
          </w:p>
        </w:tc>
      </w:tr>
    </w:tbl>
    <w:p w14:paraId="647D0BCA" w14:textId="77777777" w:rsidR="00242BC0" w:rsidRPr="00B562E7" w:rsidRDefault="00242BC0" w:rsidP="00242BC0"/>
    <w:p w14:paraId="6A8F1C8B" w14:textId="0543E42C" w:rsidR="003E6E2B" w:rsidRPr="003E6E2B" w:rsidRDefault="00242BC0" w:rsidP="003E6E2B">
      <w:pPr>
        <w:pStyle w:val="BodyText"/>
        <w:rPr>
          <w:b/>
        </w:rPr>
      </w:pPr>
      <w:r w:rsidRPr="00B562E7">
        <w:t>Uue muldkeha ehitamisel tuleb paigaldatav materjal tihendada mitte üle 30 cm paksuste kihtidena, tagades seejuures normikohase niiskusrežiimi (kuiva ilma korral täiendavalt niisutades)</w:t>
      </w:r>
    </w:p>
    <w:p w14:paraId="55BEB73A" w14:textId="77777777" w:rsidR="003E6E2B" w:rsidRDefault="003E6E2B" w:rsidP="003E6E2B">
      <w:pPr>
        <w:pStyle w:val="Heading2"/>
        <w:keepLines/>
        <w:tabs>
          <w:tab w:val="clear" w:pos="142"/>
          <w:tab w:val="clear" w:pos="1872"/>
        </w:tabs>
        <w:ind w:left="567" w:hanging="567"/>
        <w:jc w:val="left"/>
      </w:pPr>
      <w:bookmarkStart w:id="43" w:name="_Toc173672255"/>
      <w:r w:rsidRPr="00B562E7">
        <w:t>Katendi ehitus</w:t>
      </w:r>
      <w:bookmarkEnd w:id="43"/>
    </w:p>
    <w:p w14:paraId="2E5CF42A" w14:textId="29DB16A3" w:rsidR="000B394E" w:rsidRPr="00A62F75" w:rsidRDefault="00756DD5" w:rsidP="000B394E">
      <w:pPr>
        <w:pStyle w:val="BodyText"/>
        <w:rPr>
          <w:b/>
        </w:rPr>
      </w:pPr>
      <w:bookmarkStart w:id="44" w:name="_Toc173672256"/>
      <w:bookmarkStart w:id="45" w:name="_Toc15094"/>
      <w:r>
        <w:rPr>
          <w:b/>
        </w:rPr>
        <w:t>Freespurukate</w:t>
      </w:r>
      <w:r w:rsidR="000B394E" w:rsidRPr="00A62F75">
        <w:rPr>
          <w:b/>
        </w:rPr>
        <w:t xml:space="preserve"> </w:t>
      </w:r>
    </w:p>
    <w:p w14:paraId="3F0FCDBE" w14:textId="62D97711" w:rsidR="000B394E" w:rsidRDefault="000B394E" w:rsidP="000B394E">
      <w:pPr>
        <w:spacing w:after="100" w:afterAutospacing="1"/>
        <w:rPr>
          <w:b/>
          <w:bCs/>
        </w:rPr>
      </w:pPr>
      <w:r>
        <w:t>Freespurukatte ehitamisel tuleb lähtuda peatükk 2.</w:t>
      </w:r>
      <w:r w:rsidR="00756DD5">
        <w:t>1.8</w:t>
      </w:r>
      <w:r>
        <w:t xml:space="preserve"> toodud nõuetest. Freespuru tuleb enne kasutamist kas sõeluda või purustada selliselt, et suurimate freespuru tükkide läbimõõt on kuni 32 mm ning suuremate kui 16 mm osiste sisaldus on &lt; 10%.</w:t>
      </w:r>
    </w:p>
    <w:p w14:paraId="5C54CDBC" w14:textId="77777777" w:rsidR="000B394E" w:rsidRPr="001D66D5" w:rsidRDefault="000B394E" w:rsidP="000B394E">
      <w:pPr>
        <w:spacing w:after="100" w:afterAutospacing="1"/>
      </w:pPr>
      <w:r w:rsidRPr="009670F9">
        <w:t>Kruusast aluse alakiht pos. nr 4 peab vastama Tee ehitamise kvaliteedi nõuded Lisa 10 antud segule toodud nõuetele.</w:t>
      </w:r>
      <w:r>
        <w:t xml:space="preserve"> </w:t>
      </w:r>
      <w:r w:rsidRPr="00B3471D">
        <w:t>Elastsusmoodul kruuskatte</w:t>
      </w:r>
      <w:r w:rsidRPr="00732AE0">
        <w:t xml:space="preserve"> pinnal peab</w:t>
      </w:r>
      <w:r>
        <w:t xml:space="preserve"> vastama „</w:t>
      </w:r>
      <w:r w:rsidRPr="00B30B4E">
        <w:t>Tee ehitamise kvaliteedi nõuded</w:t>
      </w:r>
      <w:r>
        <w:t>“ esitatud nõuetele.</w:t>
      </w:r>
    </w:p>
    <w:p w14:paraId="3C658BB9" w14:textId="77777777" w:rsidR="000B394E" w:rsidRPr="00E01ADD" w:rsidRDefault="000B394E" w:rsidP="000B394E">
      <w:pPr>
        <w:spacing w:after="100" w:afterAutospacing="1"/>
        <w:rPr>
          <w:b/>
          <w:bCs/>
          <w:lang w:val="fi-FI"/>
        </w:rPr>
      </w:pPr>
      <w:r w:rsidRPr="00E01ADD">
        <w:rPr>
          <w:b/>
          <w:bCs/>
          <w:lang w:val="fi-FI"/>
        </w:rPr>
        <w:t>Pinnatud kate</w:t>
      </w:r>
    </w:p>
    <w:p w14:paraId="1EAE1DAA" w14:textId="77777777" w:rsidR="000B394E" w:rsidRPr="00732AE0" w:rsidRDefault="000B394E" w:rsidP="000B394E">
      <w:pPr>
        <w:spacing w:after="100" w:afterAutospacing="1"/>
      </w:pPr>
      <w:r w:rsidRPr="008F7A34">
        <w:t>Tolmuvabade nn pinnatud teede katte ehitamisel tuleb lähtuda</w:t>
      </w:r>
      <w:r>
        <w:t xml:space="preserve"> Transpordiameti poolt väljastatud </w:t>
      </w:r>
      <w:r w:rsidRPr="008F7A34">
        <w:t xml:space="preserve"> Kergkatete ehitamis</w:t>
      </w:r>
      <w:r>
        <w:t xml:space="preserve">e </w:t>
      </w:r>
      <w:r w:rsidRPr="008F7A34">
        <w:t>juhisest</w:t>
      </w:r>
      <w:r>
        <w:t xml:space="preserve"> </w:t>
      </w:r>
      <w:r w:rsidRPr="008F7A34">
        <w:t>ja Pindamisjuhisest (M</w:t>
      </w:r>
      <w:r>
        <w:t>A</w:t>
      </w:r>
      <w:r w:rsidRPr="008F7A34">
        <w:t xml:space="preserve"> 201</w:t>
      </w:r>
      <w:r>
        <w:t>7</w:t>
      </w:r>
      <w:r w:rsidRPr="008F7A34">
        <w:t>-2</w:t>
      </w:r>
      <w:r>
        <w:t>0</w:t>
      </w:r>
      <w:r w:rsidRPr="008F7A34">
        <w:t>)</w:t>
      </w:r>
      <w:r>
        <w:t>. Esimesena laotatakse esimene sideaine kiht ja selle peale jämedam fraktsioneeritud täitematerjali kiht, mille peale teine sideainekiht ja selle peale peenem täitematerjali kiht.</w:t>
      </w:r>
    </w:p>
    <w:p w14:paraId="753536EE" w14:textId="1DE69D5C" w:rsidR="00330B4F" w:rsidRDefault="00330B4F" w:rsidP="00983F09">
      <w:pPr>
        <w:pStyle w:val="Heading1"/>
        <w:rPr>
          <w:rFonts w:ascii="Times New Roman" w:hAnsi="Times New Roman"/>
          <w:szCs w:val="22"/>
        </w:rPr>
      </w:pPr>
      <w:r>
        <w:lastRenderedPageBreak/>
        <w:t>HOOLDUSJUHENDID</w:t>
      </w:r>
      <w:bookmarkEnd w:id="44"/>
      <w:r>
        <w:t xml:space="preserve"> </w:t>
      </w:r>
      <w:bookmarkEnd w:id="45"/>
    </w:p>
    <w:p w14:paraId="15895208" w14:textId="77777777" w:rsidR="00330B4F" w:rsidRDefault="00330B4F" w:rsidP="00330B4F">
      <w:pPr>
        <w:spacing w:after="0" w:line="256" w:lineRule="auto"/>
        <w:jc w:val="left"/>
      </w:pPr>
      <w:r>
        <w:t xml:space="preserve"> </w:t>
      </w:r>
    </w:p>
    <w:p w14:paraId="501CC343" w14:textId="16690247" w:rsidR="00330B4F" w:rsidRDefault="00330B4F" w:rsidP="00592983">
      <w:pPr>
        <w:ind w:left="-5" w:right="692"/>
      </w:pPr>
      <w:r>
        <w:t xml:space="preserve">Sõidutee on ette nähtud sõidukite liikluseks, mille teljekoormus ei ületa 100 kN. </w:t>
      </w:r>
      <w:r w:rsidR="005569FA">
        <w:t xml:space="preserve">Terasroomikutega </w:t>
      </w:r>
      <w:r>
        <w:t>masina</w:t>
      </w:r>
      <w:r w:rsidR="005569FA">
        <w:t>te liiklemine on keelatud.</w:t>
      </w:r>
    </w:p>
    <w:p w14:paraId="113C2590" w14:textId="1CC4943F" w:rsidR="00234299" w:rsidRDefault="00330B4F" w:rsidP="00BA03F2">
      <w:pPr>
        <w:spacing w:after="4" w:line="235" w:lineRule="auto"/>
        <w:ind w:left="-5" w:right="698"/>
      </w:pPr>
      <w:r>
        <w:t xml:space="preserve">Neid sõidukeid, mille rattad, roomikud või muud konstruktsiooniosad või veos võivad rikkuda teekatet, liikluskorraldusvahendeid ja teisi rajatisi või, tuleb vedada eriveeremiga (treileriga). Nimetatud sõidukid võivad </w:t>
      </w:r>
      <w:r w:rsidR="00592983">
        <w:t>teed kasutada</w:t>
      </w:r>
      <w:r>
        <w:t xml:space="preserve">, kui kasutatakse abivahendeid, mis hoiavad ära </w:t>
      </w:r>
      <w:r w:rsidR="00592983">
        <w:t xml:space="preserve">tee </w:t>
      </w:r>
      <w:r>
        <w:t xml:space="preserve">rikkumise. Sõiduvahendite mõõtmed ei tohi üldjuhul ületada teede- ja sideministri määrusega kinnitatud "Sõiduki tehnojärelevalve eeskirjas" kehtestatud maksimaalseid väärtusi. Suurekaaluliste ja -mõõduliste veoste puhul tuleb taotleda vastav luba. Naastrehvide kasutamine on reguleeritud samuti eelpoolnimetatud eeskirjaga. Sõidukite koormad peavad olema nii kinnitatud ja kaetud, et nad ei ohustaks kaasliiklejaid, keskkonda ja teed. Suvine hooldus seisneb </w:t>
      </w:r>
      <w:r w:rsidR="00592983">
        <w:t>tee</w:t>
      </w:r>
      <w:r>
        <w:t xml:space="preserve"> puhastamises tolmust ja prahist. Talvisel hooldusel  kasutada elastsest materjalist teraga sahku. Lumi teisaldada haljasalale või sõidutee </w:t>
      </w:r>
      <w:r w:rsidR="00DE0741">
        <w:t xml:space="preserve">serva. </w:t>
      </w:r>
      <w:r>
        <w:t>Muru hooldamine: Niita 3,5...5 cm kõrguselt. Põuaperioodil kasta 1 kord nädalas normiga 20...25l/m2. Pärast kastmist peab muld olema 10 cm sügavuselt niiske.</w:t>
      </w:r>
      <w:r w:rsidR="00CC7B31">
        <w:t xml:space="preserve"> </w:t>
      </w:r>
    </w:p>
    <w:p w14:paraId="0D62B635" w14:textId="77777777" w:rsidR="00304F64" w:rsidRDefault="00304F64" w:rsidP="00234299">
      <w:pPr>
        <w:spacing w:after="4" w:line="235" w:lineRule="auto"/>
        <w:ind w:left="-5" w:right="698"/>
      </w:pPr>
    </w:p>
    <w:p w14:paraId="741D3F88" w14:textId="77777777" w:rsidR="00330B4F" w:rsidRDefault="00330B4F" w:rsidP="00330B4F">
      <w:pPr>
        <w:spacing w:after="118"/>
        <w:ind w:left="-5" w:right="692"/>
      </w:pPr>
    </w:p>
    <w:p w14:paraId="2212589B" w14:textId="105B981F" w:rsidR="00F73EA4" w:rsidRDefault="00F73EA4" w:rsidP="0095348E">
      <w:pPr>
        <w:pStyle w:val="BodyText"/>
        <w:rPr>
          <w:u w:val="single"/>
        </w:rPr>
      </w:pPr>
      <w:bookmarkStart w:id="46" w:name="_Toc343168206"/>
      <w:bookmarkStart w:id="47" w:name="OLE_LINK3"/>
      <w:bookmarkStart w:id="48" w:name="OLE_LINK4"/>
      <w:bookmarkStart w:id="49" w:name="_Toc475084577"/>
    </w:p>
    <w:p w14:paraId="783B08C3" w14:textId="5DC9E347" w:rsidR="00F002D0" w:rsidRDefault="00F002D0" w:rsidP="00F002D0">
      <w:pPr>
        <w:pStyle w:val="Heading1"/>
        <w:rPr>
          <w:rFonts w:ascii="Times New Roman" w:hAnsi="Times New Roman"/>
          <w:szCs w:val="22"/>
        </w:rPr>
      </w:pPr>
      <w:bookmarkStart w:id="50" w:name="_Toc173672257"/>
      <w:bookmarkEnd w:id="46"/>
      <w:bookmarkEnd w:id="47"/>
      <w:bookmarkEnd w:id="48"/>
      <w:bookmarkEnd w:id="49"/>
      <w:r>
        <w:lastRenderedPageBreak/>
        <w:t>Keskkonnakaitse aspektid</w:t>
      </w:r>
      <w:bookmarkEnd w:id="50"/>
      <w:r>
        <w:t xml:space="preserve"> </w:t>
      </w:r>
    </w:p>
    <w:p w14:paraId="5308C43F" w14:textId="77777777" w:rsidR="00F002D0" w:rsidRPr="0070773E" w:rsidRDefault="00F002D0" w:rsidP="00625D1E"/>
    <w:p w14:paraId="72C54362" w14:textId="77777777" w:rsidR="00625D1E" w:rsidRPr="0070773E" w:rsidRDefault="00625D1E" w:rsidP="00625D1E">
      <w:r w:rsidRPr="0070773E">
        <w:t>Ehitusperioodil vastutab töövõtja ka keskkonnakaitse (oma ehitustegevuse ja muu sellest tuleneva piires) eest ehitusobjektil ja selle kõrval oleval alal vastavalt Eesti Vabariigis kehtivatele seadustele ja nõuetele ning Tellija poolsetele juhistele.</w:t>
      </w:r>
    </w:p>
    <w:p w14:paraId="14B6EA56" w14:textId="77777777" w:rsidR="00625D1E" w:rsidRPr="0070773E" w:rsidRDefault="00625D1E" w:rsidP="00625D1E">
      <w:r w:rsidRPr="0070773E">
        <w:t>Vähendamaks ehituse sotsiaalseid mõjusid peavad kasutatavate mehhanismide summutid olema korras. Kuivaperioodil peab ette nägema tolmutõrjeks veega kastmise. Kogu tööde perioodil peavad olema garanteeritud juurdepääsud hoonetele. Ehitustööde käigus ei tohi kahjustada ümbritsevat keskkonda. Kõik ehitustööd tuleb teostada järgides kehtestatud keskkonnakaitse nõudeid.</w:t>
      </w:r>
    </w:p>
    <w:p w14:paraId="0ABB863D" w14:textId="2F44288C" w:rsidR="00625D1E" w:rsidRDefault="00625D1E" w:rsidP="00625D1E">
      <w:r w:rsidRPr="0070773E">
        <w:t>Ehitusel tekkivad jäätmed käideldakse vastavalt kehtivale korrale. Täitematerjalide, mulla ja pinnase ladustamiskohad kooskõlastatakse kohaliku omavalitsusega.</w:t>
      </w:r>
    </w:p>
    <w:p w14:paraId="64D43DC0" w14:textId="2867400C" w:rsidR="006453FF" w:rsidRDefault="006453FF" w:rsidP="00625D1E"/>
    <w:p w14:paraId="1C10C1B6" w14:textId="708363EA" w:rsidR="006453FF" w:rsidRDefault="006453FF" w:rsidP="00625D1E"/>
    <w:p w14:paraId="7B9CF699" w14:textId="7449BC95" w:rsidR="006453FF" w:rsidRDefault="006453FF" w:rsidP="00625D1E"/>
    <w:p w14:paraId="4BD48B47" w14:textId="4403A81B" w:rsidR="006453FF" w:rsidRDefault="006453FF" w:rsidP="00625D1E"/>
    <w:p w14:paraId="5B54FC2F" w14:textId="1015754D" w:rsidR="006453FF" w:rsidRDefault="006453FF" w:rsidP="00625D1E"/>
    <w:p w14:paraId="2241C964" w14:textId="217675C2" w:rsidR="006453FF" w:rsidRDefault="006453FF" w:rsidP="00625D1E"/>
    <w:p w14:paraId="58904FF1" w14:textId="5A80DE8C" w:rsidR="006453FF" w:rsidRDefault="006453FF" w:rsidP="00625D1E"/>
    <w:p w14:paraId="1CE674A2" w14:textId="3B19F218" w:rsidR="006453FF" w:rsidRDefault="006453FF" w:rsidP="00625D1E"/>
    <w:p w14:paraId="6D695403" w14:textId="4AEDF117" w:rsidR="006453FF" w:rsidRDefault="006453FF" w:rsidP="00625D1E"/>
    <w:p w14:paraId="2546CA96" w14:textId="1A00FD16" w:rsidR="006453FF" w:rsidRDefault="006453FF" w:rsidP="00625D1E"/>
    <w:p w14:paraId="32F9FB21" w14:textId="763AD4B9" w:rsidR="006453FF" w:rsidRDefault="006453FF" w:rsidP="00625D1E"/>
    <w:p w14:paraId="49FFC3C7" w14:textId="2B09AE30" w:rsidR="006453FF" w:rsidRDefault="006453FF" w:rsidP="00625D1E"/>
    <w:p w14:paraId="2D6C42C7" w14:textId="7927A64E" w:rsidR="006453FF" w:rsidRDefault="006453FF" w:rsidP="00625D1E"/>
    <w:p w14:paraId="0123EC56" w14:textId="27FE5D1C" w:rsidR="006453FF" w:rsidRDefault="006453FF" w:rsidP="00625D1E"/>
    <w:p w14:paraId="6446B444" w14:textId="76750CBF" w:rsidR="006453FF" w:rsidRDefault="006453FF" w:rsidP="00625D1E"/>
    <w:p w14:paraId="0376FD2B" w14:textId="7F85F963" w:rsidR="006453FF" w:rsidRDefault="006453FF" w:rsidP="00625D1E"/>
    <w:bookmarkEnd w:id="5"/>
    <w:p w14:paraId="3FAC0978" w14:textId="77777777" w:rsidR="00757DCF" w:rsidRPr="00757DCF" w:rsidRDefault="00757DCF" w:rsidP="00757DCF">
      <w:pPr>
        <w:pStyle w:val="BodyText"/>
      </w:pPr>
    </w:p>
    <w:sectPr w:rsidR="00757DCF" w:rsidRPr="00757DCF" w:rsidSect="00E40CE8">
      <w:headerReference w:type="default" r:id="rId12"/>
      <w:footerReference w:type="default" r:id="rId13"/>
      <w:headerReference w:type="first" r:id="rId14"/>
      <w:footerReference w:type="first" r:id="rId15"/>
      <w:pgSz w:w="11906" w:h="16838" w:code="9"/>
      <w:pgMar w:top="1872" w:right="1195" w:bottom="1051" w:left="1814" w:header="850" w:footer="5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F2A96" w14:textId="77777777" w:rsidR="00453AD6" w:rsidRDefault="00453AD6">
      <w:r>
        <w:separator/>
      </w:r>
    </w:p>
  </w:endnote>
  <w:endnote w:type="continuationSeparator" w:id="0">
    <w:p w14:paraId="7028416D" w14:textId="77777777" w:rsidR="00453AD6" w:rsidRDefault="0045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IDFont+F2">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90D3" w14:textId="77777777" w:rsidR="00222036" w:rsidRPr="00065712" w:rsidRDefault="00222036" w:rsidP="00065712">
    <w:pPr>
      <w:pStyle w:val="Footer"/>
    </w:pPr>
    <w:r>
      <w:rPr>
        <w:noProof/>
        <w:lang w:eastAsia="et-EE"/>
      </w:rPr>
      <mc:AlternateContent>
        <mc:Choice Requires="wps">
          <w:drawing>
            <wp:anchor distT="0" distB="0" distL="114300" distR="114300" simplePos="0" relativeHeight="251671552" behindDoc="0" locked="0" layoutInCell="1" allowOverlap="1" wp14:anchorId="78F8296A" wp14:editId="6359AE3C">
              <wp:simplePos x="0" y="0"/>
              <wp:positionH relativeFrom="page">
                <wp:posOffset>756285</wp:posOffset>
              </wp:positionH>
              <wp:positionV relativeFrom="page">
                <wp:align>bottom</wp:align>
              </wp:positionV>
              <wp:extent cx="6066790" cy="421640"/>
              <wp:effectExtent l="3810" t="0" r="0" b="0"/>
              <wp:wrapNone/>
              <wp:docPr id="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6790" cy="421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2393A" w14:textId="7D4E5279" w:rsidR="00222036" w:rsidRDefault="00222036"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1C0B1A">
                            <w:rPr>
                              <w:b/>
                              <w:bCs/>
                              <w:lang w:val="en-US"/>
                            </w:rPr>
                            <w:t>Error! Reference source not found.</w:t>
                          </w:r>
                          <w:r>
                            <w:rPr>
                              <w:lang w:val="da-DK"/>
                            </w:rPr>
                            <w:fldChar w:fldCharType="end"/>
                          </w:r>
                        </w:p>
                      </w:txbxContent>
                    </wps:txbx>
                    <wps:bodyPr rot="0" vert="horz" wrap="square" lIns="0" tIns="0" rIns="0" bIns="2880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F8296A" id="_x0000_t202" coordsize="21600,21600" o:spt="202" path="m,l,21600r21600,l21600,xe">
              <v:stroke joinstyle="miter"/>
              <v:path gradientshapeok="t" o:connecttype="rect"/>
            </v:shapetype>
            <v:shape id="Text Box 91" o:spid="_x0000_s1026" type="#_x0000_t202" style="position:absolute;left:0;text-align:left;margin-left:59.55pt;margin-top:0;width:477.7pt;height:33.2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" filled="f" stroked="f">
              <v:textbox style="mso-fit-shape-to-text:t" inset="0,0,0,8mm">
                <w:txbxContent>
                  <w:p w14:paraId="5B02393A" w14:textId="7D4E5279" w:rsidR="00222036" w:rsidRDefault="00222036" w:rsidP="00803A6B">
                    <w:pPr>
                      <w:pStyle w:val="Footer"/>
                      <w:rPr>
                        <w:lang w:val="da-DK"/>
                      </w:rPr>
                    </w:pPr>
                    <w:r>
                      <w:rPr>
                        <w:lang w:val="da-DK"/>
                      </w:rPr>
                      <w:fldChar w:fldCharType="begin"/>
                    </w:r>
                    <w:r>
                      <w:rPr>
                        <w:lang w:val="da-DK"/>
                      </w:rPr>
                      <w:instrText xml:space="preserve"> REF  bmkFldtx2OptionalFooter </w:instrText>
                    </w:r>
                    <w:r>
                      <w:rPr>
                        <w:lang w:val="da-DK"/>
                      </w:rPr>
                      <w:fldChar w:fldCharType="separate"/>
                    </w:r>
                    <w:r w:rsidR="001C0B1A">
                      <w:rPr>
                        <w:b/>
                        <w:bCs/>
                        <w:lang w:val="en-US"/>
                      </w:rPr>
                      <w:t>Error! Reference source not found.</w:t>
                    </w:r>
                    <w:r>
                      <w:rPr>
                        <w:lang w:val="da-DK"/>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CC55" w14:textId="3B30A242" w:rsidR="00222036" w:rsidRDefault="00222036" w:rsidP="0095348E">
    <w:pPr>
      <w:tabs>
        <w:tab w:val="left" w:pos="1200"/>
        <w:tab w:val="right" w:pos="8901"/>
      </w:tabs>
      <w:jc w:val="left"/>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321B" w14:textId="5CCCEDD6" w:rsidR="00222036" w:rsidRPr="0003179A" w:rsidRDefault="00222036" w:rsidP="000317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7396C" w14:textId="7775FA6C" w:rsidR="00222036" w:rsidRPr="002C70B8" w:rsidRDefault="00222036" w:rsidP="0086414F">
    <w:pPr>
      <w:tabs>
        <w:tab w:val="left" w:pos="1909"/>
        <w:tab w:val="right" w:pos="8901"/>
      </w:tabs>
      <w:jc w:val="left"/>
    </w:pPr>
    <w:r>
      <w:tab/>
    </w:r>
    <w:r>
      <w:tab/>
    </w:r>
    <w:sdt>
      <w:sdtPr>
        <w:id w:val="-1168698855"/>
        <w:docPartObj>
          <w:docPartGallery w:val="Page Numbers (Bottom of Page)"/>
          <w:docPartUnique/>
        </w:docPartObj>
      </w:sdtPr>
      <w:sdtContent>
        <w:sdt>
          <w:sdtPr>
            <w:id w:val="-1688199757"/>
            <w:docPartObj>
              <w:docPartGallery w:val="Page Numbers (Top of Page)"/>
              <w:docPartUnique/>
            </w:docPartObj>
          </w:sdtPr>
          <w:sdtContent>
            <w:r>
              <w:fldChar w:fldCharType="begin"/>
            </w:r>
            <w:r>
              <w:instrText xml:space="preserve"> PAGE </w:instrText>
            </w:r>
            <w:r>
              <w:fldChar w:fldCharType="separate"/>
            </w:r>
            <w:r w:rsidR="00F002D0">
              <w:rPr>
                <w:noProof/>
              </w:rPr>
              <w:t>2</w:t>
            </w:r>
            <w:r>
              <w:rPr>
                <w:noProof/>
              </w:rPr>
              <w:fldChar w:fldCharType="end"/>
            </w:r>
            <w:r w:rsidRPr="00D46005">
              <w:t xml:space="preserve"> /</w:t>
            </w:r>
            <w:r>
              <w:t xml:space="preserve"> </w:t>
            </w:r>
            <w:r>
              <w:fldChar w:fldCharType="begin"/>
            </w:r>
            <w:r>
              <w:instrText xml:space="preserve"> NUMPAGES  </w:instrText>
            </w:r>
            <w:r>
              <w:fldChar w:fldCharType="separate"/>
            </w:r>
            <w:r w:rsidR="00F002D0">
              <w:rPr>
                <w:noProof/>
              </w:rPr>
              <w:t>14</w:t>
            </w:r>
            <w:r>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92AEC" w14:textId="77777777" w:rsidR="00453AD6" w:rsidRDefault="00453AD6">
      <w:r>
        <w:separator/>
      </w:r>
    </w:p>
  </w:footnote>
  <w:footnote w:type="continuationSeparator" w:id="0">
    <w:p w14:paraId="132C7F56" w14:textId="77777777" w:rsidR="00453AD6" w:rsidRDefault="00453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A4EBE" w14:textId="77777777" w:rsidR="00222036" w:rsidRDefault="00222036" w:rsidP="00B7000B">
    <w:pPr>
      <w:pStyle w:val="Header"/>
      <w:spacing w:line="310" w:lineRule="atLeast"/>
    </w:pPr>
  </w:p>
  <w:p w14:paraId="468BC5B6" w14:textId="156242BC" w:rsidR="00222036" w:rsidRDefault="00222036" w:rsidP="00B7000B">
    <w:pPr>
      <w:pStyle w:val="Header"/>
    </w:pPr>
    <w:r>
      <w:fldChar w:fldCharType="begin"/>
    </w:r>
    <w:r>
      <w:instrText xml:space="preserve"> STYLEREF  "Normal - Frontpage Heading 2"</w:instrText>
    </w:r>
    <w:r>
      <w:fldChar w:fldCharType="end"/>
    </w:r>
    <w:r>
      <w:tab/>
    </w:r>
    <w:r>
      <w:rPr>
        <w:rStyle w:val="PageNumber"/>
      </w:rPr>
      <w:fldChar w:fldCharType="begin"/>
    </w:r>
    <w:r>
      <w:rPr>
        <w:rStyle w:val="PageNumber"/>
      </w:rPr>
      <w:instrText>PAGE</w:instrText>
    </w:r>
    <w:r>
      <w:rPr>
        <w:rStyle w:val="PageNumber"/>
      </w:rPr>
      <w:fldChar w:fldCharType="separate"/>
    </w:r>
    <w:r>
      <w:rPr>
        <w:rStyle w:val="PageNumber"/>
        <w:noProof/>
      </w:rPr>
      <w:t>2</w:t>
    </w:r>
    <w:r>
      <w:rPr>
        <w:rStyle w:val="PageNumber"/>
      </w:rPr>
      <w:fldChar w:fldCharType="end"/>
    </w:r>
  </w:p>
  <w:p w14:paraId="7B2CA62A" w14:textId="77777777" w:rsidR="00222036" w:rsidRDefault="00222036" w:rsidP="00B7000B">
    <w:pPr>
      <w:pStyle w:val="Header"/>
      <w:spacing w:line="120" w:lineRule="atLeast"/>
    </w:pPr>
  </w:p>
  <w:p w14:paraId="7AEF8B4C" w14:textId="77777777" w:rsidR="00222036" w:rsidRDefault="00222036" w:rsidP="00B7000B">
    <w:pPr>
      <w:pStyle w:val="Header"/>
      <w:spacing w:line="120" w:lineRule="atLeast"/>
    </w:pPr>
  </w:p>
  <w:p w14:paraId="52BFCE21" w14:textId="77777777" w:rsidR="00222036" w:rsidRDefault="00222036" w:rsidP="00B7000B">
    <w:pPr>
      <w:pStyle w:val="Header"/>
      <w:spacing w:line="120" w:lineRule="atLeast"/>
    </w:pPr>
  </w:p>
  <w:p w14:paraId="2353BB01" w14:textId="77777777" w:rsidR="00222036" w:rsidRDefault="00222036" w:rsidP="00B7000B">
    <w:pPr>
      <w:pStyle w:val="Header"/>
      <w:spacing w:line="120" w:lineRule="atLeast"/>
    </w:pPr>
  </w:p>
  <w:p w14:paraId="5E39E83C" w14:textId="77777777" w:rsidR="00222036" w:rsidRDefault="00222036" w:rsidP="00B7000B">
    <w:pPr>
      <w:pStyle w:val="Header"/>
      <w:spacing w:line="120" w:lineRule="atLeast"/>
    </w:pPr>
  </w:p>
  <w:p w14:paraId="6E8F1B96" w14:textId="77777777" w:rsidR="00222036" w:rsidRDefault="00222036" w:rsidP="00B7000B">
    <w:pPr>
      <w:pStyle w:val="Header"/>
      <w:spacing w:line="120" w:lineRule="atLeast"/>
    </w:pPr>
  </w:p>
  <w:p w14:paraId="032248E0" w14:textId="77777777" w:rsidR="00222036" w:rsidRDefault="00222036" w:rsidP="00B7000B">
    <w:pPr>
      <w:pStyle w:val="Header"/>
      <w:spacing w:line="120" w:lineRule="atLeast"/>
    </w:pPr>
  </w:p>
  <w:p w14:paraId="555264C2" w14:textId="77777777" w:rsidR="00222036" w:rsidRDefault="00222036" w:rsidP="00B7000B">
    <w:pPr>
      <w:pStyle w:val="Header"/>
      <w:spacing w:line="120" w:lineRule="atLeast"/>
    </w:pPr>
  </w:p>
  <w:p w14:paraId="54F046D6" w14:textId="77777777" w:rsidR="00222036" w:rsidRDefault="00222036" w:rsidP="00B7000B">
    <w:pPr>
      <w:pStyle w:val="Header"/>
      <w:spacing w:line="120" w:lineRule="atLeast"/>
    </w:pPr>
  </w:p>
  <w:p w14:paraId="20DA60DA" w14:textId="77777777" w:rsidR="00222036" w:rsidRDefault="00222036" w:rsidP="00B7000B">
    <w:pPr>
      <w:pStyle w:val="Header"/>
      <w:spacing w:line="120" w:lineRule="atLeast"/>
    </w:pPr>
  </w:p>
  <w:p w14:paraId="74C24E41" w14:textId="77777777" w:rsidR="00222036" w:rsidRDefault="00222036" w:rsidP="00B7000B">
    <w:pPr>
      <w:pStyle w:val="Header"/>
      <w:spacing w:line="120" w:lineRule="atLeast"/>
    </w:pPr>
  </w:p>
  <w:p w14:paraId="5D410341" w14:textId="77777777" w:rsidR="00222036" w:rsidRDefault="00222036" w:rsidP="00B7000B">
    <w:pPr>
      <w:pStyle w:val="Header"/>
      <w:spacing w:line="120" w:lineRule="atLeast"/>
    </w:pPr>
  </w:p>
  <w:p w14:paraId="2226C755" w14:textId="77777777" w:rsidR="00222036" w:rsidRDefault="00222036" w:rsidP="00B7000B">
    <w:pPr>
      <w:pStyle w:val="Header"/>
      <w:spacing w:line="120" w:lineRule="atLeast"/>
    </w:pPr>
  </w:p>
  <w:p w14:paraId="44B9BEE0" w14:textId="77777777" w:rsidR="00222036" w:rsidRDefault="00222036" w:rsidP="00B7000B">
    <w:pPr>
      <w:pStyle w:val="Header"/>
      <w:spacing w:line="120" w:lineRule="atLeast"/>
    </w:pPr>
  </w:p>
  <w:p w14:paraId="24DC7DA7" w14:textId="77777777" w:rsidR="00222036" w:rsidRDefault="00222036" w:rsidP="00B7000B">
    <w:pPr>
      <w:pStyle w:val="Header"/>
      <w:spacing w:line="120" w:lineRule="atLeast"/>
    </w:pPr>
  </w:p>
  <w:p w14:paraId="39CD472F" w14:textId="77777777" w:rsidR="00222036" w:rsidRDefault="00222036" w:rsidP="00B7000B">
    <w:pPr>
      <w:pStyle w:val="Header"/>
      <w:spacing w:line="120" w:lineRule="atLeast"/>
    </w:pPr>
  </w:p>
  <w:p w14:paraId="1330B5E9" w14:textId="77777777" w:rsidR="00222036" w:rsidRDefault="00222036" w:rsidP="00B7000B">
    <w:pPr>
      <w:pStyle w:val="Header"/>
      <w:spacing w:line="120" w:lineRule="atLeast"/>
    </w:pPr>
  </w:p>
  <w:p w14:paraId="4EBF6B55" w14:textId="77777777" w:rsidR="00222036" w:rsidRDefault="00222036" w:rsidP="00B7000B">
    <w:pPr>
      <w:pStyle w:val="Header"/>
      <w:spacing w:line="120" w:lineRule="atLeast"/>
    </w:pPr>
  </w:p>
  <w:p w14:paraId="208584DB" w14:textId="77777777" w:rsidR="00222036" w:rsidRDefault="00222036" w:rsidP="00B7000B">
    <w:pPr>
      <w:pStyle w:val="Header"/>
      <w:spacing w:line="120" w:lineRule="atLeast"/>
    </w:pPr>
  </w:p>
  <w:p w14:paraId="3D468B64" w14:textId="77777777" w:rsidR="00222036" w:rsidRDefault="00222036" w:rsidP="00B7000B">
    <w:pPr>
      <w:pStyle w:val="Header"/>
      <w:spacing w:line="120" w:lineRule="atLeast"/>
    </w:pPr>
  </w:p>
  <w:p w14:paraId="565E6041" w14:textId="77777777" w:rsidR="00222036" w:rsidRDefault="00222036" w:rsidP="00B7000B">
    <w:pPr>
      <w:pStyle w:val="Header"/>
      <w:spacing w:line="120" w:lineRule="atLeast"/>
    </w:pPr>
  </w:p>
  <w:p w14:paraId="7D9F9126" w14:textId="77777777" w:rsidR="00222036" w:rsidRDefault="00222036" w:rsidP="00B7000B">
    <w:pPr>
      <w:pStyle w:val="Header"/>
      <w:spacing w:line="120" w:lineRule="atLeast"/>
    </w:pPr>
  </w:p>
  <w:p w14:paraId="6D906274" w14:textId="77777777" w:rsidR="00222036" w:rsidRDefault="00222036" w:rsidP="00B7000B">
    <w:pPr>
      <w:pStyle w:val="Header"/>
      <w:spacing w:line="120" w:lineRule="atLeast"/>
    </w:pPr>
  </w:p>
  <w:p w14:paraId="571DDB86" w14:textId="77777777" w:rsidR="00222036" w:rsidRDefault="00222036" w:rsidP="00B7000B">
    <w:pPr>
      <w:pStyle w:val="Header"/>
      <w:spacing w:line="120" w:lineRule="atLeast"/>
    </w:pPr>
  </w:p>
  <w:p w14:paraId="2F7B865D" w14:textId="77777777" w:rsidR="00222036" w:rsidRDefault="00222036" w:rsidP="00B7000B">
    <w:pPr>
      <w:pStyle w:val="Header"/>
      <w:spacing w:line="190" w:lineRule="atLeast"/>
    </w:pPr>
  </w:p>
  <w:p w14:paraId="30DE59BB" w14:textId="77777777" w:rsidR="00222036" w:rsidRPr="00B7000B" w:rsidRDefault="00222036" w:rsidP="00B7000B">
    <w:pPr>
      <w:pStyle w:val="Header"/>
    </w:pPr>
  </w:p>
  <w:p w14:paraId="5D251A65" w14:textId="77777777" w:rsidR="00222036" w:rsidRDefault="002220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D834" w14:textId="190D4331" w:rsidR="00222036" w:rsidRPr="004241AA" w:rsidRDefault="00026C6D" w:rsidP="00625D1E">
    <w:pPr>
      <w:jc w:val="right"/>
    </w:pPr>
    <w:bookmarkStart w:id="51" w:name="_Hlk497659660"/>
    <w:bookmarkStart w:id="52" w:name="_Hlk497659661"/>
    <w:bookmarkStart w:id="53" w:name="_Hlk497659662"/>
    <w:r>
      <w:rPr>
        <w:sz w:val="16"/>
      </w:rPr>
      <w:t xml:space="preserve"> </w:t>
    </w:r>
    <w:r w:rsidR="00D36A24">
      <w:rPr>
        <w:sz w:val="16"/>
      </w:rPr>
      <w:t xml:space="preserve"> </w:t>
    </w:r>
    <w:r w:rsidR="00D36A24">
      <w:rPr>
        <w:sz w:val="16"/>
      </w:rPr>
      <w:t xml:space="preserve">kinnistu </w:t>
    </w:r>
    <w:r w:rsidR="00D36A24">
      <w:rPr>
        <w:sz w:val="16"/>
      </w:rPr>
      <w:t>mahasõidu põhiprojekt</w:t>
    </w:r>
    <w:r w:rsidR="0003179A">
      <w:rPr>
        <w:sz w:val="16"/>
      </w:rPr>
      <w:t>.</w:t>
    </w:r>
    <w:r w:rsidR="00222036" w:rsidRPr="00625D1E">
      <w:rPr>
        <w:noProof/>
        <w:sz w:val="16"/>
        <w:lang w:eastAsia="et-EE"/>
      </w:rPr>
      <w:t xml:space="preserve"> </w:t>
    </w:r>
    <w:r w:rsidR="00222036">
      <w:rPr>
        <w:noProof/>
        <w:lang w:eastAsia="et-EE"/>
      </w:rPr>
      <mc:AlternateContent>
        <mc:Choice Requires="wps">
          <w:drawing>
            <wp:anchor distT="4294967295" distB="4294967295" distL="114300" distR="114300" simplePos="0" relativeHeight="251669504" behindDoc="0" locked="0" layoutInCell="1" allowOverlap="1" wp14:anchorId="3AEE6332" wp14:editId="46D8A681">
              <wp:simplePos x="0" y="0"/>
              <wp:positionH relativeFrom="column">
                <wp:posOffset>-151765</wp:posOffset>
              </wp:positionH>
              <wp:positionV relativeFrom="paragraph">
                <wp:posOffset>179069</wp:posOffset>
              </wp:positionV>
              <wp:extent cx="5895975" cy="0"/>
              <wp:effectExtent l="0" t="0" r="28575" b="19050"/>
              <wp:wrapNone/>
              <wp:docPr id="22" name="Sirgkonnek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D682DBC" id="Sirgkonnektor 2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95pt,14.1pt" to="452.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" strokecolor="#c00000">
              <o:lock v:ext="edit" shapetype="f"/>
            </v:line>
          </w:pict>
        </mc:Fallback>
      </mc:AlternateContent>
    </w:r>
    <w:bookmarkEnd w:id="51"/>
    <w:bookmarkEnd w:id="52"/>
    <w:bookmarkEnd w:id="5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65763" w14:textId="02943E4A" w:rsidR="00222036" w:rsidRPr="004241AA" w:rsidRDefault="00EF39EB" w:rsidP="00625D1E">
    <w:pPr>
      <w:jc w:val="right"/>
    </w:pPr>
    <w:r>
      <w:rPr>
        <w:noProof/>
        <w:color w:val="FF3C4B"/>
        <w:lang w:eastAsia="et-EE"/>
      </w:rPr>
      <mc:AlternateContent>
        <mc:Choice Requires="wps">
          <w:drawing>
            <wp:anchor distT="4294967295" distB="4294967295" distL="114300" distR="114300" simplePos="0" relativeHeight="251662848" behindDoc="0" locked="0" layoutInCell="1" allowOverlap="1" wp14:anchorId="0978C3B2" wp14:editId="4014DC97">
              <wp:simplePos x="0" y="0"/>
              <wp:positionH relativeFrom="margin">
                <wp:align>center</wp:align>
              </wp:positionH>
              <wp:positionV relativeFrom="paragraph">
                <wp:posOffset>178435</wp:posOffset>
              </wp:positionV>
              <wp:extent cx="5895975" cy="0"/>
              <wp:effectExtent l="0" t="0" r="0" b="0"/>
              <wp:wrapNone/>
              <wp:docPr id="24" name="Sirgkonnek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95975" cy="0"/>
                      </a:xfrm>
                      <a:prstGeom prst="line">
                        <a:avLst/>
                      </a:prstGeom>
                      <a:ln>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AAB7057" id="Sirgkonnektor 24" o:spid="_x0000_s1026" style="position:absolute;z-index:251662848;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4.05pt" to="464.2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" strokecolor="#c00000">
              <o:lock v:ext="edit" shapetype="f"/>
              <w10:wrap anchorx="margin"/>
            </v:line>
          </w:pict>
        </mc:Fallback>
      </mc:AlternateContent>
    </w:r>
    <w:r w:rsidR="009935F9">
      <w:rPr>
        <w:sz w:val="16"/>
      </w:rPr>
      <w:t xml:space="preserve"> </w:t>
    </w:r>
    <w:r w:rsidR="00D36A24">
      <w:rPr>
        <w:sz w:val="16"/>
      </w:rPr>
      <w:t>kinnistu mahasõidu põhiprojekt</w:t>
    </w:r>
    <w:r w:rsidR="00222036" w:rsidRPr="00625D1E">
      <w:rPr>
        <w:noProof/>
        <w:sz w:val="16"/>
        <w:lang w:eastAsia="et-EE"/>
      </w:rPr>
      <w:t xml:space="preserve"> </w:t>
    </w:r>
  </w:p>
  <w:p w14:paraId="09933DEB" w14:textId="77777777" w:rsidR="00222036" w:rsidRPr="00710BE8" w:rsidRDefault="00222036" w:rsidP="00E2218E">
    <w:pPr>
      <w:tabs>
        <w:tab w:val="left" w:pos="24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0641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D644D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D4265B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1FA51B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A22B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2860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4C31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6CAA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7A5E9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18E9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41C66"/>
    <w:multiLevelType w:val="multilevel"/>
    <w:tmpl w:val="54E8B3F8"/>
    <w:lvl w:ilvl="0">
      <w:start w:val="1"/>
      <w:numFmt w:val="decimal"/>
      <w:pStyle w:val="Normal-Numbering"/>
      <w:lvlText w:val="%1."/>
      <w:lvlJc w:val="left"/>
      <w:pPr>
        <w:tabs>
          <w:tab w:val="num" w:pos="567"/>
        </w:tabs>
        <w:ind w:left="567" w:hanging="567"/>
      </w:pPr>
      <w:rPr>
        <w:rFonts w:ascii="Verdana" w:hAnsi="Verdana" w:hint="default"/>
        <w:b w:val="0"/>
        <w:i w:val="0"/>
        <w:sz w:val="18"/>
      </w:rPr>
    </w:lvl>
    <w:lvl w:ilvl="1">
      <w:start w:val="1"/>
      <w:numFmt w:val="decimal"/>
      <w:lvlText w:val="%1.%2."/>
      <w:lvlJc w:val="left"/>
      <w:pPr>
        <w:tabs>
          <w:tab w:val="num" w:pos="567"/>
        </w:tabs>
        <w:ind w:left="567" w:hanging="567"/>
      </w:pPr>
      <w:rPr>
        <w:rFonts w:ascii="Verdana" w:hAnsi="Verdana" w:hint="default"/>
        <w:b w:val="0"/>
        <w:i w:val="0"/>
        <w:sz w:val="18"/>
      </w:rPr>
    </w:lvl>
    <w:lvl w:ilvl="2">
      <w:start w:val="1"/>
      <w:numFmt w:val="decimal"/>
      <w:lvlText w:val="%1.%2.%3."/>
      <w:lvlJc w:val="left"/>
      <w:pPr>
        <w:tabs>
          <w:tab w:val="num" w:pos="567"/>
        </w:tabs>
        <w:ind w:left="567" w:hanging="567"/>
      </w:pPr>
      <w:rPr>
        <w:rFonts w:ascii="Verdana" w:hAnsi="Verdana" w:hint="default"/>
        <w:b w:val="0"/>
        <w:i w:val="0"/>
        <w:sz w:val="18"/>
      </w:rPr>
    </w:lvl>
    <w:lvl w:ilvl="3">
      <w:start w:val="1"/>
      <w:numFmt w:val="decimal"/>
      <w:lvlText w:val="%1.%2.%3.%4."/>
      <w:lvlJc w:val="left"/>
      <w:pPr>
        <w:tabs>
          <w:tab w:val="num" w:pos="567"/>
        </w:tabs>
        <w:ind w:left="567" w:hanging="567"/>
      </w:pPr>
      <w:rPr>
        <w:rFonts w:ascii="Verdana" w:hAnsi="Verdana" w:hint="default"/>
        <w:b w:val="0"/>
        <w:i w:val="0"/>
        <w:sz w:val="18"/>
      </w:rPr>
    </w:lvl>
    <w:lvl w:ilvl="4">
      <w:start w:val="1"/>
      <w:numFmt w:val="decimal"/>
      <w:lvlText w:val="%1.%2.%3.%4.%5."/>
      <w:lvlJc w:val="left"/>
      <w:pPr>
        <w:tabs>
          <w:tab w:val="num" w:pos="851"/>
        </w:tabs>
        <w:ind w:left="851" w:hanging="851"/>
      </w:pPr>
      <w:rPr>
        <w:rFonts w:ascii="Verdana" w:hAnsi="Verdana" w:hint="default"/>
        <w:b w:val="0"/>
        <w:i w:val="0"/>
        <w:sz w:val="18"/>
      </w:rPr>
    </w:lvl>
    <w:lvl w:ilvl="5">
      <w:start w:val="1"/>
      <w:numFmt w:val="decimal"/>
      <w:lvlText w:val="%1.%2.%3.%4.%5.%6."/>
      <w:lvlJc w:val="left"/>
      <w:pPr>
        <w:tabs>
          <w:tab w:val="num" w:pos="851"/>
        </w:tabs>
        <w:ind w:left="851" w:hanging="851"/>
      </w:pPr>
      <w:rPr>
        <w:rFonts w:ascii="Verdana" w:hAnsi="Verdana" w:hint="default"/>
        <w:b w:val="0"/>
        <w:i w:val="0"/>
        <w:sz w:val="18"/>
      </w:rPr>
    </w:lvl>
    <w:lvl w:ilvl="6">
      <w:start w:val="1"/>
      <w:numFmt w:val="decimal"/>
      <w:lvlText w:val="%1.%2.%3.%4.%5.%6.%7."/>
      <w:lvlJc w:val="left"/>
      <w:pPr>
        <w:tabs>
          <w:tab w:val="num" w:pos="1134"/>
        </w:tabs>
        <w:ind w:left="1134" w:hanging="1134"/>
      </w:pPr>
      <w:rPr>
        <w:rFonts w:ascii="Verdana" w:hAnsi="Verdana" w:hint="default"/>
        <w:b w:val="0"/>
        <w:i w:val="0"/>
        <w:sz w:val="18"/>
      </w:rPr>
    </w:lvl>
    <w:lvl w:ilvl="7">
      <w:start w:val="1"/>
      <w:numFmt w:val="decimal"/>
      <w:lvlText w:val="%1.%2.%3.%4.%5.%6.%7.%8."/>
      <w:lvlJc w:val="left"/>
      <w:pPr>
        <w:tabs>
          <w:tab w:val="num" w:pos="1134"/>
        </w:tabs>
        <w:ind w:left="1134" w:hanging="1134"/>
      </w:pPr>
      <w:rPr>
        <w:rFonts w:ascii="Verdana" w:hAnsi="Verdana" w:hint="default"/>
        <w:b w:val="0"/>
        <w:i w:val="0"/>
        <w:sz w:val="18"/>
      </w:rPr>
    </w:lvl>
    <w:lvl w:ilvl="8">
      <w:start w:val="1"/>
      <w:numFmt w:val="decimal"/>
      <w:lvlText w:val="%1.%2.%3.%4.%5.%6.%7.%8.%9."/>
      <w:lvlJc w:val="left"/>
      <w:pPr>
        <w:tabs>
          <w:tab w:val="num" w:pos="1134"/>
        </w:tabs>
        <w:ind w:left="1134" w:hanging="1134"/>
      </w:pPr>
      <w:rPr>
        <w:rFonts w:ascii="Verdana" w:hAnsi="Verdana" w:hint="default"/>
        <w:b w:val="0"/>
        <w:i w:val="0"/>
        <w:sz w:val="18"/>
      </w:rPr>
    </w:lvl>
  </w:abstractNum>
  <w:abstractNum w:abstractNumId="11" w15:restartNumberingAfterBreak="0">
    <w:nsid w:val="02FB7CCA"/>
    <w:multiLevelType w:val="hybridMultilevel"/>
    <w:tmpl w:val="3F7AB1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076F4C20"/>
    <w:multiLevelType w:val="hybridMultilevel"/>
    <w:tmpl w:val="61104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B83B8B"/>
    <w:multiLevelType w:val="multilevel"/>
    <w:tmpl w:val="0406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40B0DF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1C1B85"/>
    <w:multiLevelType w:val="multilevel"/>
    <w:tmpl w:val="98128C42"/>
    <w:lvl w:ilvl="0">
      <w:start w:val="1"/>
      <w:numFmt w:val="decimal"/>
      <w:pStyle w:val="Heading1"/>
      <w:lvlText w:val="%1."/>
      <w:lvlJc w:val="left"/>
      <w:pPr>
        <w:tabs>
          <w:tab w:val="num" w:pos="0"/>
        </w:tabs>
        <w:ind w:left="0" w:hanging="624"/>
      </w:pPr>
      <w:rPr>
        <w:rFonts w:ascii="Verdana" w:hAnsi="Verdana" w:hint="default"/>
        <w:b/>
        <w:i w:val="0"/>
        <w:color w:val="5CA551" w:themeColor="accent2"/>
        <w:sz w:val="28"/>
      </w:rPr>
    </w:lvl>
    <w:lvl w:ilvl="1">
      <w:start w:val="1"/>
      <w:numFmt w:val="decimal"/>
      <w:pStyle w:val="Heading2"/>
      <w:lvlText w:val="%1.%2."/>
      <w:lvlJc w:val="left"/>
      <w:pPr>
        <w:tabs>
          <w:tab w:val="num" w:pos="1872"/>
        </w:tabs>
        <w:ind w:left="624" w:hanging="624"/>
      </w:pPr>
      <w:rPr>
        <w:rFonts w:ascii="Verdana" w:hAnsi="Verdana" w:hint="default"/>
        <w:b/>
        <w:i w:val="0"/>
        <w:color w:val="000000"/>
        <w:sz w:val="20"/>
      </w:rPr>
    </w:lvl>
    <w:lvl w:ilvl="2">
      <w:start w:val="1"/>
      <w:numFmt w:val="decimal"/>
      <w:pStyle w:val="Heading3"/>
      <w:lvlText w:val="%1.%2.%3."/>
      <w:lvlJc w:val="left"/>
      <w:pPr>
        <w:tabs>
          <w:tab w:val="num" w:pos="624"/>
        </w:tabs>
        <w:ind w:left="624" w:hanging="624"/>
      </w:pPr>
      <w:rPr>
        <w:rFonts w:ascii="Verdana" w:hAnsi="Verdana" w:hint="default"/>
        <w:b/>
        <w:i w:val="0"/>
        <w:color w:val="000000"/>
        <w:sz w:val="18"/>
      </w:rPr>
    </w:lvl>
    <w:lvl w:ilvl="3">
      <w:start w:val="1"/>
      <w:numFmt w:val="decimal"/>
      <w:pStyle w:val="Heading4"/>
      <w:lvlText w:val="%1.%2.%3.%4."/>
      <w:lvlJc w:val="left"/>
      <w:pPr>
        <w:tabs>
          <w:tab w:val="num" w:pos="908"/>
        </w:tabs>
        <w:ind w:left="0" w:hanging="624"/>
      </w:pPr>
      <w:rPr>
        <w:rFonts w:ascii="Verdana" w:hAnsi="Verdana" w:hint="default"/>
        <w:b/>
        <w:i w:val="0"/>
        <w:color w:val="auto"/>
        <w:sz w:val="18"/>
      </w:rPr>
    </w:lvl>
    <w:lvl w:ilvl="4">
      <w:start w:val="1"/>
      <w:numFmt w:val="decimal"/>
      <w:pStyle w:val="Heading5"/>
      <w:lvlText w:val="%1.%2.%3.%4.%5."/>
      <w:lvlJc w:val="left"/>
      <w:pPr>
        <w:tabs>
          <w:tab w:val="num" w:pos="567"/>
        </w:tabs>
        <w:ind w:left="567" w:hanging="1191"/>
      </w:pPr>
      <w:rPr>
        <w:rFonts w:hint="default"/>
      </w:rPr>
    </w:lvl>
    <w:lvl w:ilvl="5">
      <w:start w:val="1"/>
      <w:numFmt w:val="decimal"/>
      <w:pStyle w:val="Heading6"/>
      <w:lvlText w:val="%1.%2.%3.%4.%5.%6"/>
      <w:lvlJc w:val="left"/>
      <w:pPr>
        <w:tabs>
          <w:tab w:val="num" w:pos="567"/>
        </w:tabs>
        <w:ind w:left="567" w:hanging="1191"/>
      </w:pPr>
      <w:rPr>
        <w:rFonts w:hint="default"/>
      </w:rPr>
    </w:lvl>
    <w:lvl w:ilvl="6">
      <w:start w:val="1"/>
      <w:numFmt w:val="decimal"/>
      <w:pStyle w:val="Heading7"/>
      <w:lvlText w:val="%1.%2.%3.%4.%5.%6.%7"/>
      <w:lvlJc w:val="left"/>
      <w:pPr>
        <w:tabs>
          <w:tab w:val="num" w:pos="851"/>
        </w:tabs>
        <w:ind w:left="851" w:hanging="1475"/>
      </w:pPr>
      <w:rPr>
        <w:rFonts w:hint="default"/>
      </w:rPr>
    </w:lvl>
    <w:lvl w:ilvl="7">
      <w:start w:val="1"/>
      <w:numFmt w:val="decimal"/>
      <w:pStyle w:val="Heading8"/>
      <w:lvlText w:val="%1.%2.%3.%4.%5.%6.%7.%8"/>
      <w:lvlJc w:val="left"/>
      <w:pPr>
        <w:tabs>
          <w:tab w:val="num" w:pos="851"/>
        </w:tabs>
        <w:ind w:left="851" w:hanging="1475"/>
      </w:pPr>
      <w:rPr>
        <w:rFonts w:hint="default"/>
      </w:rPr>
    </w:lvl>
    <w:lvl w:ilvl="8">
      <w:start w:val="1"/>
      <w:numFmt w:val="decimal"/>
      <w:pStyle w:val="Heading9"/>
      <w:lvlText w:val="%1.%2.%3.%4.%5.%6.%7.%8.%9"/>
      <w:lvlJc w:val="left"/>
      <w:pPr>
        <w:tabs>
          <w:tab w:val="num" w:pos="1134"/>
        </w:tabs>
        <w:ind w:left="1134" w:hanging="1758"/>
      </w:pPr>
      <w:rPr>
        <w:rFonts w:hint="default"/>
      </w:rPr>
    </w:lvl>
  </w:abstractNum>
  <w:abstractNum w:abstractNumId="16" w15:restartNumberingAfterBreak="0">
    <w:nsid w:val="20C55F63"/>
    <w:multiLevelType w:val="hybridMultilevel"/>
    <w:tmpl w:val="979E081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25235E1B"/>
    <w:multiLevelType w:val="multilevel"/>
    <w:tmpl w:val="040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2DF7252E"/>
    <w:multiLevelType w:val="hybridMultilevel"/>
    <w:tmpl w:val="93C0C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37A84"/>
    <w:multiLevelType w:val="hybridMultilevel"/>
    <w:tmpl w:val="F87AF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85064"/>
    <w:multiLevelType w:val="multilevel"/>
    <w:tmpl w:val="0425001D"/>
    <w:styleLink w:val="Laad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F1C34A3"/>
    <w:multiLevelType w:val="hybridMultilevel"/>
    <w:tmpl w:val="F56E4002"/>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508F3EE1"/>
    <w:multiLevelType w:val="hybridMultilevel"/>
    <w:tmpl w:val="E2DCD0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3" w15:restartNumberingAfterBreak="0">
    <w:nsid w:val="52124BBC"/>
    <w:multiLevelType w:val="multilevel"/>
    <w:tmpl w:val="CEB6A06C"/>
    <w:lvl w:ilvl="0">
      <w:start w:val="1"/>
      <w:numFmt w:val="bullet"/>
      <w:pStyle w:val="Normal-Bullet"/>
      <w:lvlText w:val=""/>
      <w:lvlJc w:val="left"/>
      <w:pPr>
        <w:ind w:left="567" w:hanging="567"/>
      </w:pPr>
      <w:rPr>
        <w:rFonts w:ascii="Symbol" w:hAnsi="Symbol" w:hint="default"/>
      </w:rPr>
    </w:lvl>
    <w:lvl w:ilvl="1">
      <w:start w:val="1"/>
      <w:numFmt w:val="bullet"/>
      <w:lvlText w:val=""/>
      <w:lvlJc w:val="left"/>
      <w:pPr>
        <w:ind w:left="1134" w:hanging="567"/>
      </w:pPr>
      <w:rPr>
        <w:rFonts w:ascii="Symbol" w:hAnsi="Symbol" w:hint="default"/>
      </w:rPr>
    </w:lvl>
    <w:lvl w:ilvl="2">
      <w:start w:val="1"/>
      <w:numFmt w:val="bullet"/>
      <w:lvlText w:val=""/>
      <w:lvlJc w:val="left"/>
      <w:pPr>
        <w:tabs>
          <w:tab w:val="num" w:pos="1134"/>
        </w:tabs>
        <w:ind w:left="1701" w:hanging="567"/>
      </w:pPr>
      <w:rPr>
        <w:rFonts w:ascii="Symbol" w:hAnsi="Symbol" w:hint="default"/>
      </w:rPr>
    </w:lvl>
    <w:lvl w:ilvl="3">
      <w:start w:val="1"/>
      <w:numFmt w:val="bullet"/>
      <w:lvlText w:val=""/>
      <w:lvlJc w:val="left"/>
      <w:pPr>
        <w:tabs>
          <w:tab w:val="num" w:pos="1701"/>
        </w:tabs>
        <w:ind w:left="2268" w:hanging="567"/>
      </w:pPr>
      <w:rPr>
        <w:rFonts w:ascii="Symbol" w:hAnsi="Symbol" w:hint="default"/>
      </w:rPr>
    </w:lvl>
    <w:lvl w:ilvl="4">
      <w:start w:val="1"/>
      <w:numFmt w:val="bullet"/>
      <w:lvlText w:val=""/>
      <w:lvlJc w:val="left"/>
      <w:pPr>
        <w:tabs>
          <w:tab w:val="num" w:pos="2268"/>
        </w:tabs>
        <w:ind w:left="2835" w:hanging="567"/>
      </w:pPr>
      <w:rPr>
        <w:rFonts w:ascii="Symbol" w:hAnsi="Symbol" w:hint="default"/>
      </w:rPr>
    </w:lvl>
    <w:lvl w:ilvl="5">
      <w:start w:val="1"/>
      <w:numFmt w:val="bullet"/>
      <w:lvlText w:val=""/>
      <w:lvlJc w:val="left"/>
      <w:pPr>
        <w:tabs>
          <w:tab w:val="num" w:pos="2835"/>
        </w:tabs>
        <w:ind w:left="3402" w:hanging="567"/>
      </w:pPr>
      <w:rPr>
        <w:rFonts w:ascii="Symbol" w:hAnsi="Symbol" w:hint="default"/>
      </w:rPr>
    </w:lvl>
    <w:lvl w:ilvl="6">
      <w:start w:val="1"/>
      <w:numFmt w:val="bullet"/>
      <w:lvlText w:val=""/>
      <w:lvlJc w:val="left"/>
      <w:pPr>
        <w:tabs>
          <w:tab w:val="num" w:pos="3402"/>
        </w:tabs>
        <w:ind w:left="3969" w:hanging="567"/>
      </w:pPr>
      <w:rPr>
        <w:rFonts w:ascii="Symbol" w:hAnsi="Symbol" w:hint="default"/>
      </w:rPr>
    </w:lvl>
    <w:lvl w:ilvl="7">
      <w:start w:val="1"/>
      <w:numFmt w:val="bullet"/>
      <w:lvlText w:val=""/>
      <w:lvlJc w:val="left"/>
      <w:pPr>
        <w:tabs>
          <w:tab w:val="num" w:pos="3969"/>
        </w:tabs>
        <w:ind w:left="4536" w:hanging="567"/>
      </w:pPr>
      <w:rPr>
        <w:rFonts w:ascii="Symbol" w:hAnsi="Symbol" w:hint="default"/>
      </w:rPr>
    </w:lvl>
    <w:lvl w:ilvl="8">
      <w:start w:val="1"/>
      <w:numFmt w:val="bullet"/>
      <w:lvlText w:val=""/>
      <w:lvlJc w:val="left"/>
      <w:pPr>
        <w:tabs>
          <w:tab w:val="num" w:pos="4536"/>
        </w:tabs>
        <w:ind w:left="5103" w:hanging="567"/>
      </w:pPr>
      <w:rPr>
        <w:rFonts w:ascii="Symbol" w:hAnsi="Symbol" w:hint="default"/>
      </w:rPr>
    </w:lvl>
  </w:abstractNum>
  <w:abstractNum w:abstractNumId="24" w15:restartNumberingAfterBreak="0">
    <w:nsid w:val="61E71A44"/>
    <w:multiLevelType w:val="hybridMultilevel"/>
    <w:tmpl w:val="CFDA7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6E76B5"/>
    <w:multiLevelType w:val="hybridMultilevel"/>
    <w:tmpl w:val="D1E4D1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67212634"/>
    <w:multiLevelType w:val="hybridMultilevel"/>
    <w:tmpl w:val="A8684E8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B59767C"/>
    <w:multiLevelType w:val="hybridMultilevel"/>
    <w:tmpl w:val="9F1C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2C69BC"/>
    <w:multiLevelType w:val="hybridMultilevel"/>
    <w:tmpl w:val="56A2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690FBF"/>
    <w:multiLevelType w:val="hybridMultilevel"/>
    <w:tmpl w:val="68A4E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E4A4A"/>
    <w:multiLevelType w:val="hybridMultilevel"/>
    <w:tmpl w:val="900C98E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8C610AD"/>
    <w:multiLevelType w:val="hybridMultilevel"/>
    <w:tmpl w:val="BCB4C52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2" w15:restartNumberingAfterBreak="0">
    <w:nsid w:val="7F9D7A81"/>
    <w:multiLevelType w:val="multilevel"/>
    <w:tmpl w:val="0406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650286206">
    <w:abstractNumId w:val="9"/>
  </w:num>
  <w:num w:numId="2" w16cid:durableId="1965767348">
    <w:abstractNumId w:val="7"/>
  </w:num>
  <w:num w:numId="3" w16cid:durableId="1996374938">
    <w:abstractNumId w:val="6"/>
  </w:num>
  <w:num w:numId="4" w16cid:durableId="19089835">
    <w:abstractNumId w:val="5"/>
  </w:num>
  <w:num w:numId="5" w16cid:durableId="1544320234">
    <w:abstractNumId w:val="4"/>
  </w:num>
  <w:num w:numId="6" w16cid:durableId="743335029">
    <w:abstractNumId w:val="8"/>
  </w:num>
  <w:num w:numId="7" w16cid:durableId="1645574422">
    <w:abstractNumId w:val="3"/>
  </w:num>
  <w:num w:numId="8" w16cid:durableId="826746546">
    <w:abstractNumId w:val="2"/>
  </w:num>
  <w:num w:numId="9" w16cid:durableId="700908560">
    <w:abstractNumId w:val="1"/>
  </w:num>
  <w:num w:numId="10" w16cid:durableId="714306522">
    <w:abstractNumId w:val="0"/>
  </w:num>
  <w:num w:numId="11" w16cid:durableId="1232616385">
    <w:abstractNumId w:val="17"/>
  </w:num>
  <w:num w:numId="12" w16cid:durableId="1648783101">
    <w:abstractNumId w:val="13"/>
  </w:num>
  <w:num w:numId="13" w16cid:durableId="1763990265">
    <w:abstractNumId w:val="32"/>
  </w:num>
  <w:num w:numId="14" w16cid:durableId="226844760">
    <w:abstractNumId w:val="10"/>
  </w:num>
  <w:num w:numId="15" w16cid:durableId="97726533">
    <w:abstractNumId w:val="23"/>
  </w:num>
  <w:num w:numId="16" w16cid:durableId="1237009282">
    <w:abstractNumId w:val="15"/>
  </w:num>
  <w:num w:numId="17" w16cid:durableId="1836919759">
    <w:abstractNumId w:val="20"/>
  </w:num>
  <w:num w:numId="18" w16cid:durableId="204492143">
    <w:abstractNumId w:val="21"/>
  </w:num>
  <w:num w:numId="19" w16cid:durableId="661198748">
    <w:abstractNumId w:val="30"/>
  </w:num>
  <w:num w:numId="20" w16cid:durableId="840007583">
    <w:abstractNumId w:val="28"/>
  </w:num>
  <w:num w:numId="21" w16cid:durableId="1599604788">
    <w:abstractNumId w:val="18"/>
  </w:num>
  <w:num w:numId="22" w16cid:durableId="6311800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84274984">
    <w:abstractNumId w:val="12"/>
  </w:num>
  <w:num w:numId="24" w16cid:durableId="1070155645">
    <w:abstractNumId w:val="19"/>
  </w:num>
  <w:num w:numId="25" w16cid:durableId="596407845">
    <w:abstractNumId w:val="22"/>
  </w:num>
  <w:num w:numId="26" w16cid:durableId="1310284270">
    <w:abstractNumId w:val="26"/>
  </w:num>
  <w:num w:numId="27" w16cid:durableId="585918001">
    <w:abstractNumId w:val="25"/>
  </w:num>
  <w:num w:numId="28" w16cid:durableId="1482969100">
    <w:abstractNumId w:val="29"/>
  </w:num>
  <w:num w:numId="29" w16cid:durableId="170489328">
    <w:abstractNumId w:val="31"/>
  </w:num>
  <w:num w:numId="30" w16cid:durableId="825515622">
    <w:abstractNumId w:val="16"/>
  </w:num>
  <w:num w:numId="31" w16cid:durableId="1119371521">
    <w:abstractNumId w:val="24"/>
  </w:num>
  <w:num w:numId="32" w16cid:durableId="1639645975">
    <w:abstractNumId w:val="11"/>
  </w:num>
  <w:num w:numId="33" w16cid:durableId="408649454">
    <w:abstractNumId w:val="15"/>
  </w:num>
  <w:num w:numId="34" w16cid:durableId="908421619">
    <w:abstractNumId w:val="27"/>
  </w:num>
  <w:num w:numId="35" w16cid:durableId="173231408">
    <w:abstractNumId w:val="15"/>
  </w:num>
  <w:num w:numId="36" w16cid:durableId="235751604">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140"/>
  <w:clickAndTypeStyle w:val="BodyText"/>
  <w:characterSpacingControl w:val="doNotCompress"/>
  <w:hdrShapeDefaults>
    <o:shapedefaults v:ext="edit" spidmax="2050">
      <o:colormru v:ext="edit" colors="#a1bf36,#d0cfc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8A0"/>
    <w:rsid w:val="00000734"/>
    <w:rsid w:val="0000077D"/>
    <w:rsid w:val="000057C3"/>
    <w:rsid w:val="00011B2E"/>
    <w:rsid w:val="00011BBE"/>
    <w:rsid w:val="00013EE2"/>
    <w:rsid w:val="00015523"/>
    <w:rsid w:val="00016C44"/>
    <w:rsid w:val="00017C23"/>
    <w:rsid w:val="00020468"/>
    <w:rsid w:val="00020828"/>
    <w:rsid w:val="0002101F"/>
    <w:rsid w:val="00022213"/>
    <w:rsid w:val="0002384A"/>
    <w:rsid w:val="00024055"/>
    <w:rsid w:val="00024CE2"/>
    <w:rsid w:val="000253D0"/>
    <w:rsid w:val="000254F6"/>
    <w:rsid w:val="00025D4D"/>
    <w:rsid w:val="0002622C"/>
    <w:rsid w:val="00026C6D"/>
    <w:rsid w:val="0002725C"/>
    <w:rsid w:val="00030342"/>
    <w:rsid w:val="00030825"/>
    <w:rsid w:val="00030860"/>
    <w:rsid w:val="00030A15"/>
    <w:rsid w:val="00031422"/>
    <w:rsid w:val="0003179A"/>
    <w:rsid w:val="000324B3"/>
    <w:rsid w:val="00033AC3"/>
    <w:rsid w:val="00034E4C"/>
    <w:rsid w:val="0003661C"/>
    <w:rsid w:val="00036BF6"/>
    <w:rsid w:val="00037F68"/>
    <w:rsid w:val="00040053"/>
    <w:rsid w:val="000406DB"/>
    <w:rsid w:val="00040D5C"/>
    <w:rsid w:val="00042F1F"/>
    <w:rsid w:val="00043556"/>
    <w:rsid w:val="00047722"/>
    <w:rsid w:val="0005066A"/>
    <w:rsid w:val="00050EAC"/>
    <w:rsid w:val="00052DC1"/>
    <w:rsid w:val="000552DD"/>
    <w:rsid w:val="00055DD7"/>
    <w:rsid w:val="000561E5"/>
    <w:rsid w:val="00056C91"/>
    <w:rsid w:val="0005701A"/>
    <w:rsid w:val="00060E39"/>
    <w:rsid w:val="00061956"/>
    <w:rsid w:val="000628A9"/>
    <w:rsid w:val="00063AFA"/>
    <w:rsid w:val="00063C0C"/>
    <w:rsid w:val="00063EB4"/>
    <w:rsid w:val="00065033"/>
    <w:rsid w:val="000653E1"/>
    <w:rsid w:val="00065712"/>
    <w:rsid w:val="000658E2"/>
    <w:rsid w:val="00065C76"/>
    <w:rsid w:val="000664DB"/>
    <w:rsid w:val="00066877"/>
    <w:rsid w:val="00067083"/>
    <w:rsid w:val="00067645"/>
    <w:rsid w:val="000701EF"/>
    <w:rsid w:val="0007086F"/>
    <w:rsid w:val="00070FD2"/>
    <w:rsid w:val="0007163E"/>
    <w:rsid w:val="00073337"/>
    <w:rsid w:val="0007469A"/>
    <w:rsid w:val="00074FD7"/>
    <w:rsid w:val="00075EC2"/>
    <w:rsid w:val="00076640"/>
    <w:rsid w:val="00076C21"/>
    <w:rsid w:val="00080575"/>
    <w:rsid w:val="000805C5"/>
    <w:rsid w:val="000809D2"/>
    <w:rsid w:val="00080D36"/>
    <w:rsid w:val="0008219F"/>
    <w:rsid w:val="0008262F"/>
    <w:rsid w:val="0008323A"/>
    <w:rsid w:val="000846BE"/>
    <w:rsid w:val="00084CA5"/>
    <w:rsid w:val="00086024"/>
    <w:rsid w:val="00086252"/>
    <w:rsid w:val="000902C4"/>
    <w:rsid w:val="00091FD6"/>
    <w:rsid w:val="000937C9"/>
    <w:rsid w:val="00094013"/>
    <w:rsid w:val="00095EC9"/>
    <w:rsid w:val="000A00EB"/>
    <w:rsid w:val="000A08FC"/>
    <w:rsid w:val="000A21EB"/>
    <w:rsid w:val="000A372A"/>
    <w:rsid w:val="000A41A5"/>
    <w:rsid w:val="000A5316"/>
    <w:rsid w:val="000A6284"/>
    <w:rsid w:val="000A6E7F"/>
    <w:rsid w:val="000A765C"/>
    <w:rsid w:val="000A7A3E"/>
    <w:rsid w:val="000B04E3"/>
    <w:rsid w:val="000B11CD"/>
    <w:rsid w:val="000B11E4"/>
    <w:rsid w:val="000B12B9"/>
    <w:rsid w:val="000B25BC"/>
    <w:rsid w:val="000B2A20"/>
    <w:rsid w:val="000B2F0D"/>
    <w:rsid w:val="000B3449"/>
    <w:rsid w:val="000B34DE"/>
    <w:rsid w:val="000B3589"/>
    <w:rsid w:val="000B3683"/>
    <w:rsid w:val="000B394E"/>
    <w:rsid w:val="000B3EE1"/>
    <w:rsid w:val="000B4184"/>
    <w:rsid w:val="000B4EC3"/>
    <w:rsid w:val="000B5D5C"/>
    <w:rsid w:val="000B6321"/>
    <w:rsid w:val="000B6AC3"/>
    <w:rsid w:val="000B7BA9"/>
    <w:rsid w:val="000C0330"/>
    <w:rsid w:val="000C1D4F"/>
    <w:rsid w:val="000C24BC"/>
    <w:rsid w:val="000C2A3C"/>
    <w:rsid w:val="000C533E"/>
    <w:rsid w:val="000C5E91"/>
    <w:rsid w:val="000C5F1B"/>
    <w:rsid w:val="000D20BE"/>
    <w:rsid w:val="000D277E"/>
    <w:rsid w:val="000D3663"/>
    <w:rsid w:val="000D40D7"/>
    <w:rsid w:val="000D50C0"/>
    <w:rsid w:val="000D5AAB"/>
    <w:rsid w:val="000D5F26"/>
    <w:rsid w:val="000D5F51"/>
    <w:rsid w:val="000D7880"/>
    <w:rsid w:val="000E00FD"/>
    <w:rsid w:val="000E1B78"/>
    <w:rsid w:val="000E2E48"/>
    <w:rsid w:val="000E4B35"/>
    <w:rsid w:val="000E6F13"/>
    <w:rsid w:val="000E7B7A"/>
    <w:rsid w:val="000F2BCA"/>
    <w:rsid w:val="000F3F37"/>
    <w:rsid w:val="000F5575"/>
    <w:rsid w:val="000F5DB5"/>
    <w:rsid w:val="000F6093"/>
    <w:rsid w:val="000F6A5A"/>
    <w:rsid w:val="000F7246"/>
    <w:rsid w:val="000F75AD"/>
    <w:rsid w:val="000F79A3"/>
    <w:rsid w:val="00100C7D"/>
    <w:rsid w:val="001013B1"/>
    <w:rsid w:val="001041DC"/>
    <w:rsid w:val="00105AB7"/>
    <w:rsid w:val="00105ADA"/>
    <w:rsid w:val="00105B80"/>
    <w:rsid w:val="00106F2C"/>
    <w:rsid w:val="0010748A"/>
    <w:rsid w:val="00111231"/>
    <w:rsid w:val="00111816"/>
    <w:rsid w:val="00112A80"/>
    <w:rsid w:val="0011306F"/>
    <w:rsid w:val="00113326"/>
    <w:rsid w:val="00113C6B"/>
    <w:rsid w:val="00113F41"/>
    <w:rsid w:val="001171D1"/>
    <w:rsid w:val="00121340"/>
    <w:rsid w:val="001229BA"/>
    <w:rsid w:val="00122DDE"/>
    <w:rsid w:val="001235DD"/>
    <w:rsid w:val="00125ED3"/>
    <w:rsid w:val="00125F69"/>
    <w:rsid w:val="00125F9A"/>
    <w:rsid w:val="00126165"/>
    <w:rsid w:val="001269EE"/>
    <w:rsid w:val="001306C7"/>
    <w:rsid w:val="001321D4"/>
    <w:rsid w:val="00132A5C"/>
    <w:rsid w:val="00132B50"/>
    <w:rsid w:val="00135853"/>
    <w:rsid w:val="00135F2E"/>
    <w:rsid w:val="001362EC"/>
    <w:rsid w:val="00136DDB"/>
    <w:rsid w:val="0013729D"/>
    <w:rsid w:val="00142257"/>
    <w:rsid w:val="00142F57"/>
    <w:rsid w:val="0014304C"/>
    <w:rsid w:val="00144275"/>
    <w:rsid w:val="001453C9"/>
    <w:rsid w:val="00145E29"/>
    <w:rsid w:val="00147843"/>
    <w:rsid w:val="00150E29"/>
    <w:rsid w:val="00151B7C"/>
    <w:rsid w:val="00154AB5"/>
    <w:rsid w:val="00155933"/>
    <w:rsid w:val="00156263"/>
    <w:rsid w:val="00160BF6"/>
    <w:rsid w:val="00162938"/>
    <w:rsid w:val="00162C42"/>
    <w:rsid w:val="00162F1B"/>
    <w:rsid w:val="00163469"/>
    <w:rsid w:val="001649B0"/>
    <w:rsid w:val="00164D5A"/>
    <w:rsid w:val="00166967"/>
    <w:rsid w:val="001700D9"/>
    <w:rsid w:val="001709B8"/>
    <w:rsid w:val="001745DA"/>
    <w:rsid w:val="00174814"/>
    <w:rsid w:val="001761A7"/>
    <w:rsid w:val="0018011A"/>
    <w:rsid w:val="001817C2"/>
    <w:rsid w:val="0018182F"/>
    <w:rsid w:val="00181C75"/>
    <w:rsid w:val="00181F53"/>
    <w:rsid w:val="00182C0E"/>
    <w:rsid w:val="00183FBF"/>
    <w:rsid w:val="0018417F"/>
    <w:rsid w:val="00184BFC"/>
    <w:rsid w:val="00187300"/>
    <w:rsid w:val="00187587"/>
    <w:rsid w:val="001877AE"/>
    <w:rsid w:val="001877B5"/>
    <w:rsid w:val="001910E7"/>
    <w:rsid w:val="001911F0"/>
    <w:rsid w:val="00192420"/>
    <w:rsid w:val="00196821"/>
    <w:rsid w:val="00197D7B"/>
    <w:rsid w:val="001A014E"/>
    <w:rsid w:val="001A1FB8"/>
    <w:rsid w:val="001A2004"/>
    <w:rsid w:val="001A3177"/>
    <w:rsid w:val="001A3EDE"/>
    <w:rsid w:val="001A5770"/>
    <w:rsid w:val="001A577B"/>
    <w:rsid w:val="001A7055"/>
    <w:rsid w:val="001A76C3"/>
    <w:rsid w:val="001B06DB"/>
    <w:rsid w:val="001B07FD"/>
    <w:rsid w:val="001B11D5"/>
    <w:rsid w:val="001B3108"/>
    <w:rsid w:val="001B56F5"/>
    <w:rsid w:val="001B5B24"/>
    <w:rsid w:val="001B692D"/>
    <w:rsid w:val="001B6F7F"/>
    <w:rsid w:val="001C0B1A"/>
    <w:rsid w:val="001C1D03"/>
    <w:rsid w:val="001C2440"/>
    <w:rsid w:val="001C5179"/>
    <w:rsid w:val="001C6B1A"/>
    <w:rsid w:val="001C77B6"/>
    <w:rsid w:val="001C7C5F"/>
    <w:rsid w:val="001C7DB5"/>
    <w:rsid w:val="001D3EED"/>
    <w:rsid w:val="001D4D27"/>
    <w:rsid w:val="001D5CF8"/>
    <w:rsid w:val="001D5E99"/>
    <w:rsid w:val="001D602C"/>
    <w:rsid w:val="001D694C"/>
    <w:rsid w:val="001D6E1A"/>
    <w:rsid w:val="001D78C1"/>
    <w:rsid w:val="001E1837"/>
    <w:rsid w:val="001E1AD0"/>
    <w:rsid w:val="001E2C8F"/>
    <w:rsid w:val="001E3A82"/>
    <w:rsid w:val="001E71F4"/>
    <w:rsid w:val="001E79B2"/>
    <w:rsid w:val="001E7FE7"/>
    <w:rsid w:val="001F0116"/>
    <w:rsid w:val="001F13EA"/>
    <w:rsid w:val="001F3E81"/>
    <w:rsid w:val="001F3F5A"/>
    <w:rsid w:val="001F4C8E"/>
    <w:rsid w:val="001F6B9F"/>
    <w:rsid w:val="001F6C3B"/>
    <w:rsid w:val="001F7393"/>
    <w:rsid w:val="00200707"/>
    <w:rsid w:val="0020116F"/>
    <w:rsid w:val="00201428"/>
    <w:rsid w:val="00202533"/>
    <w:rsid w:val="00202E2A"/>
    <w:rsid w:val="00203A83"/>
    <w:rsid w:val="0020412A"/>
    <w:rsid w:val="0020467E"/>
    <w:rsid w:val="00204E8B"/>
    <w:rsid w:val="002054CF"/>
    <w:rsid w:val="0020553D"/>
    <w:rsid w:val="00205C0B"/>
    <w:rsid w:val="00206485"/>
    <w:rsid w:val="00210E98"/>
    <w:rsid w:val="0021169B"/>
    <w:rsid w:val="00212D00"/>
    <w:rsid w:val="00213058"/>
    <w:rsid w:val="00213920"/>
    <w:rsid w:val="00216F8D"/>
    <w:rsid w:val="00217A26"/>
    <w:rsid w:val="00217FCA"/>
    <w:rsid w:val="00220F13"/>
    <w:rsid w:val="00221849"/>
    <w:rsid w:val="0022200B"/>
    <w:rsid w:val="00222036"/>
    <w:rsid w:val="00222B4A"/>
    <w:rsid w:val="00223BAE"/>
    <w:rsid w:val="00224B1C"/>
    <w:rsid w:val="00231207"/>
    <w:rsid w:val="002312F7"/>
    <w:rsid w:val="002333DC"/>
    <w:rsid w:val="00234299"/>
    <w:rsid w:val="00235172"/>
    <w:rsid w:val="00235F63"/>
    <w:rsid w:val="00240685"/>
    <w:rsid w:val="00240A4F"/>
    <w:rsid w:val="00241B4E"/>
    <w:rsid w:val="00242665"/>
    <w:rsid w:val="00242A2A"/>
    <w:rsid w:val="00242BC0"/>
    <w:rsid w:val="00242C33"/>
    <w:rsid w:val="002434AC"/>
    <w:rsid w:val="00243657"/>
    <w:rsid w:val="00243DBA"/>
    <w:rsid w:val="00244669"/>
    <w:rsid w:val="00244960"/>
    <w:rsid w:val="00244AEB"/>
    <w:rsid w:val="002468B7"/>
    <w:rsid w:val="00246DD8"/>
    <w:rsid w:val="0024761A"/>
    <w:rsid w:val="002479D9"/>
    <w:rsid w:val="00247E97"/>
    <w:rsid w:val="002504C2"/>
    <w:rsid w:val="00250AC7"/>
    <w:rsid w:val="002516DF"/>
    <w:rsid w:val="002519AD"/>
    <w:rsid w:val="00251FA2"/>
    <w:rsid w:val="00252BE5"/>
    <w:rsid w:val="00253357"/>
    <w:rsid w:val="002540DE"/>
    <w:rsid w:val="00255516"/>
    <w:rsid w:val="0025647F"/>
    <w:rsid w:val="0025691E"/>
    <w:rsid w:val="002632C7"/>
    <w:rsid w:val="002639EB"/>
    <w:rsid w:val="002641F8"/>
    <w:rsid w:val="00264DB8"/>
    <w:rsid w:val="0026565D"/>
    <w:rsid w:val="00266F25"/>
    <w:rsid w:val="00267175"/>
    <w:rsid w:val="002702A8"/>
    <w:rsid w:val="00270470"/>
    <w:rsid w:val="002704C7"/>
    <w:rsid w:val="00271533"/>
    <w:rsid w:val="00271A70"/>
    <w:rsid w:val="00271DD7"/>
    <w:rsid w:val="00272567"/>
    <w:rsid w:val="002736F0"/>
    <w:rsid w:val="0027452F"/>
    <w:rsid w:val="00276EA5"/>
    <w:rsid w:val="002775C0"/>
    <w:rsid w:val="002807F9"/>
    <w:rsid w:val="00281C13"/>
    <w:rsid w:val="002820B6"/>
    <w:rsid w:val="0028369C"/>
    <w:rsid w:val="0028461A"/>
    <w:rsid w:val="00284B47"/>
    <w:rsid w:val="00284CC3"/>
    <w:rsid w:val="002856D8"/>
    <w:rsid w:val="00285EC2"/>
    <w:rsid w:val="00286918"/>
    <w:rsid w:val="00290726"/>
    <w:rsid w:val="00290C1E"/>
    <w:rsid w:val="00290EFF"/>
    <w:rsid w:val="00291221"/>
    <w:rsid w:val="002949F2"/>
    <w:rsid w:val="00296E56"/>
    <w:rsid w:val="00297CD6"/>
    <w:rsid w:val="00297F0A"/>
    <w:rsid w:val="002A1201"/>
    <w:rsid w:val="002A46BA"/>
    <w:rsid w:val="002A46DC"/>
    <w:rsid w:val="002A51D8"/>
    <w:rsid w:val="002A5989"/>
    <w:rsid w:val="002A6074"/>
    <w:rsid w:val="002A6F13"/>
    <w:rsid w:val="002B016B"/>
    <w:rsid w:val="002B0218"/>
    <w:rsid w:val="002B17B5"/>
    <w:rsid w:val="002B34E8"/>
    <w:rsid w:val="002B3FC5"/>
    <w:rsid w:val="002B4923"/>
    <w:rsid w:val="002B4EFC"/>
    <w:rsid w:val="002B5739"/>
    <w:rsid w:val="002B658C"/>
    <w:rsid w:val="002B687A"/>
    <w:rsid w:val="002B7D11"/>
    <w:rsid w:val="002C1FDC"/>
    <w:rsid w:val="002C3F69"/>
    <w:rsid w:val="002C4AE5"/>
    <w:rsid w:val="002C4F9A"/>
    <w:rsid w:val="002C57AA"/>
    <w:rsid w:val="002C6EF4"/>
    <w:rsid w:val="002C70B8"/>
    <w:rsid w:val="002D38E1"/>
    <w:rsid w:val="002D6DC8"/>
    <w:rsid w:val="002D750A"/>
    <w:rsid w:val="002D783D"/>
    <w:rsid w:val="002D7BE6"/>
    <w:rsid w:val="002E00A4"/>
    <w:rsid w:val="002E0A4F"/>
    <w:rsid w:val="002E16CE"/>
    <w:rsid w:val="002E2806"/>
    <w:rsid w:val="002E314C"/>
    <w:rsid w:val="002E3FCD"/>
    <w:rsid w:val="002E5104"/>
    <w:rsid w:val="002E51DC"/>
    <w:rsid w:val="002E534A"/>
    <w:rsid w:val="002E6532"/>
    <w:rsid w:val="002E6CEC"/>
    <w:rsid w:val="002E7188"/>
    <w:rsid w:val="002F0ED6"/>
    <w:rsid w:val="002F0EF4"/>
    <w:rsid w:val="002F2587"/>
    <w:rsid w:val="002F2B0C"/>
    <w:rsid w:val="002F3C21"/>
    <w:rsid w:val="002F4874"/>
    <w:rsid w:val="002F50DD"/>
    <w:rsid w:val="002F5E05"/>
    <w:rsid w:val="002F61D8"/>
    <w:rsid w:val="002F6256"/>
    <w:rsid w:val="002F6817"/>
    <w:rsid w:val="002F7633"/>
    <w:rsid w:val="00301381"/>
    <w:rsid w:val="0030244C"/>
    <w:rsid w:val="00303284"/>
    <w:rsid w:val="00304593"/>
    <w:rsid w:val="0030473B"/>
    <w:rsid w:val="00304C71"/>
    <w:rsid w:val="00304F64"/>
    <w:rsid w:val="0030547E"/>
    <w:rsid w:val="003056C9"/>
    <w:rsid w:val="00306117"/>
    <w:rsid w:val="00306441"/>
    <w:rsid w:val="003070C7"/>
    <w:rsid w:val="00307CA4"/>
    <w:rsid w:val="00310584"/>
    <w:rsid w:val="00310B98"/>
    <w:rsid w:val="0031419D"/>
    <w:rsid w:val="00315DAE"/>
    <w:rsid w:val="003160A3"/>
    <w:rsid w:val="00317CB1"/>
    <w:rsid w:val="0032035C"/>
    <w:rsid w:val="003204EF"/>
    <w:rsid w:val="00321B18"/>
    <w:rsid w:val="00323476"/>
    <w:rsid w:val="003262DA"/>
    <w:rsid w:val="003264B2"/>
    <w:rsid w:val="0032702B"/>
    <w:rsid w:val="00327A3B"/>
    <w:rsid w:val="003308BB"/>
    <w:rsid w:val="00330AE2"/>
    <w:rsid w:val="00330B4F"/>
    <w:rsid w:val="00331030"/>
    <w:rsid w:val="00331AF9"/>
    <w:rsid w:val="00332B8D"/>
    <w:rsid w:val="0033473F"/>
    <w:rsid w:val="00334926"/>
    <w:rsid w:val="00335AC1"/>
    <w:rsid w:val="00336863"/>
    <w:rsid w:val="00337C62"/>
    <w:rsid w:val="00340F53"/>
    <w:rsid w:val="0034358F"/>
    <w:rsid w:val="00343864"/>
    <w:rsid w:val="00343A4B"/>
    <w:rsid w:val="00345013"/>
    <w:rsid w:val="00352365"/>
    <w:rsid w:val="003527B8"/>
    <w:rsid w:val="00354020"/>
    <w:rsid w:val="00354CDE"/>
    <w:rsid w:val="00355375"/>
    <w:rsid w:val="003578D9"/>
    <w:rsid w:val="0036108A"/>
    <w:rsid w:val="003610A5"/>
    <w:rsid w:val="00361AA3"/>
    <w:rsid w:val="003631AC"/>
    <w:rsid w:val="003631CF"/>
    <w:rsid w:val="00365199"/>
    <w:rsid w:val="00365652"/>
    <w:rsid w:val="00365FF4"/>
    <w:rsid w:val="003660BE"/>
    <w:rsid w:val="00367A27"/>
    <w:rsid w:val="00367B63"/>
    <w:rsid w:val="00367E40"/>
    <w:rsid w:val="00371004"/>
    <w:rsid w:val="003731E2"/>
    <w:rsid w:val="0037752B"/>
    <w:rsid w:val="003801ED"/>
    <w:rsid w:val="0038096B"/>
    <w:rsid w:val="00380A9C"/>
    <w:rsid w:val="00380DBD"/>
    <w:rsid w:val="003812E6"/>
    <w:rsid w:val="00382C14"/>
    <w:rsid w:val="00383C9E"/>
    <w:rsid w:val="003855A9"/>
    <w:rsid w:val="00385C11"/>
    <w:rsid w:val="00386492"/>
    <w:rsid w:val="003864A1"/>
    <w:rsid w:val="00386BDE"/>
    <w:rsid w:val="0038720F"/>
    <w:rsid w:val="00387642"/>
    <w:rsid w:val="0039057A"/>
    <w:rsid w:val="00391E4E"/>
    <w:rsid w:val="00392536"/>
    <w:rsid w:val="00392943"/>
    <w:rsid w:val="00392CCE"/>
    <w:rsid w:val="00392DBF"/>
    <w:rsid w:val="00392F25"/>
    <w:rsid w:val="0039351E"/>
    <w:rsid w:val="0039544D"/>
    <w:rsid w:val="00395F2D"/>
    <w:rsid w:val="003960E9"/>
    <w:rsid w:val="00396439"/>
    <w:rsid w:val="00396B40"/>
    <w:rsid w:val="00396D87"/>
    <w:rsid w:val="003A083F"/>
    <w:rsid w:val="003A125E"/>
    <w:rsid w:val="003A2104"/>
    <w:rsid w:val="003A25E4"/>
    <w:rsid w:val="003A3770"/>
    <w:rsid w:val="003A44E8"/>
    <w:rsid w:val="003A5EDF"/>
    <w:rsid w:val="003A66FC"/>
    <w:rsid w:val="003A68E6"/>
    <w:rsid w:val="003A75D1"/>
    <w:rsid w:val="003A7E12"/>
    <w:rsid w:val="003B0DCD"/>
    <w:rsid w:val="003B14BA"/>
    <w:rsid w:val="003B15DA"/>
    <w:rsid w:val="003B1AED"/>
    <w:rsid w:val="003B1FBB"/>
    <w:rsid w:val="003B347E"/>
    <w:rsid w:val="003B3A03"/>
    <w:rsid w:val="003B491E"/>
    <w:rsid w:val="003B4A5A"/>
    <w:rsid w:val="003B6903"/>
    <w:rsid w:val="003B7EA1"/>
    <w:rsid w:val="003C09A7"/>
    <w:rsid w:val="003C0C75"/>
    <w:rsid w:val="003C1390"/>
    <w:rsid w:val="003C13BA"/>
    <w:rsid w:val="003C2129"/>
    <w:rsid w:val="003C29D8"/>
    <w:rsid w:val="003C2B1C"/>
    <w:rsid w:val="003C349A"/>
    <w:rsid w:val="003C3C37"/>
    <w:rsid w:val="003C3F25"/>
    <w:rsid w:val="003C495E"/>
    <w:rsid w:val="003C57F0"/>
    <w:rsid w:val="003C7A83"/>
    <w:rsid w:val="003C7CE0"/>
    <w:rsid w:val="003D0AB7"/>
    <w:rsid w:val="003D0CAA"/>
    <w:rsid w:val="003D30BE"/>
    <w:rsid w:val="003D3FF3"/>
    <w:rsid w:val="003D5AF3"/>
    <w:rsid w:val="003D667F"/>
    <w:rsid w:val="003D67A2"/>
    <w:rsid w:val="003D7B55"/>
    <w:rsid w:val="003E3ED7"/>
    <w:rsid w:val="003E3F07"/>
    <w:rsid w:val="003E40A5"/>
    <w:rsid w:val="003E4237"/>
    <w:rsid w:val="003E4874"/>
    <w:rsid w:val="003E5349"/>
    <w:rsid w:val="003E6E25"/>
    <w:rsid w:val="003E6E2B"/>
    <w:rsid w:val="003E75C7"/>
    <w:rsid w:val="003E7F9E"/>
    <w:rsid w:val="003F3463"/>
    <w:rsid w:val="003F590E"/>
    <w:rsid w:val="003F5DC2"/>
    <w:rsid w:val="003F6107"/>
    <w:rsid w:val="003F63A8"/>
    <w:rsid w:val="004002B4"/>
    <w:rsid w:val="00400A94"/>
    <w:rsid w:val="00401E2E"/>
    <w:rsid w:val="004030E0"/>
    <w:rsid w:val="00403229"/>
    <w:rsid w:val="004032DB"/>
    <w:rsid w:val="00404603"/>
    <w:rsid w:val="00406324"/>
    <w:rsid w:val="00407F31"/>
    <w:rsid w:val="00411635"/>
    <w:rsid w:val="004118D6"/>
    <w:rsid w:val="004124FE"/>
    <w:rsid w:val="00412D5B"/>
    <w:rsid w:val="00412F90"/>
    <w:rsid w:val="004170FD"/>
    <w:rsid w:val="004173C4"/>
    <w:rsid w:val="00417861"/>
    <w:rsid w:val="00420CB1"/>
    <w:rsid w:val="004241AA"/>
    <w:rsid w:val="00424529"/>
    <w:rsid w:val="00425196"/>
    <w:rsid w:val="00425A44"/>
    <w:rsid w:val="00427927"/>
    <w:rsid w:val="0042794B"/>
    <w:rsid w:val="00427FE2"/>
    <w:rsid w:val="0043076A"/>
    <w:rsid w:val="004334BD"/>
    <w:rsid w:val="00433522"/>
    <w:rsid w:val="00433983"/>
    <w:rsid w:val="0043402B"/>
    <w:rsid w:val="00434035"/>
    <w:rsid w:val="00434F23"/>
    <w:rsid w:val="00435599"/>
    <w:rsid w:val="00435917"/>
    <w:rsid w:val="004363A5"/>
    <w:rsid w:val="0043788F"/>
    <w:rsid w:val="00437F0C"/>
    <w:rsid w:val="004410D7"/>
    <w:rsid w:val="00442279"/>
    <w:rsid w:val="00450B14"/>
    <w:rsid w:val="0045150A"/>
    <w:rsid w:val="004528AA"/>
    <w:rsid w:val="00452F6B"/>
    <w:rsid w:val="00453AD6"/>
    <w:rsid w:val="00454946"/>
    <w:rsid w:val="004561DC"/>
    <w:rsid w:val="00457177"/>
    <w:rsid w:val="00457E5D"/>
    <w:rsid w:val="00460771"/>
    <w:rsid w:val="00461388"/>
    <w:rsid w:val="00463348"/>
    <w:rsid w:val="0046622D"/>
    <w:rsid w:val="004664CE"/>
    <w:rsid w:val="00466ABD"/>
    <w:rsid w:val="00467BAB"/>
    <w:rsid w:val="00467D25"/>
    <w:rsid w:val="004705E0"/>
    <w:rsid w:val="00470D97"/>
    <w:rsid w:val="004712F4"/>
    <w:rsid w:val="004733D2"/>
    <w:rsid w:val="0047389B"/>
    <w:rsid w:val="0047498F"/>
    <w:rsid w:val="00476541"/>
    <w:rsid w:val="004774CB"/>
    <w:rsid w:val="00480F6C"/>
    <w:rsid w:val="00481A10"/>
    <w:rsid w:val="0048267D"/>
    <w:rsid w:val="004835E4"/>
    <w:rsid w:val="00484A78"/>
    <w:rsid w:val="00484BEB"/>
    <w:rsid w:val="00486008"/>
    <w:rsid w:val="00486D17"/>
    <w:rsid w:val="004906F7"/>
    <w:rsid w:val="00492ACE"/>
    <w:rsid w:val="00493442"/>
    <w:rsid w:val="0049472A"/>
    <w:rsid w:val="00495986"/>
    <w:rsid w:val="00496B2C"/>
    <w:rsid w:val="0049713C"/>
    <w:rsid w:val="00497E4E"/>
    <w:rsid w:val="004A0342"/>
    <w:rsid w:val="004A1A56"/>
    <w:rsid w:val="004A2259"/>
    <w:rsid w:val="004A3A47"/>
    <w:rsid w:val="004A3C88"/>
    <w:rsid w:val="004A450C"/>
    <w:rsid w:val="004A5380"/>
    <w:rsid w:val="004B07BB"/>
    <w:rsid w:val="004B091E"/>
    <w:rsid w:val="004B0BA2"/>
    <w:rsid w:val="004B48E7"/>
    <w:rsid w:val="004B49E3"/>
    <w:rsid w:val="004B523A"/>
    <w:rsid w:val="004C02AC"/>
    <w:rsid w:val="004C1B32"/>
    <w:rsid w:val="004C1FE1"/>
    <w:rsid w:val="004C2B8C"/>
    <w:rsid w:val="004C32DA"/>
    <w:rsid w:val="004C468C"/>
    <w:rsid w:val="004C50FE"/>
    <w:rsid w:val="004C6576"/>
    <w:rsid w:val="004C6659"/>
    <w:rsid w:val="004D112C"/>
    <w:rsid w:val="004D1EBA"/>
    <w:rsid w:val="004D33D8"/>
    <w:rsid w:val="004D46B9"/>
    <w:rsid w:val="004D47C5"/>
    <w:rsid w:val="004D57F5"/>
    <w:rsid w:val="004D6F49"/>
    <w:rsid w:val="004D71F3"/>
    <w:rsid w:val="004E021F"/>
    <w:rsid w:val="004E1D0E"/>
    <w:rsid w:val="004E243D"/>
    <w:rsid w:val="004E3BF5"/>
    <w:rsid w:val="004E465D"/>
    <w:rsid w:val="004E651D"/>
    <w:rsid w:val="004E6C71"/>
    <w:rsid w:val="004F1A95"/>
    <w:rsid w:val="004F1B32"/>
    <w:rsid w:val="004F33DE"/>
    <w:rsid w:val="004F3928"/>
    <w:rsid w:val="004F4376"/>
    <w:rsid w:val="004F4839"/>
    <w:rsid w:val="004F765A"/>
    <w:rsid w:val="004F77FA"/>
    <w:rsid w:val="004F7923"/>
    <w:rsid w:val="00500003"/>
    <w:rsid w:val="00500536"/>
    <w:rsid w:val="005017FD"/>
    <w:rsid w:val="00502DBA"/>
    <w:rsid w:val="00502E20"/>
    <w:rsid w:val="005036D9"/>
    <w:rsid w:val="00504490"/>
    <w:rsid w:val="00504963"/>
    <w:rsid w:val="005058B7"/>
    <w:rsid w:val="005070EA"/>
    <w:rsid w:val="005108E5"/>
    <w:rsid w:val="005117C6"/>
    <w:rsid w:val="00511E5E"/>
    <w:rsid w:val="0051598E"/>
    <w:rsid w:val="0051637C"/>
    <w:rsid w:val="00517E65"/>
    <w:rsid w:val="0052002F"/>
    <w:rsid w:val="00521FA4"/>
    <w:rsid w:val="0052331B"/>
    <w:rsid w:val="005241C7"/>
    <w:rsid w:val="00524E88"/>
    <w:rsid w:val="005253EF"/>
    <w:rsid w:val="00526FAB"/>
    <w:rsid w:val="00527B16"/>
    <w:rsid w:val="00527CFA"/>
    <w:rsid w:val="00532714"/>
    <w:rsid w:val="00533DB2"/>
    <w:rsid w:val="00534DB3"/>
    <w:rsid w:val="0053520E"/>
    <w:rsid w:val="005374B3"/>
    <w:rsid w:val="0053770B"/>
    <w:rsid w:val="0053782D"/>
    <w:rsid w:val="00537EEE"/>
    <w:rsid w:val="00537F17"/>
    <w:rsid w:val="00537F71"/>
    <w:rsid w:val="00541175"/>
    <w:rsid w:val="00541CFB"/>
    <w:rsid w:val="00543496"/>
    <w:rsid w:val="005438A2"/>
    <w:rsid w:val="00544C99"/>
    <w:rsid w:val="00544EFD"/>
    <w:rsid w:val="00545CEE"/>
    <w:rsid w:val="005500EC"/>
    <w:rsid w:val="00550E27"/>
    <w:rsid w:val="0055105D"/>
    <w:rsid w:val="00551370"/>
    <w:rsid w:val="00552BE2"/>
    <w:rsid w:val="0055303B"/>
    <w:rsid w:val="005547B3"/>
    <w:rsid w:val="005569FA"/>
    <w:rsid w:val="00556A3E"/>
    <w:rsid w:val="005605F8"/>
    <w:rsid w:val="00560DE5"/>
    <w:rsid w:val="00560F8E"/>
    <w:rsid w:val="00562770"/>
    <w:rsid w:val="00562B0E"/>
    <w:rsid w:val="00564C88"/>
    <w:rsid w:val="0056636C"/>
    <w:rsid w:val="00570075"/>
    <w:rsid w:val="00570E8B"/>
    <w:rsid w:val="00571136"/>
    <w:rsid w:val="00571CC2"/>
    <w:rsid w:val="005724E7"/>
    <w:rsid w:val="00573F99"/>
    <w:rsid w:val="00574635"/>
    <w:rsid w:val="0057471A"/>
    <w:rsid w:val="00576A13"/>
    <w:rsid w:val="0057785B"/>
    <w:rsid w:val="00580533"/>
    <w:rsid w:val="00583236"/>
    <w:rsid w:val="005846D0"/>
    <w:rsid w:val="00584753"/>
    <w:rsid w:val="005859E5"/>
    <w:rsid w:val="00585D98"/>
    <w:rsid w:val="00586703"/>
    <w:rsid w:val="00590D66"/>
    <w:rsid w:val="00592983"/>
    <w:rsid w:val="00593AF5"/>
    <w:rsid w:val="00594703"/>
    <w:rsid w:val="005948E0"/>
    <w:rsid w:val="00594F0C"/>
    <w:rsid w:val="005957C2"/>
    <w:rsid w:val="00595C09"/>
    <w:rsid w:val="00596B4E"/>
    <w:rsid w:val="00596CE1"/>
    <w:rsid w:val="005A13A5"/>
    <w:rsid w:val="005A18F7"/>
    <w:rsid w:val="005A29CD"/>
    <w:rsid w:val="005A3A22"/>
    <w:rsid w:val="005A3D94"/>
    <w:rsid w:val="005A45C2"/>
    <w:rsid w:val="005A4EAE"/>
    <w:rsid w:val="005A548E"/>
    <w:rsid w:val="005A5728"/>
    <w:rsid w:val="005A734C"/>
    <w:rsid w:val="005B076A"/>
    <w:rsid w:val="005B2FB7"/>
    <w:rsid w:val="005B3230"/>
    <w:rsid w:val="005B32B7"/>
    <w:rsid w:val="005B3987"/>
    <w:rsid w:val="005B43D0"/>
    <w:rsid w:val="005B488A"/>
    <w:rsid w:val="005C04AD"/>
    <w:rsid w:val="005C1806"/>
    <w:rsid w:val="005C4EE8"/>
    <w:rsid w:val="005C6515"/>
    <w:rsid w:val="005C7FD7"/>
    <w:rsid w:val="005D0EAE"/>
    <w:rsid w:val="005D2B4F"/>
    <w:rsid w:val="005D43A7"/>
    <w:rsid w:val="005D4B6E"/>
    <w:rsid w:val="005D5300"/>
    <w:rsid w:val="005D5719"/>
    <w:rsid w:val="005D71A2"/>
    <w:rsid w:val="005D7D2A"/>
    <w:rsid w:val="005E0394"/>
    <w:rsid w:val="005E230C"/>
    <w:rsid w:val="005E31A1"/>
    <w:rsid w:val="005E3A48"/>
    <w:rsid w:val="005E3A8C"/>
    <w:rsid w:val="005E3C1D"/>
    <w:rsid w:val="005E5E19"/>
    <w:rsid w:val="005E62F4"/>
    <w:rsid w:val="005E6310"/>
    <w:rsid w:val="005E68D0"/>
    <w:rsid w:val="005E691C"/>
    <w:rsid w:val="005F262F"/>
    <w:rsid w:val="005F2A43"/>
    <w:rsid w:val="005F2E30"/>
    <w:rsid w:val="005F4051"/>
    <w:rsid w:val="005F40B7"/>
    <w:rsid w:val="005F4E2F"/>
    <w:rsid w:val="00600C6D"/>
    <w:rsid w:val="006025AA"/>
    <w:rsid w:val="00602F16"/>
    <w:rsid w:val="00604FEC"/>
    <w:rsid w:val="00605AE9"/>
    <w:rsid w:val="00605EE0"/>
    <w:rsid w:val="006101BB"/>
    <w:rsid w:val="00610DDC"/>
    <w:rsid w:val="00611337"/>
    <w:rsid w:val="00611F2C"/>
    <w:rsid w:val="00612013"/>
    <w:rsid w:val="00615490"/>
    <w:rsid w:val="006177AF"/>
    <w:rsid w:val="00620046"/>
    <w:rsid w:val="00621308"/>
    <w:rsid w:val="006216D4"/>
    <w:rsid w:val="0062349A"/>
    <w:rsid w:val="00623A15"/>
    <w:rsid w:val="00624E70"/>
    <w:rsid w:val="00625D1E"/>
    <w:rsid w:val="00626063"/>
    <w:rsid w:val="006263C5"/>
    <w:rsid w:val="00627274"/>
    <w:rsid w:val="006278CE"/>
    <w:rsid w:val="00632F1C"/>
    <w:rsid w:val="006338AD"/>
    <w:rsid w:val="0063561E"/>
    <w:rsid w:val="00635B5F"/>
    <w:rsid w:val="00635FC2"/>
    <w:rsid w:val="006364E9"/>
    <w:rsid w:val="006401F1"/>
    <w:rsid w:val="006402BD"/>
    <w:rsid w:val="0064099C"/>
    <w:rsid w:val="00640D3F"/>
    <w:rsid w:val="00641355"/>
    <w:rsid w:val="006425C2"/>
    <w:rsid w:val="006431A8"/>
    <w:rsid w:val="00643B93"/>
    <w:rsid w:val="00643BB3"/>
    <w:rsid w:val="00644752"/>
    <w:rsid w:val="006453FF"/>
    <w:rsid w:val="006454F7"/>
    <w:rsid w:val="00646BC4"/>
    <w:rsid w:val="006473B9"/>
    <w:rsid w:val="00650B3B"/>
    <w:rsid w:val="00652580"/>
    <w:rsid w:val="00653AC3"/>
    <w:rsid w:val="00653CD5"/>
    <w:rsid w:val="006557E1"/>
    <w:rsid w:val="00657AD1"/>
    <w:rsid w:val="006619CA"/>
    <w:rsid w:val="00661B83"/>
    <w:rsid w:val="006633A3"/>
    <w:rsid w:val="00663B3F"/>
    <w:rsid w:val="00664727"/>
    <w:rsid w:val="00666242"/>
    <w:rsid w:val="006705BB"/>
    <w:rsid w:val="006705D8"/>
    <w:rsid w:val="0067060C"/>
    <w:rsid w:val="00671649"/>
    <w:rsid w:val="0067174B"/>
    <w:rsid w:val="006728C4"/>
    <w:rsid w:val="00672A52"/>
    <w:rsid w:val="00675AB3"/>
    <w:rsid w:val="00675C8E"/>
    <w:rsid w:val="0068085F"/>
    <w:rsid w:val="00681122"/>
    <w:rsid w:val="00682295"/>
    <w:rsid w:val="0068256B"/>
    <w:rsid w:val="00682B3C"/>
    <w:rsid w:val="00684A8E"/>
    <w:rsid w:val="00686D6F"/>
    <w:rsid w:val="00686F4C"/>
    <w:rsid w:val="0068789E"/>
    <w:rsid w:val="00690357"/>
    <w:rsid w:val="00692088"/>
    <w:rsid w:val="006955B8"/>
    <w:rsid w:val="006956A4"/>
    <w:rsid w:val="006A4D40"/>
    <w:rsid w:val="006A4E67"/>
    <w:rsid w:val="006A58DF"/>
    <w:rsid w:val="006A5DAE"/>
    <w:rsid w:val="006A63F5"/>
    <w:rsid w:val="006A69E6"/>
    <w:rsid w:val="006A6D4E"/>
    <w:rsid w:val="006A76AD"/>
    <w:rsid w:val="006A7835"/>
    <w:rsid w:val="006B045C"/>
    <w:rsid w:val="006B264B"/>
    <w:rsid w:val="006B4872"/>
    <w:rsid w:val="006B5218"/>
    <w:rsid w:val="006B5B56"/>
    <w:rsid w:val="006B5F68"/>
    <w:rsid w:val="006B63B4"/>
    <w:rsid w:val="006B695B"/>
    <w:rsid w:val="006B7157"/>
    <w:rsid w:val="006B7969"/>
    <w:rsid w:val="006C278B"/>
    <w:rsid w:val="006C379A"/>
    <w:rsid w:val="006C4B4F"/>
    <w:rsid w:val="006C5FA7"/>
    <w:rsid w:val="006C620A"/>
    <w:rsid w:val="006C629A"/>
    <w:rsid w:val="006C7B81"/>
    <w:rsid w:val="006C7ED1"/>
    <w:rsid w:val="006D019A"/>
    <w:rsid w:val="006D28F4"/>
    <w:rsid w:val="006D2AC0"/>
    <w:rsid w:val="006D371F"/>
    <w:rsid w:val="006D57D5"/>
    <w:rsid w:val="006D69AC"/>
    <w:rsid w:val="006D6D68"/>
    <w:rsid w:val="006E00D5"/>
    <w:rsid w:val="006E021A"/>
    <w:rsid w:val="006E03BE"/>
    <w:rsid w:val="006E2154"/>
    <w:rsid w:val="006E2199"/>
    <w:rsid w:val="006E24E2"/>
    <w:rsid w:val="006E2B17"/>
    <w:rsid w:val="006E3D8D"/>
    <w:rsid w:val="006E4158"/>
    <w:rsid w:val="006E494C"/>
    <w:rsid w:val="006E4CED"/>
    <w:rsid w:val="006E5833"/>
    <w:rsid w:val="006E64E7"/>
    <w:rsid w:val="006E7980"/>
    <w:rsid w:val="006F197D"/>
    <w:rsid w:val="006F2315"/>
    <w:rsid w:val="006F4CE8"/>
    <w:rsid w:val="006F52B5"/>
    <w:rsid w:val="006F74EE"/>
    <w:rsid w:val="00701959"/>
    <w:rsid w:val="0070263D"/>
    <w:rsid w:val="00706DFB"/>
    <w:rsid w:val="007071C5"/>
    <w:rsid w:val="007074BD"/>
    <w:rsid w:val="00710BE8"/>
    <w:rsid w:val="00711400"/>
    <w:rsid w:val="00713231"/>
    <w:rsid w:val="007133C4"/>
    <w:rsid w:val="00715E56"/>
    <w:rsid w:val="00716500"/>
    <w:rsid w:val="0071736D"/>
    <w:rsid w:val="00720875"/>
    <w:rsid w:val="00720DEF"/>
    <w:rsid w:val="0072125C"/>
    <w:rsid w:val="007214E9"/>
    <w:rsid w:val="00721963"/>
    <w:rsid w:val="00721B4E"/>
    <w:rsid w:val="00721CB2"/>
    <w:rsid w:val="00721F26"/>
    <w:rsid w:val="00722152"/>
    <w:rsid w:val="00722EE7"/>
    <w:rsid w:val="00724703"/>
    <w:rsid w:val="00724944"/>
    <w:rsid w:val="007250AA"/>
    <w:rsid w:val="00725E8B"/>
    <w:rsid w:val="00726236"/>
    <w:rsid w:val="0072634E"/>
    <w:rsid w:val="00730960"/>
    <w:rsid w:val="007312DB"/>
    <w:rsid w:val="00731683"/>
    <w:rsid w:val="00732EC2"/>
    <w:rsid w:val="007343CB"/>
    <w:rsid w:val="007345D8"/>
    <w:rsid w:val="00734664"/>
    <w:rsid w:val="00734814"/>
    <w:rsid w:val="00734C2A"/>
    <w:rsid w:val="00734D53"/>
    <w:rsid w:val="0073538F"/>
    <w:rsid w:val="0073574D"/>
    <w:rsid w:val="00735CAA"/>
    <w:rsid w:val="00737418"/>
    <w:rsid w:val="0073745E"/>
    <w:rsid w:val="00740532"/>
    <w:rsid w:val="00740647"/>
    <w:rsid w:val="0074180B"/>
    <w:rsid w:val="00742870"/>
    <w:rsid w:val="007432BB"/>
    <w:rsid w:val="00743E78"/>
    <w:rsid w:val="00744020"/>
    <w:rsid w:val="007443D0"/>
    <w:rsid w:val="00744990"/>
    <w:rsid w:val="00744A0B"/>
    <w:rsid w:val="007472AB"/>
    <w:rsid w:val="007503D7"/>
    <w:rsid w:val="00752CB8"/>
    <w:rsid w:val="00752ED2"/>
    <w:rsid w:val="00753D88"/>
    <w:rsid w:val="007544A6"/>
    <w:rsid w:val="0075475B"/>
    <w:rsid w:val="00755064"/>
    <w:rsid w:val="00756DD5"/>
    <w:rsid w:val="00756DD8"/>
    <w:rsid w:val="007571F7"/>
    <w:rsid w:val="00757468"/>
    <w:rsid w:val="00757DCF"/>
    <w:rsid w:val="007642DC"/>
    <w:rsid w:val="0076483A"/>
    <w:rsid w:val="00767A30"/>
    <w:rsid w:val="007739BB"/>
    <w:rsid w:val="00774C89"/>
    <w:rsid w:val="007750E1"/>
    <w:rsid w:val="00775CD5"/>
    <w:rsid w:val="0078131A"/>
    <w:rsid w:val="00781DAA"/>
    <w:rsid w:val="00782382"/>
    <w:rsid w:val="00782654"/>
    <w:rsid w:val="0078300A"/>
    <w:rsid w:val="00783C9E"/>
    <w:rsid w:val="00784B28"/>
    <w:rsid w:val="00786D07"/>
    <w:rsid w:val="00786F2B"/>
    <w:rsid w:val="0079019D"/>
    <w:rsid w:val="00790ADE"/>
    <w:rsid w:val="0079130B"/>
    <w:rsid w:val="007915E6"/>
    <w:rsid w:val="007919FD"/>
    <w:rsid w:val="00792666"/>
    <w:rsid w:val="00792CEB"/>
    <w:rsid w:val="00792F20"/>
    <w:rsid w:val="00793CAD"/>
    <w:rsid w:val="007943E0"/>
    <w:rsid w:val="007955AD"/>
    <w:rsid w:val="007957B1"/>
    <w:rsid w:val="007958FC"/>
    <w:rsid w:val="007970A0"/>
    <w:rsid w:val="007A2234"/>
    <w:rsid w:val="007A2450"/>
    <w:rsid w:val="007A393B"/>
    <w:rsid w:val="007A3B62"/>
    <w:rsid w:val="007A4549"/>
    <w:rsid w:val="007A467B"/>
    <w:rsid w:val="007A557E"/>
    <w:rsid w:val="007A7119"/>
    <w:rsid w:val="007A76E1"/>
    <w:rsid w:val="007B0C7F"/>
    <w:rsid w:val="007B0ED4"/>
    <w:rsid w:val="007B0F05"/>
    <w:rsid w:val="007B22A8"/>
    <w:rsid w:val="007B4052"/>
    <w:rsid w:val="007B783D"/>
    <w:rsid w:val="007C046E"/>
    <w:rsid w:val="007C20C3"/>
    <w:rsid w:val="007C3266"/>
    <w:rsid w:val="007C3337"/>
    <w:rsid w:val="007C37D5"/>
    <w:rsid w:val="007C3CFD"/>
    <w:rsid w:val="007C3E4F"/>
    <w:rsid w:val="007C4EC3"/>
    <w:rsid w:val="007C679D"/>
    <w:rsid w:val="007D3D2B"/>
    <w:rsid w:val="007D465A"/>
    <w:rsid w:val="007D52AC"/>
    <w:rsid w:val="007D591C"/>
    <w:rsid w:val="007E0DCB"/>
    <w:rsid w:val="007E0E21"/>
    <w:rsid w:val="007E158F"/>
    <w:rsid w:val="007E3D2A"/>
    <w:rsid w:val="007E5ACE"/>
    <w:rsid w:val="007F032A"/>
    <w:rsid w:val="007F117C"/>
    <w:rsid w:val="007F3ECF"/>
    <w:rsid w:val="007F4A5F"/>
    <w:rsid w:val="007F5B0E"/>
    <w:rsid w:val="007F60A2"/>
    <w:rsid w:val="007F6827"/>
    <w:rsid w:val="007F6DC7"/>
    <w:rsid w:val="007F77BC"/>
    <w:rsid w:val="008003AD"/>
    <w:rsid w:val="008003C8"/>
    <w:rsid w:val="00802C57"/>
    <w:rsid w:val="00802DC6"/>
    <w:rsid w:val="00803A6B"/>
    <w:rsid w:val="00804B9F"/>
    <w:rsid w:val="00805996"/>
    <w:rsid w:val="0080649B"/>
    <w:rsid w:val="00807ACE"/>
    <w:rsid w:val="00810248"/>
    <w:rsid w:val="00810389"/>
    <w:rsid w:val="00810535"/>
    <w:rsid w:val="00811787"/>
    <w:rsid w:val="00811A61"/>
    <w:rsid w:val="0081228A"/>
    <w:rsid w:val="00812822"/>
    <w:rsid w:val="00812921"/>
    <w:rsid w:val="00813203"/>
    <w:rsid w:val="00815273"/>
    <w:rsid w:val="0081765B"/>
    <w:rsid w:val="00817DDC"/>
    <w:rsid w:val="008207D5"/>
    <w:rsid w:val="008208F1"/>
    <w:rsid w:val="0082132D"/>
    <w:rsid w:val="00821528"/>
    <w:rsid w:val="008215F4"/>
    <w:rsid w:val="0082220C"/>
    <w:rsid w:val="00822757"/>
    <w:rsid w:val="0082333F"/>
    <w:rsid w:val="00825AF2"/>
    <w:rsid w:val="008261CD"/>
    <w:rsid w:val="008267E7"/>
    <w:rsid w:val="008274C1"/>
    <w:rsid w:val="00830AE8"/>
    <w:rsid w:val="00832225"/>
    <w:rsid w:val="00832F27"/>
    <w:rsid w:val="008338DD"/>
    <w:rsid w:val="0083403A"/>
    <w:rsid w:val="00834703"/>
    <w:rsid w:val="008354B2"/>
    <w:rsid w:val="008356BA"/>
    <w:rsid w:val="00835861"/>
    <w:rsid w:val="00836378"/>
    <w:rsid w:val="00836DC2"/>
    <w:rsid w:val="0083777B"/>
    <w:rsid w:val="0084215B"/>
    <w:rsid w:val="00842D03"/>
    <w:rsid w:val="00842FFE"/>
    <w:rsid w:val="00843AB3"/>
    <w:rsid w:val="00845ABC"/>
    <w:rsid w:val="008461AA"/>
    <w:rsid w:val="008500D0"/>
    <w:rsid w:val="00853CB7"/>
    <w:rsid w:val="008557EB"/>
    <w:rsid w:val="0085646F"/>
    <w:rsid w:val="00856E5C"/>
    <w:rsid w:val="0085750B"/>
    <w:rsid w:val="0085798F"/>
    <w:rsid w:val="0086024D"/>
    <w:rsid w:val="008607D2"/>
    <w:rsid w:val="00860D18"/>
    <w:rsid w:val="00861AB5"/>
    <w:rsid w:val="00862D67"/>
    <w:rsid w:val="00863D0A"/>
    <w:rsid w:val="0086414F"/>
    <w:rsid w:val="00864CF2"/>
    <w:rsid w:val="00865C2C"/>
    <w:rsid w:val="00865F9C"/>
    <w:rsid w:val="00867A28"/>
    <w:rsid w:val="00867C93"/>
    <w:rsid w:val="00871136"/>
    <w:rsid w:val="00872CFF"/>
    <w:rsid w:val="0087519F"/>
    <w:rsid w:val="00875BA1"/>
    <w:rsid w:val="00880462"/>
    <w:rsid w:val="00881AF1"/>
    <w:rsid w:val="0088206D"/>
    <w:rsid w:val="00883DD1"/>
    <w:rsid w:val="0088401F"/>
    <w:rsid w:val="00886A59"/>
    <w:rsid w:val="00886E50"/>
    <w:rsid w:val="00887504"/>
    <w:rsid w:val="00890EC7"/>
    <w:rsid w:val="0089107D"/>
    <w:rsid w:val="00892412"/>
    <w:rsid w:val="008939F6"/>
    <w:rsid w:val="00893A0D"/>
    <w:rsid w:val="0089461B"/>
    <w:rsid w:val="008948B1"/>
    <w:rsid w:val="00895B4D"/>
    <w:rsid w:val="00895FDC"/>
    <w:rsid w:val="00896B06"/>
    <w:rsid w:val="008A169A"/>
    <w:rsid w:val="008A1D80"/>
    <w:rsid w:val="008A2380"/>
    <w:rsid w:val="008A266C"/>
    <w:rsid w:val="008A2F24"/>
    <w:rsid w:val="008A3EC7"/>
    <w:rsid w:val="008A3EDD"/>
    <w:rsid w:val="008A4CE6"/>
    <w:rsid w:val="008A50CB"/>
    <w:rsid w:val="008A52B1"/>
    <w:rsid w:val="008A733D"/>
    <w:rsid w:val="008B126B"/>
    <w:rsid w:val="008B1AE4"/>
    <w:rsid w:val="008B7FF0"/>
    <w:rsid w:val="008C0FCC"/>
    <w:rsid w:val="008C1388"/>
    <w:rsid w:val="008C1916"/>
    <w:rsid w:val="008C203F"/>
    <w:rsid w:val="008C3224"/>
    <w:rsid w:val="008C3787"/>
    <w:rsid w:val="008C4DF8"/>
    <w:rsid w:val="008C56B0"/>
    <w:rsid w:val="008C5DA9"/>
    <w:rsid w:val="008C5EBF"/>
    <w:rsid w:val="008C7378"/>
    <w:rsid w:val="008C7470"/>
    <w:rsid w:val="008D0A5F"/>
    <w:rsid w:val="008D14B1"/>
    <w:rsid w:val="008D1BF5"/>
    <w:rsid w:val="008D24EE"/>
    <w:rsid w:val="008D5B57"/>
    <w:rsid w:val="008D6937"/>
    <w:rsid w:val="008D799A"/>
    <w:rsid w:val="008E02A3"/>
    <w:rsid w:val="008E232A"/>
    <w:rsid w:val="008E37ED"/>
    <w:rsid w:val="008E3844"/>
    <w:rsid w:val="008E4275"/>
    <w:rsid w:val="008E45A1"/>
    <w:rsid w:val="008E5F78"/>
    <w:rsid w:val="008E62FC"/>
    <w:rsid w:val="008F22E8"/>
    <w:rsid w:val="008F29CD"/>
    <w:rsid w:val="008F30BC"/>
    <w:rsid w:val="008F3E90"/>
    <w:rsid w:val="008F44AF"/>
    <w:rsid w:val="008F5FD1"/>
    <w:rsid w:val="008F680A"/>
    <w:rsid w:val="008F6DA5"/>
    <w:rsid w:val="009005D9"/>
    <w:rsid w:val="0090220C"/>
    <w:rsid w:val="00903B49"/>
    <w:rsid w:val="00903FB8"/>
    <w:rsid w:val="009056C3"/>
    <w:rsid w:val="00907004"/>
    <w:rsid w:val="009074E1"/>
    <w:rsid w:val="009078B6"/>
    <w:rsid w:val="00907D4D"/>
    <w:rsid w:val="00907FEB"/>
    <w:rsid w:val="009101C4"/>
    <w:rsid w:val="0091127E"/>
    <w:rsid w:val="009131E5"/>
    <w:rsid w:val="00921816"/>
    <w:rsid w:val="0092188A"/>
    <w:rsid w:val="00921EC0"/>
    <w:rsid w:val="00925A59"/>
    <w:rsid w:val="00925C0B"/>
    <w:rsid w:val="009264BF"/>
    <w:rsid w:val="009269F0"/>
    <w:rsid w:val="009302AC"/>
    <w:rsid w:val="009312E5"/>
    <w:rsid w:val="00931F98"/>
    <w:rsid w:val="00935344"/>
    <w:rsid w:val="00936052"/>
    <w:rsid w:val="009361C0"/>
    <w:rsid w:val="009361CB"/>
    <w:rsid w:val="00936AAF"/>
    <w:rsid w:val="00937640"/>
    <w:rsid w:val="00937992"/>
    <w:rsid w:val="00937DDA"/>
    <w:rsid w:val="00940062"/>
    <w:rsid w:val="00940A0B"/>
    <w:rsid w:val="00940BE6"/>
    <w:rsid w:val="00942D4D"/>
    <w:rsid w:val="00942F62"/>
    <w:rsid w:val="00944581"/>
    <w:rsid w:val="00944AD3"/>
    <w:rsid w:val="00946ACE"/>
    <w:rsid w:val="0094789E"/>
    <w:rsid w:val="0095004E"/>
    <w:rsid w:val="00950BD9"/>
    <w:rsid w:val="00950D5B"/>
    <w:rsid w:val="00952351"/>
    <w:rsid w:val="0095348E"/>
    <w:rsid w:val="0095394D"/>
    <w:rsid w:val="009539FB"/>
    <w:rsid w:val="00956683"/>
    <w:rsid w:val="009609BD"/>
    <w:rsid w:val="00960A9D"/>
    <w:rsid w:val="00962BBD"/>
    <w:rsid w:val="00963C5C"/>
    <w:rsid w:val="00964A97"/>
    <w:rsid w:val="00964F03"/>
    <w:rsid w:val="0096556B"/>
    <w:rsid w:val="009659DB"/>
    <w:rsid w:val="00965EB9"/>
    <w:rsid w:val="00966F2E"/>
    <w:rsid w:val="00971A7A"/>
    <w:rsid w:val="0097263B"/>
    <w:rsid w:val="009748B8"/>
    <w:rsid w:val="00975B8D"/>
    <w:rsid w:val="009772F5"/>
    <w:rsid w:val="00980306"/>
    <w:rsid w:val="00980470"/>
    <w:rsid w:val="00981AED"/>
    <w:rsid w:val="0098263D"/>
    <w:rsid w:val="00983898"/>
    <w:rsid w:val="00983B13"/>
    <w:rsid w:val="00983F09"/>
    <w:rsid w:val="00985066"/>
    <w:rsid w:val="00985E2A"/>
    <w:rsid w:val="00985E81"/>
    <w:rsid w:val="009864AA"/>
    <w:rsid w:val="00987AC5"/>
    <w:rsid w:val="00987CC7"/>
    <w:rsid w:val="00992E5B"/>
    <w:rsid w:val="00993249"/>
    <w:rsid w:val="009934EB"/>
    <w:rsid w:val="009935F9"/>
    <w:rsid w:val="009937DA"/>
    <w:rsid w:val="00994949"/>
    <w:rsid w:val="00995D22"/>
    <w:rsid w:val="009962A0"/>
    <w:rsid w:val="00996347"/>
    <w:rsid w:val="00997F71"/>
    <w:rsid w:val="009A1259"/>
    <w:rsid w:val="009A154F"/>
    <w:rsid w:val="009A42E0"/>
    <w:rsid w:val="009A4719"/>
    <w:rsid w:val="009A49AA"/>
    <w:rsid w:val="009A5471"/>
    <w:rsid w:val="009A7A05"/>
    <w:rsid w:val="009B0FF9"/>
    <w:rsid w:val="009B1501"/>
    <w:rsid w:val="009B2348"/>
    <w:rsid w:val="009B2E47"/>
    <w:rsid w:val="009B33F9"/>
    <w:rsid w:val="009B3A74"/>
    <w:rsid w:val="009B4504"/>
    <w:rsid w:val="009B46E2"/>
    <w:rsid w:val="009B4A09"/>
    <w:rsid w:val="009B6BA5"/>
    <w:rsid w:val="009B72DB"/>
    <w:rsid w:val="009C0C3D"/>
    <w:rsid w:val="009C14BF"/>
    <w:rsid w:val="009C17D7"/>
    <w:rsid w:val="009C1AC6"/>
    <w:rsid w:val="009C3DC6"/>
    <w:rsid w:val="009C490B"/>
    <w:rsid w:val="009C61F4"/>
    <w:rsid w:val="009D0586"/>
    <w:rsid w:val="009D251F"/>
    <w:rsid w:val="009D347F"/>
    <w:rsid w:val="009D4435"/>
    <w:rsid w:val="009D4A67"/>
    <w:rsid w:val="009D5E5D"/>
    <w:rsid w:val="009D629D"/>
    <w:rsid w:val="009D6360"/>
    <w:rsid w:val="009D6F5A"/>
    <w:rsid w:val="009D7B1A"/>
    <w:rsid w:val="009E02D8"/>
    <w:rsid w:val="009E20FB"/>
    <w:rsid w:val="009E2C12"/>
    <w:rsid w:val="009E35D4"/>
    <w:rsid w:val="009E6E45"/>
    <w:rsid w:val="009E7135"/>
    <w:rsid w:val="009E7FAB"/>
    <w:rsid w:val="009F0A4F"/>
    <w:rsid w:val="009F368C"/>
    <w:rsid w:val="009F424E"/>
    <w:rsid w:val="009F4485"/>
    <w:rsid w:val="009F44C8"/>
    <w:rsid w:val="009F556F"/>
    <w:rsid w:val="009F7BBF"/>
    <w:rsid w:val="00A00D1A"/>
    <w:rsid w:val="00A0104C"/>
    <w:rsid w:val="00A01080"/>
    <w:rsid w:val="00A023C7"/>
    <w:rsid w:val="00A06E2D"/>
    <w:rsid w:val="00A07BBE"/>
    <w:rsid w:val="00A1247D"/>
    <w:rsid w:val="00A12DE4"/>
    <w:rsid w:val="00A131C4"/>
    <w:rsid w:val="00A143B9"/>
    <w:rsid w:val="00A1480D"/>
    <w:rsid w:val="00A1663B"/>
    <w:rsid w:val="00A17F57"/>
    <w:rsid w:val="00A20764"/>
    <w:rsid w:val="00A2193F"/>
    <w:rsid w:val="00A2209E"/>
    <w:rsid w:val="00A24227"/>
    <w:rsid w:val="00A246B8"/>
    <w:rsid w:val="00A25AA4"/>
    <w:rsid w:val="00A300AF"/>
    <w:rsid w:val="00A311D5"/>
    <w:rsid w:val="00A318C2"/>
    <w:rsid w:val="00A336E3"/>
    <w:rsid w:val="00A33D3B"/>
    <w:rsid w:val="00A34025"/>
    <w:rsid w:val="00A355B9"/>
    <w:rsid w:val="00A40352"/>
    <w:rsid w:val="00A40580"/>
    <w:rsid w:val="00A41075"/>
    <w:rsid w:val="00A41413"/>
    <w:rsid w:val="00A41FD2"/>
    <w:rsid w:val="00A42379"/>
    <w:rsid w:val="00A43C96"/>
    <w:rsid w:val="00A46640"/>
    <w:rsid w:val="00A476F4"/>
    <w:rsid w:val="00A47756"/>
    <w:rsid w:val="00A54C3D"/>
    <w:rsid w:val="00A57A72"/>
    <w:rsid w:val="00A6222C"/>
    <w:rsid w:val="00A62F75"/>
    <w:rsid w:val="00A638CE"/>
    <w:rsid w:val="00A63CDE"/>
    <w:rsid w:val="00A661C5"/>
    <w:rsid w:val="00A66372"/>
    <w:rsid w:val="00A66F33"/>
    <w:rsid w:val="00A704C4"/>
    <w:rsid w:val="00A70B36"/>
    <w:rsid w:val="00A7210F"/>
    <w:rsid w:val="00A721EF"/>
    <w:rsid w:val="00A72A43"/>
    <w:rsid w:val="00A73B5C"/>
    <w:rsid w:val="00A73D59"/>
    <w:rsid w:val="00A73E38"/>
    <w:rsid w:val="00A750F0"/>
    <w:rsid w:val="00A76402"/>
    <w:rsid w:val="00A76422"/>
    <w:rsid w:val="00A774C3"/>
    <w:rsid w:val="00A80E7D"/>
    <w:rsid w:val="00A80F47"/>
    <w:rsid w:val="00A821A7"/>
    <w:rsid w:val="00A82677"/>
    <w:rsid w:val="00A84D38"/>
    <w:rsid w:val="00A84DAC"/>
    <w:rsid w:val="00A903B3"/>
    <w:rsid w:val="00A91E79"/>
    <w:rsid w:val="00A9255B"/>
    <w:rsid w:val="00A92E62"/>
    <w:rsid w:val="00A933C6"/>
    <w:rsid w:val="00A9415D"/>
    <w:rsid w:val="00A94E3C"/>
    <w:rsid w:val="00A9537C"/>
    <w:rsid w:val="00A96B0A"/>
    <w:rsid w:val="00A9746C"/>
    <w:rsid w:val="00AA2568"/>
    <w:rsid w:val="00AA48C0"/>
    <w:rsid w:val="00AA49F6"/>
    <w:rsid w:val="00AA4B5C"/>
    <w:rsid w:val="00AA5303"/>
    <w:rsid w:val="00AA5721"/>
    <w:rsid w:val="00AA5D2D"/>
    <w:rsid w:val="00AA61AD"/>
    <w:rsid w:val="00AA7894"/>
    <w:rsid w:val="00AA79AB"/>
    <w:rsid w:val="00AB0676"/>
    <w:rsid w:val="00AB1617"/>
    <w:rsid w:val="00AB1E5A"/>
    <w:rsid w:val="00AB31CB"/>
    <w:rsid w:val="00AB33D6"/>
    <w:rsid w:val="00AB347F"/>
    <w:rsid w:val="00AB48EA"/>
    <w:rsid w:val="00AB4C45"/>
    <w:rsid w:val="00AB5660"/>
    <w:rsid w:val="00AB63E8"/>
    <w:rsid w:val="00AB6A9D"/>
    <w:rsid w:val="00AC0042"/>
    <w:rsid w:val="00AC04EE"/>
    <w:rsid w:val="00AC0A35"/>
    <w:rsid w:val="00AC0D3C"/>
    <w:rsid w:val="00AC0E6B"/>
    <w:rsid w:val="00AC12D6"/>
    <w:rsid w:val="00AC19AE"/>
    <w:rsid w:val="00AC19F6"/>
    <w:rsid w:val="00AC3564"/>
    <w:rsid w:val="00AC407D"/>
    <w:rsid w:val="00AC51E7"/>
    <w:rsid w:val="00AC58B6"/>
    <w:rsid w:val="00AC7E7E"/>
    <w:rsid w:val="00AD180E"/>
    <w:rsid w:val="00AD1E66"/>
    <w:rsid w:val="00AD25BF"/>
    <w:rsid w:val="00AD27C4"/>
    <w:rsid w:val="00AD3371"/>
    <w:rsid w:val="00AD5A40"/>
    <w:rsid w:val="00AD68E9"/>
    <w:rsid w:val="00AD75FA"/>
    <w:rsid w:val="00AD77B8"/>
    <w:rsid w:val="00AE0436"/>
    <w:rsid w:val="00AE3829"/>
    <w:rsid w:val="00AE5A62"/>
    <w:rsid w:val="00AE6AAB"/>
    <w:rsid w:val="00AE7211"/>
    <w:rsid w:val="00AE7DF3"/>
    <w:rsid w:val="00AF0DF0"/>
    <w:rsid w:val="00AF0ED7"/>
    <w:rsid w:val="00AF1736"/>
    <w:rsid w:val="00AF1E40"/>
    <w:rsid w:val="00AF2023"/>
    <w:rsid w:val="00AF45CF"/>
    <w:rsid w:val="00AF4BBE"/>
    <w:rsid w:val="00AF5767"/>
    <w:rsid w:val="00AF63A6"/>
    <w:rsid w:val="00AF74CD"/>
    <w:rsid w:val="00AF7FE1"/>
    <w:rsid w:val="00B00AC8"/>
    <w:rsid w:val="00B00AE6"/>
    <w:rsid w:val="00B00F2D"/>
    <w:rsid w:val="00B03A4D"/>
    <w:rsid w:val="00B04092"/>
    <w:rsid w:val="00B04B3B"/>
    <w:rsid w:val="00B07EED"/>
    <w:rsid w:val="00B10515"/>
    <w:rsid w:val="00B1187E"/>
    <w:rsid w:val="00B126EA"/>
    <w:rsid w:val="00B12EB3"/>
    <w:rsid w:val="00B130F7"/>
    <w:rsid w:val="00B14046"/>
    <w:rsid w:val="00B142D6"/>
    <w:rsid w:val="00B14A3B"/>
    <w:rsid w:val="00B159A6"/>
    <w:rsid w:val="00B1666E"/>
    <w:rsid w:val="00B16728"/>
    <w:rsid w:val="00B169DC"/>
    <w:rsid w:val="00B17304"/>
    <w:rsid w:val="00B17A57"/>
    <w:rsid w:val="00B2002C"/>
    <w:rsid w:val="00B209BF"/>
    <w:rsid w:val="00B20A51"/>
    <w:rsid w:val="00B2215E"/>
    <w:rsid w:val="00B24FB1"/>
    <w:rsid w:val="00B30B4E"/>
    <w:rsid w:val="00B31E40"/>
    <w:rsid w:val="00B3491E"/>
    <w:rsid w:val="00B3494E"/>
    <w:rsid w:val="00B34CF4"/>
    <w:rsid w:val="00B35437"/>
    <w:rsid w:val="00B354D5"/>
    <w:rsid w:val="00B35CE4"/>
    <w:rsid w:val="00B36D63"/>
    <w:rsid w:val="00B405BC"/>
    <w:rsid w:val="00B416D1"/>
    <w:rsid w:val="00B41DEE"/>
    <w:rsid w:val="00B424F4"/>
    <w:rsid w:val="00B428CE"/>
    <w:rsid w:val="00B42B61"/>
    <w:rsid w:val="00B42DCD"/>
    <w:rsid w:val="00B443E7"/>
    <w:rsid w:val="00B4512C"/>
    <w:rsid w:val="00B47939"/>
    <w:rsid w:val="00B50338"/>
    <w:rsid w:val="00B50341"/>
    <w:rsid w:val="00B5375F"/>
    <w:rsid w:val="00B54E61"/>
    <w:rsid w:val="00B55160"/>
    <w:rsid w:val="00B56801"/>
    <w:rsid w:val="00B6094A"/>
    <w:rsid w:val="00B61CFD"/>
    <w:rsid w:val="00B63BDA"/>
    <w:rsid w:val="00B64297"/>
    <w:rsid w:val="00B64FD8"/>
    <w:rsid w:val="00B67467"/>
    <w:rsid w:val="00B7000B"/>
    <w:rsid w:val="00B716A0"/>
    <w:rsid w:val="00B724F0"/>
    <w:rsid w:val="00B72982"/>
    <w:rsid w:val="00B7322C"/>
    <w:rsid w:val="00B74342"/>
    <w:rsid w:val="00B74816"/>
    <w:rsid w:val="00B76A3C"/>
    <w:rsid w:val="00B76AA0"/>
    <w:rsid w:val="00B775A8"/>
    <w:rsid w:val="00B77DAD"/>
    <w:rsid w:val="00B8162F"/>
    <w:rsid w:val="00B83A12"/>
    <w:rsid w:val="00B84C4F"/>
    <w:rsid w:val="00B84E5C"/>
    <w:rsid w:val="00B86EBA"/>
    <w:rsid w:val="00B86EF6"/>
    <w:rsid w:val="00B90C55"/>
    <w:rsid w:val="00B91BB8"/>
    <w:rsid w:val="00B9250E"/>
    <w:rsid w:val="00B96D8B"/>
    <w:rsid w:val="00B96ED5"/>
    <w:rsid w:val="00BA03F2"/>
    <w:rsid w:val="00BA0A17"/>
    <w:rsid w:val="00BA16FE"/>
    <w:rsid w:val="00BA17CF"/>
    <w:rsid w:val="00BA1E2D"/>
    <w:rsid w:val="00BA3F56"/>
    <w:rsid w:val="00BA403D"/>
    <w:rsid w:val="00BA5263"/>
    <w:rsid w:val="00BA59E8"/>
    <w:rsid w:val="00BA5EA0"/>
    <w:rsid w:val="00BA6E3D"/>
    <w:rsid w:val="00BA7C5C"/>
    <w:rsid w:val="00BB0093"/>
    <w:rsid w:val="00BB05D1"/>
    <w:rsid w:val="00BB1A2C"/>
    <w:rsid w:val="00BB1C7E"/>
    <w:rsid w:val="00BB332F"/>
    <w:rsid w:val="00BB5F78"/>
    <w:rsid w:val="00BB72B8"/>
    <w:rsid w:val="00BB7D1B"/>
    <w:rsid w:val="00BC0816"/>
    <w:rsid w:val="00BC178A"/>
    <w:rsid w:val="00BC215F"/>
    <w:rsid w:val="00BC3218"/>
    <w:rsid w:val="00BC3639"/>
    <w:rsid w:val="00BC4B0A"/>
    <w:rsid w:val="00BC60AB"/>
    <w:rsid w:val="00BC62C9"/>
    <w:rsid w:val="00BC647D"/>
    <w:rsid w:val="00BC70E2"/>
    <w:rsid w:val="00BC7C9A"/>
    <w:rsid w:val="00BD0A81"/>
    <w:rsid w:val="00BD0C44"/>
    <w:rsid w:val="00BD2333"/>
    <w:rsid w:val="00BD2CC5"/>
    <w:rsid w:val="00BD2CDC"/>
    <w:rsid w:val="00BD38B7"/>
    <w:rsid w:val="00BD463F"/>
    <w:rsid w:val="00BD5AB2"/>
    <w:rsid w:val="00BD661F"/>
    <w:rsid w:val="00BD6670"/>
    <w:rsid w:val="00BD6A00"/>
    <w:rsid w:val="00BE0E40"/>
    <w:rsid w:val="00BE1AF2"/>
    <w:rsid w:val="00BE2701"/>
    <w:rsid w:val="00BE6428"/>
    <w:rsid w:val="00BE703F"/>
    <w:rsid w:val="00BE7A5B"/>
    <w:rsid w:val="00BF00E7"/>
    <w:rsid w:val="00BF0398"/>
    <w:rsid w:val="00BF0C45"/>
    <w:rsid w:val="00BF0E4E"/>
    <w:rsid w:val="00BF1756"/>
    <w:rsid w:val="00BF3195"/>
    <w:rsid w:val="00BF3314"/>
    <w:rsid w:val="00BF3C85"/>
    <w:rsid w:val="00BF42AF"/>
    <w:rsid w:val="00BF437F"/>
    <w:rsid w:val="00BF56CD"/>
    <w:rsid w:val="00C00E5C"/>
    <w:rsid w:val="00C020B2"/>
    <w:rsid w:val="00C0296D"/>
    <w:rsid w:val="00C03D1E"/>
    <w:rsid w:val="00C046C5"/>
    <w:rsid w:val="00C0575F"/>
    <w:rsid w:val="00C077B9"/>
    <w:rsid w:val="00C07812"/>
    <w:rsid w:val="00C11387"/>
    <w:rsid w:val="00C11AD2"/>
    <w:rsid w:val="00C12E5A"/>
    <w:rsid w:val="00C13D13"/>
    <w:rsid w:val="00C144A9"/>
    <w:rsid w:val="00C14AE1"/>
    <w:rsid w:val="00C1637E"/>
    <w:rsid w:val="00C210D5"/>
    <w:rsid w:val="00C21D84"/>
    <w:rsid w:val="00C221D9"/>
    <w:rsid w:val="00C229EC"/>
    <w:rsid w:val="00C23F7D"/>
    <w:rsid w:val="00C249F2"/>
    <w:rsid w:val="00C24B82"/>
    <w:rsid w:val="00C264D4"/>
    <w:rsid w:val="00C2719A"/>
    <w:rsid w:val="00C2786B"/>
    <w:rsid w:val="00C317DB"/>
    <w:rsid w:val="00C35B84"/>
    <w:rsid w:val="00C3751D"/>
    <w:rsid w:val="00C37956"/>
    <w:rsid w:val="00C37BAC"/>
    <w:rsid w:val="00C37ECB"/>
    <w:rsid w:val="00C37F60"/>
    <w:rsid w:val="00C40D21"/>
    <w:rsid w:val="00C41C16"/>
    <w:rsid w:val="00C4491A"/>
    <w:rsid w:val="00C4617F"/>
    <w:rsid w:val="00C46829"/>
    <w:rsid w:val="00C46A6B"/>
    <w:rsid w:val="00C512E2"/>
    <w:rsid w:val="00C52271"/>
    <w:rsid w:val="00C52558"/>
    <w:rsid w:val="00C5272A"/>
    <w:rsid w:val="00C529F8"/>
    <w:rsid w:val="00C5497E"/>
    <w:rsid w:val="00C54ACB"/>
    <w:rsid w:val="00C55516"/>
    <w:rsid w:val="00C55DEF"/>
    <w:rsid w:val="00C56B46"/>
    <w:rsid w:val="00C5700C"/>
    <w:rsid w:val="00C61FA2"/>
    <w:rsid w:val="00C62317"/>
    <w:rsid w:val="00C62625"/>
    <w:rsid w:val="00C6289C"/>
    <w:rsid w:val="00C646ED"/>
    <w:rsid w:val="00C65AC1"/>
    <w:rsid w:val="00C65C59"/>
    <w:rsid w:val="00C6615E"/>
    <w:rsid w:val="00C67D7D"/>
    <w:rsid w:val="00C70A4F"/>
    <w:rsid w:val="00C73B3C"/>
    <w:rsid w:val="00C75433"/>
    <w:rsid w:val="00C756CB"/>
    <w:rsid w:val="00C76391"/>
    <w:rsid w:val="00C76F24"/>
    <w:rsid w:val="00C7729C"/>
    <w:rsid w:val="00C77AC4"/>
    <w:rsid w:val="00C77BD5"/>
    <w:rsid w:val="00C81E80"/>
    <w:rsid w:val="00C8257B"/>
    <w:rsid w:val="00C826D1"/>
    <w:rsid w:val="00C82BB6"/>
    <w:rsid w:val="00C831D8"/>
    <w:rsid w:val="00C8322F"/>
    <w:rsid w:val="00C84111"/>
    <w:rsid w:val="00C84206"/>
    <w:rsid w:val="00C84769"/>
    <w:rsid w:val="00C8511E"/>
    <w:rsid w:val="00C85D79"/>
    <w:rsid w:val="00C862F9"/>
    <w:rsid w:val="00C864C4"/>
    <w:rsid w:val="00C86897"/>
    <w:rsid w:val="00C8794E"/>
    <w:rsid w:val="00C909CB"/>
    <w:rsid w:val="00C92820"/>
    <w:rsid w:val="00C9421F"/>
    <w:rsid w:val="00C9448C"/>
    <w:rsid w:val="00C94C7F"/>
    <w:rsid w:val="00C94EBB"/>
    <w:rsid w:val="00C973C2"/>
    <w:rsid w:val="00C97C18"/>
    <w:rsid w:val="00C97E28"/>
    <w:rsid w:val="00CA0106"/>
    <w:rsid w:val="00CA0C50"/>
    <w:rsid w:val="00CA22B3"/>
    <w:rsid w:val="00CA3AF3"/>
    <w:rsid w:val="00CA4F2D"/>
    <w:rsid w:val="00CA5E0C"/>
    <w:rsid w:val="00CA7278"/>
    <w:rsid w:val="00CB0535"/>
    <w:rsid w:val="00CB27C5"/>
    <w:rsid w:val="00CC018E"/>
    <w:rsid w:val="00CC148F"/>
    <w:rsid w:val="00CC2613"/>
    <w:rsid w:val="00CC32E2"/>
    <w:rsid w:val="00CC33A1"/>
    <w:rsid w:val="00CC4026"/>
    <w:rsid w:val="00CC4EC8"/>
    <w:rsid w:val="00CC71C9"/>
    <w:rsid w:val="00CC781C"/>
    <w:rsid w:val="00CC7B31"/>
    <w:rsid w:val="00CD08BC"/>
    <w:rsid w:val="00CD0A3B"/>
    <w:rsid w:val="00CD1095"/>
    <w:rsid w:val="00CD127B"/>
    <w:rsid w:val="00CD1477"/>
    <w:rsid w:val="00CD36F9"/>
    <w:rsid w:val="00CD5DA4"/>
    <w:rsid w:val="00CD6881"/>
    <w:rsid w:val="00CD712A"/>
    <w:rsid w:val="00CD7611"/>
    <w:rsid w:val="00CE0F8D"/>
    <w:rsid w:val="00CE1014"/>
    <w:rsid w:val="00CE2DBD"/>
    <w:rsid w:val="00CE2DD2"/>
    <w:rsid w:val="00CE346D"/>
    <w:rsid w:val="00CE459A"/>
    <w:rsid w:val="00CE4B16"/>
    <w:rsid w:val="00CE5964"/>
    <w:rsid w:val="00CE65A5"/>
    <w:rsid w:val="00CF2678"/>
    <w:rsid w:val="00CF2DA5"/>
    <w:rsid w:val="00CF3CBE"/>
    <w:rsid w:val="00CF6F0C"/>
    <w:rsid w:val="00CF7960"/>
    <w:rsid w:val="00D01561"/>
    <w:rsid w:val="00D01873"/>
    <w:rsid w:val="00D02C68"/>
    <w:rsid w:val="00D041A4"/>
    <w:rsid w:val="00D050AE"/>
    <w:rsid w:val="00D05537"/>
    <w:rsid w:val="00D07173"/>
    <w:rsid w:val="00D07DEA"/>
    <w:rsid w:val="00D104D3"/>
    <w:rsid w:val="00D12476"/>
    <w:rsid w:val="00D13B1A"/>
    <w:rsid w:val="00D13F67"/>
    <w:rsid w:val="00D15AA9"/>
    <w:rsid w:val="00D166F3"/>
    <w:rsid w:val="00D175F2"/>
    <w:rsid w:val="00D2149A"/>
    <w:rsid w:val="00D22227"/>
    <w:rsid w:val="00D230DA"/>
    <w:rsid w:val="00D23421"/>
    <w:rsid w:val="00D238DD"/>
    <w:rsid w:val="00D24ABE"/>
    <w:rsid w:val="00D24BA9"/>
    <w:rsid w:val="00D25E31"/>
    <w:rsid w:val="00D26C91"/>
    <w:rsid w:val="00D27AFE"/>
    <w:rsid w:val="00D304D8"/>
    <w:rsid w:val="00D308FE"/>
    <w:rsid w:val="00D315EB"/>
    <w:rsid w:val="00D33953"/>
    <w:rsid w:val="00D33A1F"/>
    <w:rsid w:val="00D34EDF"/>
    <w:rsid w:val="00D35914"/>
    <w:rsid w:val="00D35F6F"/>
    <w:rsid w:val="00D36115"/>
    <w:rsid w:val="00D3625D"/>
    <w:rsid w:val="00D36A24"/>
    <w:rsid w:val="00D37E60"/>
    <w:rsid w:val="00D42AAC"/>
    <w:rsid w:val="00D42CD3"/>
    <w:rsid w:val="00D434BB"/>
    <w:rsid w:val="00D43FCD"/>
    <w:rsid w:val="00D4412A"/>
    <w:rsid w:val="00D4489A"/>
    <w:rsid w:val="00D45F6F"/>
    <w:rsid w:val="00D46D2A"/>
    <w:rsid w:val="00D47045"/>
    <w:rsid w:val="00D47CD5"/>
    <w:rsid w:val="00D47CFE"/>
    <w:rsid w:val="00D501D1"/>
    <w:rsid w:val="00D51154"/>
    <w:rsid w:val="00D51844"/>
    <w:rsid w:val="00D525D9"/>
    <w:rsid w:val="00D54DED"/>
    <w:rsid w:val="00D5579D"/>
    <w:rsid w:val="00D557C3"/>
    <w:rsid w:val="00D56B83"/>
    <w:rsid w:val="00D56D43"/>
    <w:rsid w:val="00D571A7"/>
    <w:rsid w:val="00D57249"/>
    <w:rsid w:val="00D579B9"/>
    <w:rsid w:val="00D6010F"/>
    <w:rsid w:val="00D6088C"/>
    <w:rsid w:val="00D62D39"/>
    <w:rsid w:val="00D63641"/>
    <w:rsid w:val="00D63801"/>
    <w:rsid w:val="00D63AF7"/>
    <w:rsid w:val="00D6459C"/>
    <w:rsid w:val="00D7149F"/>
    <w:rsid w:val="00D72ADE"/>
    <w:rsid w:val="00D73F8E"/>
    <w:rsid w:val="00D76F66"/>
    <w:rsid w:val="00D77980"/>
    <w:rsid w:val="00D80E31"/>
    <w:rsid w:val="00D80ED8"/>
    <w:rsid w:val="00D80EFA"/>
    <w:rsid w:val="00D846F5"/>
    <w:rsid w:val="00D85B08"/>
    <w:rsid w:val="00D85E54"/>
    <w:rsid w:val="00D860DC"/>
    <w:rsid w:val="00D86531"/>
    <w:rsid w:val="00D8657D"/>
    <w:rsid w:val="00D90507"/>
    <w:rsid w:val="00D92062"/>
    <w:rsid w:val="00D939D0"/>
    <w:rsid w:val="00D95541"/>
    <w:rsid w:val="00D96A61"/>
    <w:rsid w:val="00DA5FF8"/>
    <w:rsid w:val="00DA65A6"/>
    <w:rsid w:val="00DA67E7"/>
    <w:rsid w:val="00DB1096"/>
    <w:rsid w:val="00DB2808"/>
    <w:rsid w:val="00DB58CB"/>
    <w:rsid w:val="00DB6D21"/>
    <w:rsid w:val="00DB75CD"/>
    <w:rsid w:val="00DB774D"/>
    <w:rsid w:val="00DC0631"/>
    <w:rsid w:val="00DC1068"/>
    <w:rsid w:val="00DC2372"/>
    <w:rsid w:val="00DC2EAF"/>
    <w:rsid w:val="00DC3D69"/>
    <w:rsid w:val="00DC4A0B"/>
    <w:rsid w:val="00DD3B43"/>
    <w:rsid w:val="00DD3DDA"/>
    <w:rsid w:val="00DD4219"/>
    <w:rsid w:val="00DD44BA"/>
    <w:rsid w:val="00DD5146"/>
    <w:rsid w:val="00DD5259"/>
    <w:rsid w:val="00DD6178"/>
    <w:rsid w:val="00DD636B"/>
    <w:rsid w:val="00DD6BCE"/>
    <w:rsid w:val="00DD7294"/>
    <w:rsid w:val="00DD7BC5"/>
    <w:rsid w:val="00DE054C"/>
    <w:rsid w:val="00DE0741"/>
    <w:rsid w:val="00DE3A83"/>
    <w:rsid w:val="00DE453C"/>
    <w:rsid w:val="00DE54AD"/>
    <w:rsid w:val="00DE68BB"/>
    <w:rsid w:val="00DF0E8B"/>
    <w:rsid w:val="00DF28D2"/>
    <w:rsid w:val="00DF2B52"/>
    <w:rsid w:val="00DF37CB"/>
    <w:rsid w:val="00DF47ED"/>
    <w:rsid w:val="00DF6B60"/>
    <w:rsid w:val="00DF6EF0"/>
    <w:rsid w:val="00DF7AFC"/>
    <w:rsid w:val="00E00969"/>
    <w:rsid w:val="00E0122B"/>
    <w:rsid w:val="00E0257C"/>
    <w:rsid w:val="00E03A57"/>
    <w:rsid w:val="00E03D71"/>
    <w:rsid w:val="00E052A2"/>
    <w:rsid w:val="00E06944"/>
    <w:rsid w:val="00E073CE"/>
    <w:rsid w:val="00E10C75"/>
    <w:rsid w:val="00E11D13"/>
    <w:rsid w:val="00E13F07"/>
    <w:rsid w:val="00E1599C"/>
    <w:rsid w:val="00E15BA7"/>
    <w:rsid w:val="00E16418"/>
    <w:rsid w:val="00E202D0"/>
    <w:rsid w:val="00E20F1D"/>
    <w:rsid w:val="00E2218E"/>
    <w:rsid w:val="00E22851"/>
    <w:rsid w:val="00E23F11"/>
    <w:rsid w:val="00E24F9E"/>
    <w:rsid w:val="00E2540B"/>
    <w:rsid w:val="00E25585"/>
    <w:rsid w:val="00E25B6E"/>
    <w:rsid w:val="00E26219"/>
    <w:rsid w:val="00E2660F"/>
    <w:rsid w:val="00E31BF4"/>
    <w:rsid w:val="00E3214B"/>
    <w:rsid w:val="00E33643"/>
    <w:rsid w:val="00E33650"/>
    <w:rsid w:val="00E33C70"/>
    <w:rsid w:val="00E344FE"/>
    <w:rsid w:val="00E34A09"/>
    <w:rsid w:val="00E34BB5"/>
    <w:rsid w:val="00E34C38"/>
    <w:rsid w:val="00E35113"/>
    <w:rsid w:val="00E35732"/>
    <w:rsid w:val="00E357E3"/>
    <w:rsid w:val="00E400A9"/>
    <w:rsid w:val="00E40148"/>
    <w:rsid w:val="00E4045A"/>
    <w:rsid w:val="00E4081C"/>
    <w:rsid w:val="00E40CE8"/>
    <w:rsid w:val="00E40D7D"/>
    <w:rsid w:val="00E415F7"/>
    <w:rsid w:val="00E42290"/>
    <w:rsid w:val="00E42BBF"/>
    <w:rsid w:val="00E44CF5"/>
    <w:rsid w:val="00E45AAB"/>
    <w:rsid w:val="00E45BFC"/>
    <w:rsid w:val="00E46E3F"/>
    <w:rsid w:val="00E46F96"/>
    <w:rsid w:val="00E47548"/>
    <w:rsid w:val="00E47A46"/>
    <w:rsid w:val="00E47FB6"/>
    <w:rsid w:val="00E503A7"/>
    <w:rsid w:val="00E50C42"/>
    <w:rsid w:val="00E550D8"/>
    <w:rsid w:val="00E56516"/>
    <w:rsid w:val="00E5735A"/>
    <w:rsid w:val="00E60720"/>
    <w:rsid w:val="00E60ED9"/>
    <w:rsid w:val="00E610EC"/>
    <w:rsid w:val="00E629D8"/>
    <w:rsid w:val="00E645AE"/>
    <w:rsid w:val="00E66853"/>
    <w:rsid w:val="00E669A5"/>
    <w:rsid w:val="00E671BA"/>
    <w:rsid w:val="00E67A46"/>
    <w:rsid w:val="00E70C34"/>
    <w:rsid w:val="00E722B2"/>
    <w:rsid w:val="00E7236E"/>
    <w:rsid w:val="00E745AC"/>
    <w:rsid w:val="00E74AD7"/>
    <w:rsid w:val="00E74CC0"/>
    <w:rsid w:val="00E75F62"/>
    <w:rsid w:val="00E76077"/>
    <w:rsid w:val="00E76E15"/>
    <w:rsid w:val="00E770FB"/>
    <w:rsid w:val="00E77259"/>
    <w:rsid w:val="00E7781B"/>
    <w:rsid w:val="00E81411"/>
    <w:rsid w:val="00E84187"/>
    <w:rsid w:val="00E8775C"/>
    <w:rsid w:val="00E87764"/>
    <w:rsid w:val="00E87FEB"/>
    <w:rsid w:val="00E912BE"/>
    <w:rsid w:val="00E91A58"/>
    <w:rsid w:val="00E91B97"/>
    <w:rsid w:val="00E91E32"/>
    <w:rsid w:val="00E92C4D"/>
    <w:rsid w:val="00E930CD"/>
    <w:rsid w:val="00E930D4"/>
    <w:rsid w:val="00E9374E"/>
    <w:rsid w:val="00E9446A"/>
    <w:rsid w:val="00E948EC"/>
    <w:rsid w:val="00E950BD"/>
    <w:rsid w:val="00E96085"/>
    <w:rsid w:val="00E96BC3"/>
    <w:rsid w:val="00E96DF7"/>
    <w:rsid w:val="00E9779A"/>
    <w:rsid w:val="00EA09D0"/>
    <w:rsid w:val="00EA0EDF"/>
    <w:rsid w:val="00EA17E1"/>
    <w:rsid w:val="00EA3AB2"/>
    <w:rsid w:val="00EA4098"/>
    <w:rsid w:val="00EA44C7"/>
    <w:rsid w:val="00EA45A8"/>
    <w:rsid w:val="00EA4794"/>
    <w:rsid w:val="00EA491E"/>
    <w:rsid w:val="00EA55BA"/>
    <w:rsid w:val="00EA784B"/>
    <w:rsid w:val="00EA78EA"/>
    <w:rsid w:val="00EA7A60"/>
    <w:rsid w:val="00EB1E96"/>
    <w:rsid w:val="00EB35FF"/>
    <w:rsid w:val="00EB36D6"/>
    <w:rsid w:val="00EB6D89"/>
    <w:rsid w:val="00EB6EF1"/>
    <w:rsid w:val="00EB7AB7"/>
    <w:rsid w:val="00EC2155"/>
    <w:rsid w:val="00EC2F3B"/>
    <w:rsid w:val="00EC6191"/>
    <w:rsid w:val="00EC6930"/>
    <w:rsid w:val="00EC6B31"/>
    <w:rsid w:val="00EC6B49"/>
    <w:rsid w:val="00ED09FE"/>
    <w:rsid w:val="00ED365A"/>
    <w:rsid w:val="00ED488B"/>
    <w:rsid w:val="00ED4EBE"/>
    <w:rsid w:val="00ED69B8"/>
    <w:rsid w:val="00ED74CA"/>
    <w:rsid w:val="00ED7539"/>
    <w:rsid w:val="00EE260D"/>
    <w:rsid w:val="00EE3198"/>
    <w:rsid w:val="00EE4EBD"/>
    <w:rsid w:val="00EE5EFF"/>
    <w:rsid w:val="00EE66BD"/>
    <w:rsid w:val="00EE6743"/>
    <w:rsid w:val="00EE7AAD"/>
    <w:rsid w:val="00EE7E39"/>
    <w:rsid w:val="00EF00B2"/>
    <w:rsid w:val="00EF04A2"/>
    <w:rsid w:val="00EF1924"/>
    <w:rsid w:val="00EF39EB"/>
    <w:rsid w:val="00EF5D49"/>
    <w:rsid w:val="00EF6B44"/>
    <w:rsid w:val="00EF6ED9"/>
    <w:rsid w:val="00EF766E"/>
    <w:rsid w:val="00EF7B76"/>
    <w:rsid w:val="00F002D0"/>
    <w:rsid w:val="00F0060D"/>
    <w:rsid w:val="00F008FC"/>
    <w:rsid w:val="00F00A3F"/>
    <w:rsid w:val="00F00CFD"/>
    <w:rsid w:val="00F01590"/>
    <w:rsid w:val="00F028ED"/>
    <w:rsid w:val="00F03083"/>
    <w:rsid w:val="00F032EF"/>
    <w:rsid w:val="00F038C0"/>
    <w:rsid w:val="00F04015"/>
    <w:rsid w:val="00F04B4D"/>
    <w:rsid w:val="00F06335"/>
    <w:rsid w:val="00F07AF9"/>
    <w:rsid w:val="00F11B44"/>
    <w:rsid w:val="00F12753"/>
    <w:rsid w:val="00F13B6C"/>
    <w:rsid w:val="00F146A8"/>
    <w:rsid w:val="00F14DBA"/>
    <w:rsid w:val="00F153FB"/>
    <w:rsid w:val="00F1650C"/>
    <w:rsid w:val="00F17D1A"/>
    <w:rsid w:val="00F20783"/>
    <w:rsid w:val="00F20CC6"/>
    <w:rsid w:val="00F20F3B"/>
    <w:rsid w:val="00F22022"/>
    <w:rsid w:val="00F22226"/>
    <w:rsid w:val="00F23480"/>
    <w:rsid w:val="00F238C5"/>
    <w:rsid w:val="00F2424D"/>
    <w:rsid w:val="00F24563"/>
    <w:rsid w:val="00F26332"/>
    <w:rsid w:val="00F30706"/>
    <w:rsid w:val="00F32487"/>
    <w:rsid w:val="00F32C76"/>
    <w:rsid w:val="00F36980"/>
    <w:rsid w:val="00F371D3"/>
    <w:rsid w:val="00F5352C"/>
    <w:rsid w:val="00F551A7"/>
    <w:rsid w:val="00F555D2"/>
    <w:rsid w:val="00F560FC"/>
    <w:rsid w:val="00F579C2"/>
    <w:rsid w:val="00F57F3E"/>
    <w:rsid w:val="00F61CEC"/>
    <w:rsid w:val="00F624E5"/>
    <w:rsid w:val="00F62CF3"/>
    <w:rsid w:val="00F6359F"/>
    <w:rsid w:val="00F65969"/>
    <w:rsid w:val="00F65DD1"/>
    <w:rsid w:val="00F664C9"/>
    <w:rsid w:val="00F6686A"/>
    <w:rsid w:val="00F66DC1"/>
    <w:rsid w:val="00F670CB"/>
    <w:rsid w:val="00F705F6"/>
    <w:rsid w:val="00F719CC"/>
    <w:rsid w:val="00F73EA4"/>
    <w:rsid w:val="00F74E1E"/>
    <w:rsid w:val="00F7697D"/>
    <w:rsid w:val="00F77D2B"/>
    <w:rsid w:val="00F77F22"/>
    <w:rsid w:val="00F803C4"/>
    <w:rsid w:val="00F81F82"/>
    <w:rsid w:val="00F826F8"/>
    <w:rsid w:val="00F8353C"/>
    <w:rsid w:val="00F83B66"/>
    <w:rsid w:val="00F86731"/>
    <w:rsid w:val="00F86CEB"/>
    <w:rsid w:val="00F90B17"/>
    <w:rsid w:val="00F90DBD"/>
    <w:rsid w:val="00F93F8A"/>
    <w:rsid w:val="00F959AD"/>
    <w:rsid w:val="00F95D01"/>
    <w:rsid w:val="00F963F2"/>
    <w:rsid w:val="00F966DF"/>
    <w:rsid w:val="00F96EB7"/>
    <w:rsid w:val="00F97783"/>
    <w:rsid w:val="00FA1ED7"/>
    <w:rsid w:val="00FA3BAC"/>
    <w:rsid w:val="00FA4A6E"/>
    <w:rsid w:val="00FA4AA9"/>
    <w:rsid w:val="00FB1A03"/>
    <w:rsid w:val="00FB24EB"/>
    <w:rsid w:val="00FB2DAC"/>
    <w:rsid w:val="00FB384B"/>
    <w:rsid w:val="00FB4D9C"/>
    <w:rsid w:val="00FB533D"/>
    <w:rsid w:val="00FB5BDD"/>
    <w:rsid w:val="00FB5C70"/>
    <w:rsid w:val="00FB6259"/>
    <w:rsid w:val="00FB6664"/>
    <w:rsid w:val="00FB6725"/>
    <w:rsid w:val="00FB6A78"/>
    <w:rsid w:val="00FC14CB"/>
    <w:rsid w:val="00FC1819"/>
    <w:rsid w:val="00FC27C7"/>
    <w:rsid w:val="00FD10CF"/>
    <w:rsid w:val="00FD19BA"/>
    <w:rsid w:val="00FD1F4C"/>
    <w:rsid w:val="00FD46A9"/>
    <w:rsid w:val="00FD519C"/>
    <w:rsid w:val="00FD5EBA"/>
    <w:rsid w:val="00FD6B81"/>
    <w:rsid w:val="00FE1A6F"/>
    <w:rsid w:val="00FE26FF"/>
    <w:rsid w:val="00FE38A0"/>
    <w:rsid w:val="00FE54C4"/>
    <w:rsid w:val="00FE78FB"/>
    <w:rsid w:val="00FF04CD"/>
    <w:rsid w:val="00FF1284"/>
    <w:rsid w:val="00FF2350"/>
    <w:rsid w:val="00FF2803"/>
    <w:rsid w:val="00FF2910"/>
    <w:rsid w:val="00FF4A14"/>
    <w:rsid w:val="00FF6C3E"/>
    <w:rsid w:val="00FF7446"/>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a1bf36,#d0cfc5"/>
    </o:shapedefaults>
    <o:shapelayout v:ext="edit">
      <o:idmap v:ext="edit" data="2"/>
    </o:shapelayout>
  </w:shapeDefaults>
  <w:decimalSymbol w:val="."/>
  <w:listSeparator w:val=","/>
  <w14:docId w14:val="10E8884D"/>
  <w15:docId w15:val="{499D5127-EAC0-4E92-ACF9-6B6975BC8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before="120" w:after="120" w:line="276" w:lineRule="auto"/>
        <w:jc w:val="both"/>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2" w:unhideWhenUsed="1"/>
    <w:lsdException w:name="index 2" w:semiHidden="1" w:uiPriority="2" w:unhideWhenUsed="1"/>
    <w:lsdException w:name="index 3" w:semiHidden="1" w:uiPriority="2" w:unhideWhenUsed="1"/>
    <w:lsdException w:name="index 4" w:semiHidden="1" w:uiPriority="2" w:unhideWhenUsed="1"/>
    <w:lsdException w:name="index 5" w:semiHidden="1" w:uiPriority="2" w:unhideWhenUsed="1"/>
    <w:lsdException w:name="index 6" w:semiHidden="1" w:uiPriority="2" w:unhideWhenUsed="1"/>
    <w:lsdException w:name="index 7" w:semiHidden="1" w:uiPriority="2" w:unhideWhenUsed="1"/>
    <w:lsdException w:name="index 8" w:semiHidden="1" w:uiPriority="2" w:unhideWhenUsed="1"/>
    <w:lsdException w:name="index 9" w:semiHidden="1" w:uiPriority="2"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2" w:unhideWhenUsed="1"/>
    <w:lsdException w:name="header" w:semiHidden="1" w:uiPriority="2" w:unhideWhenUsed="1"/>
    <w:lsdException w:name="footer" w:semiHidden="1" w:uiPriority="99" w:unhideWhenUsed="1"/>
    <w:lsdException w:name="index heading" w:semiHidden="1" w:uiPriority="2" w:unhideWhenUsed="1"/>
    <w:lsdException w:name="caption" w:semiHidden="1" w:unhideWhenUsed="1" w:qFormat="1"/>
    <w:lsdException w:name="table of figures" w:semiHidden="1" w:uiPriority="2"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nhideWhenUsed="1"/>
    <w:lsdException w:name="page number" w:semiHidden="1" w:uiPriority="2" w:unhideWhenUsed="1"/>
    <w:lsdException w:name="endnote reference" w:semiHidden="1" w:unhideWhenUsed="1"/>
    <w:lsdException w:name="endnote text" w:semiHidden="1" w:unhideWhenUsed="1"/>
    <w:lsdException w:name="table of authorities" w:semiHidden="1" w:uiPriority="2" w:unhideWhenUsed="1"/>
    <w:lsdException w:name="macro" w:semiHidden="1" w:uiPriority="2" w:unhideWhenUsed="1"/>
    <w:lsdException w:name="toa heading" w:semiHidden="1" w:uiPriority="1" w:unhideWhenUsed="1"/>
    <w:lsdException w:name="List" w:semiHidden="1" w:unhideWhenUsed="1"/>
    <w:lsdException w:name="List Bullet" w:semiHidden="1" w:unhideWhenUsed="1"/>
    <w:lsdException w:name="List Number" w:uiPriority="2"/>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Body Text First Indent 2" w:semiHidden="1" w:unhideWhenUsed="1"/>
    <w:lsdException w:name="Note Heading" w:semiHidden="1" w:unhideWhenUsed="1"/>
    <w:lsdException w:name="Body Text 2" w:semiHidden="1" w:uiPriority="2"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2"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0532"/>
    <w:pPr>
      <w:spacing w:before="20" w:after="20"/>
    </w:pPr>
    <w:rPr>
      <w:rFonts w:ascii="Verdana" w:hAnsi="Verdana"/>
      <w:sz w:val="18"/>
      <w:szCs w:val="24"/>
      <w:lang w:val="et-EE"/>
    </w:rPr>
  </w:style>
  <w:style w:type="paragraph" w:styleId="Heading1">
    <w:name w:val="heading 1"/>
    <w:basedOn w:val="Normal"/>
    <w:next w:val="BodyText"/>
    <w:autoRedefine/>
    <w:uiPriority w:val="1"/>
    <w:qFormat/>
    <w:rsid w:val="00983F09"/>
    <w:pPr>
      <w:keepNext/>
      <w:pageBreakBefore/>
      <w:numPr>
        <w:numId w:val="16"/>
      </w:numPr>
      <w:suppressLineNumbers/>
      <w:tabs>
        <w:tab w:val="left" w:pos="142"/>
      </w:tabs>
      <w:spacing w:after="240"/>
      <w:outlineLvl w:val="0"/>
    </w:pPr>
    <w:rPr>
      <w:rFonts w:cs="Arial"/>
      <w:b/>
      <w:bCs/>
      <w:caps/>
      <w:color w:val="5CA551" w:themeColor="accent2"/>
      <w:sz w:val="28"/>
      <w:szCs w:val="32"/>
    </w:rPr>
  </w:style>
  <w:style w:type="paragraph" w:styleId="Heading2">
    <w:name w:val="heading 2"/>
    <w:basedOn w:val="Normal"/>
    <w:next w:val="BodyText"/>
    <w:link w:val="Heading2Char"/>
    <w:uiPriority w:val="1"/>
    <w:qFormat/>
    <w:rsid w:val="008A266C"/>
    <w:pPr>
      <w:keepNext/>
      <w:numPr>
        <w:ilvl w:val="1"/>
        <w:numId w:val="16"/>
      </w:numPr>
      <w:tabs>
        <w:tab w:val="left" w:pos="142"/>
      </w:tabs>
      <w:spacing w:before="480" w:after="240"/>
      <w:outlineLvl w:val="1"/>
    </w:pPr>
    <w:rPr>
      <w:rFonts w:cs="Arial"/>
      <w:b/>
      <w:bCs/>
      <w:iCs/>
      <w:sz w:val="20"/>
      <w:szCs w:val="28"/>
    </w:rPr>
  </w:style>
  <w:style w:type="paragraph" w:styleId="Heading3">
    <w:name w:val="heading 3"/>
    <w:basedOn w:val="Normal"/>
    <w:next w:val="BodyText"/>
    <w:link w:val="Heading3Char"/>
    <w:uiPriority w:val="1"/>
    <w:qFormat/>
    <w:rsid w:val="008A266C"/>
    <w:pPr>
      <w:keepNext/>
      <w:numPr>
        <w:ilvl w:val="2"/>
        <w:numId w:val="16"/>
      </w:numPr>
      <w:tabs>
        <w:tab w:val="left" w:pos="142"/>
        <w:tab w:val="left" w:pos="426"/>
      </w:tabs>
      <w:spacing w:before="360" w:after="180"/>
      <w:outlineLvl w:val="2"/>
    </w:pPr>
    <w:rPr>
      <w:rFonts w:cs="Arial"/>
      <w:b/>
      <w:bCs/>
      <w:szCs w:val="26"/>
    </w:rPr>
  </w:style>
  <w:style w:type="paragraph" w:styleId="Heading4">
    <w:name w:val="heading 4"/>
    <w:basedOn w:val="Normal"/>
    <w:next w:val="Normal"/>
    <w:link w:val="Heading4Char"/>
    <w:autoRedefine/>
    <w:uiPriority w:val="1"/>
    <w:unhideWhenUsed/>
    <w:qFormat/>
    <w:rsid w:val="001E7FE7"/>
    <w:pPr>
      <w:keepNext/>
      <w:numPr>
        <w:ilvl w:val="3"/>
        <w:numId w:val="16"/>
      </w:numPr>
      <w:tabs>
        <w:tab w:val="left" w:pos="142"/>
        <w:tab w:val="left" w:pos="426"/>
      </w:tabs>
      <w:spacing w:before="240" w:after="120"/>
      <w:ind w:left="567"/>
      <w:outlineLvl w:val="3"/>
    </w:pPr>
    <w:rPr>
      <w:b/>
      <w:bCs/>
      <w:szCs w:val="28"/>
    </w:rPr>
  </w:style>
  <w:style w:type="paragraph" w:styleId="Heading5">
    <w:name w:val="heading 5"/>
    <w:basedOn w:val="Normal"/>
    <w:next w:val="Normal"/>
    <w:uiPriority w:val="1"/>
    <w:unhideWhenUsed/>
    <w:qFormat/>
    <w:rsid w:val="00C85D79"/>
    <w:pPr>
      <w:numPr>
        <w:ilvl w:val="4"/>
        <w:numId w:val="16"/>
      </w:numPr>
      <w:outlineLvl w:val="4"/>
    </w:pPr>
    <w:rPr>
      <w:b/>
      <w:bCs/>
      <w:iCs/>
      <w:szCs w:val="26"/>
    </w:rPr>
  </w:style>
  <w:style w:type="paragraph" w:styleId="Heading6">
    <w:name w:val="heading 6"/>
    <w:basedOn w:val="Normal"/>
    <w:next w:val="Normal"/>
    <w:uiPriority w:val="1"/>
    <w:unhideWhenUsed/>
    <w:qFormat/>
    <w:rsid w:val="00C85D79"/>
    <w:pPr>
      <w:numPr>
        <w:ilvl w:val="5"/>
        <w:numId w:val="16"/>
      </w:numPr>
      <w:outlineLvl w:val="5"/>
    </w:pPr>
    <w:rPr>
      <w:b/>
      <w:bCs/>
      <w:szCs w:val="22"/>
    </w:rPr>
  </w:style>
  <w:style w:type="paragraph" w:styleId="Heading7">
    <w:name w:val="heading 7"/>
    <w:basedOn w:val="Normal"/>
    <w:next w:val="Normal"/>
    <w:uiPriority w:val="1"/>
    <w:unhideWhenUsed/>
    <w:qFormat/>
    <w:rsid w:val="00C85D79"/>
    <w:pPr>
      <w:numPr>
        <w:ilvl w:val="6"/>
        <w:numId w:val="16"/>
      </w:numPr>
      <w:outlineLvl w:val="6"/>
    </w:pPr>
    <w:rPr>
      <w:b/>
    </w:rPr>
  </w:style>
  <w:style w:type="paragraph" w:styleId="Heading8">
    <w:name w:val="heading 8"/>
    <w:basedOn w:val="Normal"/>
    <w:next w:val="Normal"/>
    <w:uiPriority w:val="1"/>
    <w:unhideWhenUsed/>
    <w:qFormat/>
    <w:rsid w:val="00C85D79"/>
    <w:pPr>
      <w:numPr>
        <w:ilvl w:val="7"/>
        <w:numId w:val="16"/>
      </w:numPr>
      <w:outlineLvl w:val="7"/>
    </w:pPr>
    <w:rPr>
      <w:b/>
      <w:iCs/>
    </w:rPr>
  </w:style>
  <w:style w:type="paragraph" w:styleId="Heading9">
    <w:name w:val="heading 9"/>
    <w:basedOn w:val="Normal"/>
    <w:next w:val="Normal"/>
    <w:uiPriority w:val="1"/>
    <w:unhideWhenUsed/>
    <w:qFormat/>
    <w:rsid w:val="00C85D79"/>
    <w:pPr>
      <w:numPr>
        <w:ilvl w:val="8"/>
        <w:numId w:val="16"/>
      </w:numPr>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SP-Caption"/>
    <w:basedOn w:val="Normal"/>
    <w:next w:val="Normal"/>
    <w:qFormat/>
    <w:rsid w:val="00CE4B16"/>
    <w:pPr>
      <w:spacing w:before="60" w:after="120"/>
    </w:pPr>
    <w:rPr>
      <w:b/>
      <w:bCs/>
      <w:color w:val="009DE0"/>
      <w:szCs w:val="20"/>
    </w:rPr>
  </w:style>
  <w:style w:type="character" w:styleId="EndnoteReference">
    <w:name w:val="endnote reference"/>
    <w:basedOn w:val="DefaultParagraphFont"/>
    <w:uiPriority w:val="2"/>
    <w:semiHidden/>
    <w:unhideWhenUsed/>
    <w:rsid w:val="00FD6B81"/>
    <w:rPr>
      <w:rFonts w:ascii="Verdana" w:hAnsi="Verdana"/>
      <w:sz w:val="12"/>
      <w:vertAlign w:val="superscript"/>
    </w:rPr>
  </w:style>
  <w:style w:type="paragraph" w:styleId="EndnoteText">
    <w:name w:val="endnote text"/>
    <w:basedOn w:val="Normal"/>
    <w:uiPriority w:val="2"/>
    <w:semiHidden/>
    <w:unhideWhenUsed/>
    <w:rsid w:val="00FD6B81"/>
    <w:pPr>
      <w:spacing w:line="210" w:lineRule="atLeast"/>
    </w:pPr>
    <w:rPr>
      <w:sz w:val="12"/>
      <w:szCs w:val="20"/>
    </w:rPr>
  </w:style>
  <w:style w:type="character" w:styleId="FootnoteReference">
    <w:name w:val="footnote reference"/>
    <w:basedOn w:val="DefaultParagraphFont"/>
    <w:uiPriority w:val="2"/>
    <w:unhideWhenUsed/>
    <w:rsid w:val="00740532"/>
    <w:rPr>
      <w:rFonts w:ascii="Verdana" w:hAnsi="Verdana"/>
      <w:sz w:val="16"/>
      <w:vertAlign w:val="superscript"/>
    </w:rPr>
  </w:style>
  <w:style w:type="paragraph" w:styleId="FootnoteText">
    <w:name w:val="footnote text"/>
    <w:basedOn w:val="Normal"/>
    <w:uiPriority w:val="2"/>
    <w:unhideWhenUsed/>
    <w:rsid w:val="00740532"/>
    <w:pPr>
      <w:spacing w:line="210" w:lineRule="atLeast"/>
      <w:jc w:val="left"/>
    </w:pPr>
    <w:rPr>
      <w:sz w:val="16"/>
      <w:szCs w:val="20"/>
    </w:rPr>
  </w:style>
  <w:style w:type="character" w:styleId="HTMLAcronym">
    <w:name w:val="HTML Acronym"/>
    <w:basedOn w:val="DefaultParagraphFont"/>
    <w:uiPriority w:val="2"/>
    <w:semiHidden/>
    <w:rsid w:val="00FD6B81"/>
  </w:style>
  <w:style w:type="paragraph" w:styleId="HTMLAddress">
    <w:name w:val="HTML Address"/>
    <w:basedOn w:val="Normal"/>
    <w:uiPriority w:val="2"/>
    <w:semiHidden/>
    <w:rsid w:val="00FD6B81"/>
    <w:rPr>
      <w:i/>
      <w:iCs/>
    </w:rPr>
  </w:style>
  <w:style w:type="character" w:styleId="HTMLCite">
    <w:name w:val="HTML Cite"/>
    <w:basedOn w:val="DefaultParagraphFont"/>
    <w:uiPriority w:val="2"/>
    <w:semiHidden/>
    <w:rsid w:val="00FD6B81"/>
    <w:rPr>
      <w:i/>
      <w:iCs/>
    </w:rPr>
  </w:style>
  <w:style w:type="character" w:styleId="HTMLCode">
    <w:name w:val="HTML Code"/>
    <w:basedOn w:val="DefaultParagraphFont"/>
    <w:uiPriority w:val="2"/>
    <w:semiHidden/>
    <w:rsid w:val="00FD6B81"/>
    <w:rPr>
      <w:rFonts w:ascii="Courier New" w:hAnsi="Courier New" w:cs="Courier New"/>
      <w:sz w:val="20"/>
      <w:szCs w:val="20"/>
    </w:rPr>
  </w:style>
  <w:style w:type="character" w:styleId="HTMLDefinition">
    <w:name w:val="HTML Definition"/>
    <w:basedOn w:val="DefaultParagraphFont"/>
    <w:uiPriority w:val="2"/>
    <w:semiHidden/>
    <w:rsid w:val="00FD6B81"/>
    <w:rPr>
      <w:i/>
      <w:iCs/>
    </w:rPr>
  </w:style>
  <w:style w:type="character" w:styleId="HTMLKeyboard">
    <w:name w:val="HTML Keyboard"/>
    <w:basedOn w:val="DefaultParagraphFont"/>
    <w:uiPriority w:val="2"/>
    <w:semiHidden/>
    <w:rsid w:val="00FD6B81"/>
    <w:rPr>
      <w:rFonts w:ascii="Courier New" w:hAnsi="Courier New" w:cs="Courier New"/>
      <w:sz w:val="20"/>
      <w:szCs w:val="20"/>
    </w:rPr>
  </w:style>
  <w:style w:type="paragraph" w:styleId="HTMLPreformatted">
    <w:name w:val="HTML Preformatted"/>
    <w:basedOn w:val="Normal"/>
    <w:uiPriority w:val="2"/>
    <w:semiHidden/>
    <w:rsid w:val="00FD6B81"/>
    <w:rPr>
      <w:rFonts w:ascii="Courier New" w:hAnsi="Courier New" w:cs="Courier New"/>
      <w:sz w:val="20"/>
      <w:szCs w:val="20"/>
    </w:rPr>
  </w:style>
  <w:style w:type="character" w:styleId="HTMLSample">
    <w:name w:val="HTML Sample"/>
    <w:basedOn w:val="DefaultParagraphFont"/>
    <w:uiPriority w:val="2"/>
    <w:semiHidden/>
    <w:rsid w:val="00FD6B81"/>
    <w:rPr>
      <w:rFonts w:ascii="Courier New" w:hAnsi="Courier New" w:cs="Courier New"/>
    </w:rPr>
  </w:style>
  <w:style w:type="character" w:styleId="HTMLTypewriter">
    <w:name w:val="HTML Typewriter"/>
    <w:basedOn w:val="DefaultParagraphFont"/>
    <w:uiPriority w:val="2"/>
    <w:semiHidden/>
    <w:rsid w:val="00FD6B81"/>
    <w:rPr>
      <w:rFonts w:ascii="Courier New" w:hAnsi="Courier New" w:cs="Courier New"/>
      <w:sz w:val="20"/>
      <w:szCs w:val="20"/>
    </w:rPr>
  </w:style>
  <w:style w:type="character" w:styleId="HTMLVariable">
    <w:name w:val="HTML Variable"/>
    <w:basedOn w:val="DefaultParagraphFont"/>
    <w:uiPriority w:val="2"/>
    <w:semiHidden/>
    <w:rsid w:val="00FD6B81"/>
    <w:rPr>
      <w:i/>
      <w:iCs/>
    </w:rPr>
  </w:style>
  <w:style w:type="character" w:styleId="LineNumber">
    <w:name w:val="line number"/>
    <w:basedOn w:val="DefaultParagraphFont"/>
    <w:uiPriority w:val="2"/>
    <w:semiHidden/>
    <w:rsid w:val="00FD6B81"/>
  </w:style>
  <w:style w:type="paragraph" w:styleId="List">
    <w:name w:val="List"/>
    <w:basedOn w:val="Normal"/>
    <w:uiPriority w:val="2"/>
    <w:semiHidden/>
    <w:rsid w:val="00FD6B81"/>
    <w:pPr>
      <w:ind w:left="283" w:hanging="283"/>
    </w:pPr>
  </w:style>
  <w:style w:type="paragraph" w:styleId="List2">
    <w:name w:val="List 2"/>
    <w:basedOn w:val="Normal"/>
    <w:uiPriority w:val="2"/>
    <w:semiHidden/>
    <w:rsid w:val="00FD6B81"/>
    <w:pPr>
      <w:ind w:left="566" w:hanging="283"/>
    </w:pPr>
  </w:style>
  <w:style w:type="paragraph" w:styleId="List3">
    <w:name w:val="List 3"/>
    <w:basedOn w:val="Normal"/>
    <w:uiPriority w:val="2"/>
    <w:semiHidden/>
    <w:rsid w:val="00FD6B81"/>
    <w:pPr>
      <w:ind w:left="849" w:hanging="283"/>
    </w:pPr>
  </w:style>
  <w:style w:type="paragraph" w:styleId="List4">
    <w:name w:val="List 4"/>
    <w:basedOn w:val="Normal"/>
    <w:uiPriority w:val="2"/>
    <w:semiHidden/>
    <w:rsid w:val="00FD6B81"/>
    <w:pPr>
      <w:ind w:left="1132" w:hanging="283"/>
    </w:pPr>
  </w:style>
  <w:style w:type="paragraph" w:styleId="List5">
    <w:name w:val="List 5"/>
    <w:basedOn w:val="Normal"/>
    <w:uiPriority w:val="2"/>
    <w:semiHidden/>
    <w:rsid w:val="00FD6B81"/>
    <w:pPr>
      <w:ind w:left="1415" w:hanging="283"/>
    </w:pPr>
  </w:style>
  <w:style w:type="paragraph" w:styleId="ListBullet">
    <w:name w:val="List Bullet"/>
    <w:basedOn w:val="Normal"/>
    <w:uiPriority w:val="2"/>
    <w:semiHidden/>
    <w:rsid w:val="00FD6B81"/>
    <w:pPr>
      <w:numPr>
        <w:numId w:val="1"/>
      </w:numPr>
    </w:pPr>
  </w:style>
  <w:style w:type="paragraph" w:styleId="ListBullet2">
    <w:name w:val="List Bullet 2"/>
    <w:basedOn w:val="Normal"/>
    <w:uiPriority w:val="2"/>
    <w:semiHidden/>
    <w:unhideWhenUsed/>
    <w:rsid w:val="00FD6B81"/>
    <w:pPr>
      <w:numPr>
        <w:numId w:val="2"/>
      </w:numPr>
    </w:pPr>
  </w:style>
  <w:style w:type="paragraph" w:styleId="ListBullet3">
    <w:name w:val="List Bullet 3"/>
    <w:basedOn w:val="Normal"/>
    <w:uiPriority w:val="2"/>
    <w:semiHidden/>
    <w:rsid w:val="00FD6B81"/>
    <w:pPr>
      <w:numPr>
        <w:numId w:val="3"/>
      </w:numPr>
    </w:pPr>
  </w:style>
  <w:style w:type="paragraph" w:styleId="ListBullet4">
    <w:name w:val="List Bullet 4"/>
    <w:basedOn w:val="Normal"/>
    <w:uiPriority w:val="2"/>
    <w:semiHidden/>
    <w:rsid w:val="00FD6B81"/>
    <w:pPr>
      <w:numPr>
        <w:numId w:val="4"/>
      </w:numPr>
    </w:pPr>
  </w:style>
  <w:style w:type="paragraph" w:styleId="ListBullet5">
    <w:name w:val="List Bullet 5"/>
    <w:basedOn w:val="Normal"/>
    <w:uiPriority w:val="2"/>
    <w:semiHidden/>
    <w:rsid w:val="00FD6B81"/>
    <w:pPr>
      <w:numPr>
        <w:numId w:val="5"/>
      </w:numPr>
    </w:pPr>
  </w:style>
  <w:style w:type="paragraph" w:styleId="ListContinue">
    <w:name w:val="List Continue"/>
    <w:basedOn w:val="Normal"/>
    <w:uiPriority w:val="2"/>
    <w:semiHidden/>
    <w:rsid w:val="00FD6B81"/>
    <w:pPr>
      <w:spacing w:after="120"/>
      <w:ind w:left="283"/>
    </w:pPr>
  </w:style>
  <w:style w:type="paragraph" w:styleId="ListContinue2">
    <w:name w:val="List Continue 2"/>
    <w:basedOn w:val="Normal"/>
    <w:uiPriority w:val="2"/>
    <w:semiHidden/>
    <w:rsid w:val="00FD6B81"/>
    <w:pPr>
      <w:spacing w:after="120"/>
      <w:ind w:left="566"/>
    </w:pPr>
  </w:style>
  <w:style w:type="paragraph" w:styleId="ListContinue3">
    <w:name w:val="List Continue 3"/>
    <w:basedOn w:val="Normal"/>
    <w:uiPriority w:val="2"/>
    <w:semiHidden/>
    <w:rsid w:val="00FD6B81"/>
    <w:pPr>
      <w:spacing w:after="120"/>
      <w:ind w:left="849"/>
    </w:pPr>
  </w:style>
  <w:style w:type="paragraph" w:styleId="ListContinue4">
    <w:name w:val="List Continue 4"/>
    <w:basedOn w:val="Normal"/>
    <w:uiPriority w:val="2"/>
    <w:semiHidden/>
    <w:rsid w:val="00FD6B81"/>
    <w:pPr>
      <w:spacing w:after="120"/>
      <w:ind w:left="1132"/>
    </w:pPr>
  </w:style>
  <w:style w:type="paragraph" w:styleId="ListContinue5">
    <w:name w:val="List Continue 5"/>
    <w:basedOn w:val="Normal"/>
    <w:uiPriority w:val="2"/>
    <w:semiHidden/>
    <w:rsid w:val="00FD6B81"/>
    <w:pPr>
      <w:spacing w:after="120"/>
      <w:ind w:left="1415"/>
    </w:pPr>
  </w:style>
  <w:style w:type="paragraph" w:styleId="ListNumber">
    <w:name w:val="List Number"/>
    <w:basedOn w:val="Normal"/>
    <w:uiPriority w:val="2"/>
    <w:unhideWhenUsed/>
    <w:rsid w:val="00FD6B81"/>
    <w:pPr>
      <w:numPr>
        <w:numId w:val="6"/>
      </w:numPr>
    </w:pPr>
  </w:style>
  <w:style w:type="paragraph" w:styleId="ListNumber2">
    <w:name w:val="List Number 2"/>
    <w:basedOn w:val="Normal"/>
    <w:uiPriority w:val="2"/>
    <w:semiHidden/>
    <w:rsid w:val="00FD6B81"/>
    <w:pPr>
      <w:numPr>
        <w:numId w:val="7"/>
      </w:numPr>
    </w:pPr>
  </w:style>
  <w:style w:type="paragraph" w:styleId="ListNumber3">
    <w:name w:val="List Number 3"/>
    <w:basedOn w:val="Normal"/>
    <w:uiPriority w:val="2"/>
    <w:semiHidden/>
    <w:rsid w:val="00FD6B81"/>
    <w:pPr>
      <w:numPr>
        <w:numId w:val="8"/>
      </w:numPr>
    </w:pPr>
  </w:style>
  <w:style w:type="paragraph" w:styleId="ListNumber4">
    <w:name w:val="List Number 4"/>
    <w:basedOn w:val="Normal"/>
    <w:uiPriority w:val="2"/>
    <w:semiHidden/>
    <w:rsid w:val="00FD6B81"/>
    <w:pPr>
      <w:numPr>
        <w:numId w:val="9"/>
      </w:numPr>
    </w:pPr>
  </w:style>
  <w:style w:type="paragraph" w:styleId="ListNumber5">
    <w:name w:val="List Number 5"/>
    <w:basedOn w:val="Normal"/>
    <w:uiPriority w:val="2"/>
    <w:semiHidden/>
    <w:rsid w:val="00FD6B81"/>
    <w:pPr>
      <w:numPr>
        <w:numId w:val="10"/>
      </w:numPr>
    </w:pPr>
  </w:style>
  <w:style w:type="paragraph" w:styleId="MessageHeader">
    <w:name w:val="Message Header"/>
    <w:basedOn w:val="Normal"/>
    <w:uiPriority w:val="2"/>
    <w:semiHidden/>
    <w:rsid w:val="00FD6B8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ormalWeb">
    <w:name w:val="Normal (Web)"/>
    <w:basedOn w:val="Normal"/>
    <w:uiPriority w:val="2"/>
    <w:semiHidden/>
    <w:rsid w:val="00FD6B81"/>
    <w:rPr>
      <w:rFonts w:ascii="Times New Roman" w:hAnsi="Times New Roman"/>
      <w:sz w:val="24"/>
    </w:rPr>
  </w:style>
  <w:style w:type="paragraph" w:styleId="NormalIndent">
    <w:name w:val="Normal Indent"/>
    <w:basedOn w:val="Normal"/>
    <w:uiPriority w:val="2"/>
    <w:semiHidden/>
    <w:rsid w:val="00FD6B81"/>
    <w:pPr>
      <w:ind w:left="1304"/>
    </w:pPr>
  </w:style>
  <w:style w:type="paragraph" w:styleId="NoteHeading">
    <w:name w:val="Note Heading"/>
    <w:basedOn w:val="Normal"/>
    <w:next w:val="Normal"/>
    <w:uiPriority w:val="2"/>
    <w:semiHidden/>
    <w:rsid w:val="00FD6B81"/>
  </w:style>
  <w:style w:type="paragraph" w:styleId="PlainText">
    <w:name w:val="Plain Text"/>
    <w:basedOn w:val="Normal"/>
    <w:link w:val="PlainTextChar"/>
    <w:semiHidden/>
    <w:rsid w:val="00FD6B81"/>
    <w:rPr>
      <w:rFonts w:ascii="Courier New" w:hAnsi="Courier New" w:cs="Courier New"/>
      <w:sz w:val="20"/>
      <w:szCs w:val="20"/>
    </w:rPr>
  </w:style>
  <w:style w:type="paragraph" w:styleId="Salutation">
    <w:name w:val="Salutation"/>
    <w:basedOn w:val="Normal"/>
    <w:next w:val="Normal"/>
    <w:uiPriority w:val="2"/>
    <w:semiHidden/>
    <w:rsid w:val="00FD6B81"/>
  </w:style>
  <w:style w:type="paragraph" w:styleId="Signature">
    <w:name w:val="Signature"/>
    <w:basedOn w:val="Normal"/>
    <w:uiPriority w:val="2"/>
    <w:semiHidden/>
    <w:rsid w:val="00FD6B81"/>
    <w:pPr>
      <w:ind w:left="4252"/>
    </w:pPr>
  </w:style>
  <w:style w:type="character" w:styleId="Strong">
    <w:name w:val="Strong"/>
    <w:aliases w:val="SP-Strong"/>
    <w:basedOn w:val="DefaultParagraphFont"/>
    <w:uiPriority w:val="22"/>
    <w:unhideWhenUsed/>
    <w:qFormat/>
    <w:rsid w:val="008A266C"/>
    <w:rPr>
      <w:b/>
      <w:bCs/>
    </w:rPr>
  </w:style>
  <w:style w:type="paragraph" w:styleId="Subtitle">
    <w:name w:val="Subtitle"/>
    <w:basedOn w:val="Normal"/>
    <w:uiPriority w:val="2"/>
    <w:semiHidden/>
    <w:unhideWhenUsed/>
    <w:qFormat/>
    <w:rsid w:val="008A266C"/>
    <w:pPr>
      <w:spacing w:after="60"/>
      <w:jc w:val="center"/>
      <w:outlineLvl w:val="1"/>
    </w:pPr>
    <w:rPr>
      <w:rFonts w:ascii="Arial" w:hAnsi="Arial" w:cs="Arial"/>
      <w:sz w:val="24"/>
    </w:rPr>
  </w:style>
  <w:style w:type="table" w:styleId="Table3Deffects1">
    <w:name w:val="Table 3D effects 1"/>
    <w:basedOn w:val="TableNormal"/>
    <w:semiHidden/>
    <w:rsid w:val="00FD6B81"/>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D6B81"/>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FD6B81"/>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FD6B81"/>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D6B81"/>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D6B81"/>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D6B81"/>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D6B81"/>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D6B81"/>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D6B81"/>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FD6B81"/>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FD6B81"/>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FD6B81"/>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FD6B81"/>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FD6B81"/>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D6B81"/>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FD6B81"/>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FD6B81"/>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FD6B81"/>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FD6B81"/>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FD6B81"/>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D6B81"/>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FD6B81"/>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FD6B81"/>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D6B81"/>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D6B81"/>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D6B81"/>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D6B81"/>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D6B81"/>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D6B81"/>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D6B81"/>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FD6B81"/>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FD6B81"/>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FD6B81"/>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FD6B81"/>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FD6B81"/>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2"/>
    <w:semiHidden/>
    <w:unhideWhenUsed/>
    <w:qFormat/>
    <w:rsid w:val="008A266C"/>
    <w:pPr>
      <w:spacing w:before="240" w:after="60"/>
      <w:jc w:val="center"/>
      <w:outlineLvl w:val="0"/>
    </w:pPr>
    <w:rPr>
      <w:rFonts w:ascii="Arial" w:hAnsi="Arial" w:cs="Arial"/>
      <w:b/>
      <w:bCs/>
      <w:kern w:val="28"/>
      <w:sz w:val="32"/>
      <w:szCs w:val="32"/>
    </w:rPr>
  </w:style>
  <w:style w:type="paragraph" w:styleId="TOC1">
    <w:name w:val="toc 1"/>
    <w:basedOn w:val="Normal"/>
    <w:next w:val="Normal"/>
    <w:uiPriority w:val="39"/>
    <w:rsid w:val="003160A3"/>
    <w:pPr>
      <w:tabs>
        <w:tab w:val="left" w:pos="851"/>
        <w:tab w:val="right" w:leader="dot" w:pos="8891"/>
      </w:tabs>
      <w:spacing w:before="60" w:after="60"/>
      <w:ind w:left="851" w:hanging="851"/>
      <w:jc w:val="left"/>
    </w:pPr>
    <w:rPr>
      <w:rFonts w:asciiTheme="minorHAnsi" w:hAnsiTheme="minorHAnsi"/>
      <w:b/>
      <w:bCs/>
      <w:caps/>
      <w:szCs w:val="20"/>
    </w:rPr>
  </w:style>
  <w:style w:type="paragraph" w:styleId="TOC2">
    <w:name w:val="toc 2"/>
    <w:basedOn w:val="Normal"/>
    <w:next w:val="Normal"/>
    <w:uiPriority w:val="39"/>
    <w:rsid w:val="003160A3"/>
    <w:pPr>
      <w:tabs>
        <w:tab w:val="left" w:pos="851"/>
        <w:tab w:val="right" w:leader="dot" w:pos="8891"/>
      </w:tabs>
      <w:ind w:left="851" w:hanging="851"/>
      <w:jc w:val="left"/>
    </w:pPr>
    <w:rPr>
      <w:rFonts w:asciiTheme="minorHAnsi" w:hAnsiTheme="minorHAnsi"/>
      <w:szCs w:val="20"/>
    </w:rPr>
  </w:style>
  <w:style w:type="paragraph" w:styleId="TOC3">
    <w:name w:val="toc 3"/>
    <w:basedOn w:val="Normal"/>
    <w:next w:val="Normal"/>
    <w:uiPriority w:val="39"/>
    <w:rsid w:val="003160A3"/>
    <w:pPr>
      <w:tabs>
        <w:tab w:val="left" w:pos="851"/>
        <w:tab w:val="right" w:leader="dot" w:pos="8891"/>
      </w:tabs>
      <w:spacing w:before="0" w:after="0"/>
      <w:ind w:left="851" w:hanging="851"/>
      <w:jc w:val="left"/>
    </w:pPr>
    <w:rPr>
      <w:rFonts w:asciiTheme="minorHAnsi" w:hAnsiTheme="minorHAnsi"/>
      <w:iCs/>
      <w:szCs w:val="20"/>
    </w:rPr>
  </w:style>
  <w:style w:type="paragraph" w:styleId="TOC4">
    <w:name w:val="toc 4"/>
    <w:basedOn w:val="Normal"/>
    <w:next w:val="Normal"/>
    <w:link w:val="TOC4Char"/>
    <w:rsid w:val="00024055"/>
    <w:pPr>
      <w:spacing w:before="0" w:after="0"/>
      <w:ind w:left="540"/>
    </w:pPr>
    <w:rPr>
      <w:rFonts w:asciiTheme="minorHAnsi" w:hAnsiTheme="minorHAnsi"/>
      <w:szCs w:val="18"/>
    </w:rPr>
  </w:style>
  <w:style w:type="paragraph" w:styleId="TOC5">
    <w:name w:val="toc 5"/>
    <w:basedOn w:val="Normal"/>
    <w:next w:val="Normal"/>
    <w:rsid w:val="00734664"/>
    <w:pPr>
      <w:spacing w:before="0" w:after="0"/>
      <w:ind w:left="720"/>
    </w:pPr>
    <w:rPr>
      <w:rFonts w:asciiTheme="minorHAnsi" w:hAnsiTheme="minorHAnsi"/>
      <w:szCs w:val="18"/>
    </w:rPr>
  </w:style>
  <w:style w:type="numbering" w:styleId="111111">
    <w:name w:val="Outline List 2"/>
    <w:basedOn w:val="NoList"/>
    <w:semiHidden/>
    <w:rsid w:val="00FD6B81"/>
    <w:pPr>
      <w:numPr>
        <w:numId w:val="11"/>
      </w:numPr>
    </w:pPr>
  </w:style>
  <w:style w:type="numbering" w:styleId="1ai">
    <w:name w:val="Outline List 1"/>
    <w:basedOn w:val="NoList"/>
    <w:semiHidden/>
    <w:rsid w:val="00FD6B81"/>
    <w:pPr>
      <w:numPr>
        <w:numId w:val="12"/>
      </w:numPr>
    </w:pPr>
  </w:style>
  <w:style w:type="numbering" w:styleId="ArticleSection">
    <w:name w:val="Outline List 3"/>
    <w:basedOn w:val="NoList"/>
    <w:semiHidden/>
    <w:rsid w:val="00FD6B81"/>
    <w:pPr>
      <w:numPr>
        <w:numId w:val="13"/>
      </w:numPr>
    </w:pPr>
  </w:style>
  <w:style w:type="paragraph" w:styleId="BlockText">
    <w:name w:val="Block Text"/>
    <w:basedOn w:val="Normal"/>
    <w:semiHidden/>
    <w:rsid w:val="00FD6B81"/>
    <w:pPr>
      <w:spacing w:after="120"/>
      <w:ind w:left="1440" w:right="1440"/>
    </w:pPr>
  </w:style>
  <w:style w:type="paragraph" w:styleId="BodyText">
    <w:name w:val="Body Text"/>
    <w:basedOn w:val="Normal"/>
    <w:link w:val="BodyTextChar"/>
    <w:uiPriority w:val="99"/>
    <w:qFormat/>
    <w:rsid w:val="008A266C"/>
    <w:pPr>
      <w:spacing w:after="120"/>
    </w:pPr>
  </w:style>
  <w:style w:type="paragraph" w:styleId="BodyText2">
    <w:name w:val="Body Text 2"/>
    <w:basedOn w:val="Normal"/>
    <w:uiPriority w:val="2"/>
    <w:semiHidden/>
    <w:rsid w:val="00FD6B81"/>
    <w:pPr>
      <w:spacing w:after="120" w:line="480" w:lineRule="auto"/>
    </w:pPr>
  </w:style>
  <w:style w:type="paragraph" w:styleId="BodyText3">
    <w:name w:val="Body Text 3"/>
    <w:basedOn w:val="Normal"/>
    <w:uiPriority w:val="2"/>
    <w:semiHidden/>
    <w:rsid w:val="00FD6B81"/>
    <w:pPr>
      <w:spacing w:after="120"/>
    </w:pPr>
    <w:rPr>
      <w:sz w:val="16"/>
      <w:szCs w:val="16"/>
    </w:rPr>
  </w:style>
  <w:style w:type="paragraph" w:styleId="BodyTextFirstIndent">
    <w:name w:val="Body Text First Indent"/>
    <w:basedOn w:val="BodyText"/>
    <w:uiPriority w:val="2"/>
    <w:semiHidden/>
    <w:rsid w:val="00FD6B81"/>
    <w:pPr>
      <w:ind w:firstLine="210"/>
    </w:pPr>
  </w:style>
  <w:style w:type="paragraph" w:styleId="BodyTextIndent">
    <w:name w:val="Body Text Indent"/>
    <w:basedOn w:val="Normal"/>
    <w:uiPriority w:val="2"/>
    <w:semiHidden/>
    <w:rsid w:val="00FD6B81"/>
    <w:pPr>
      <w:spacing w:after="120"/>
      <w:ind w:left="283"/>
    </w:pPr>
  </w:style>
  <w:style w:type="paragraph" w:styleId="BodyTextFirstIndent2">
    <w:name w:val="Body Text First Indent 2"/>
    <w:basedOn w:val="BodyTextIndent"/>
    <w:uiPriority w:val="2"/>
    <w:semiHidden/>
    <w:rsid w:val="00FD6B81"/>
    <w:pPr>
      <w:ind w:firstLine="210"/>
    </w:pPr>
  </w:style>
  <w:style w:type="paragraph" w:styleId="BodyTextIndent2">
    <w:name w:val="Body Text Indent 2"/>
    <w:basedOn w:val="Normal"/>
    <w:uiPriority w:val="2"/>
    <w:semiHidden/>
    <w:rsid w:val="00FD6B81"/>
    <w:pPr>
      <w:spacing w:after="120" w:line="480" w:lineRule="auto"/>
      <w:ind w:left="283"/>
    </w:pPr>
  </w:style>
  <w:style w:type="paragraph" w:styleId="BodyTextIndent3">
    <w:name w:val="Body Text Indent 3"/>
    <w:basedOn w:val="Normal"/>
    <w:uiPriority w:val="2"/>
    <w:semiHidden/>
    <w:rsid w:val="00FD6B81"/>
    <w:pPr>
      <w:spacing w:after="120"/>
      <w:ind w:left="283"/>
    </w:pPr>
    <w:rPr>
      <w:sz w:val="16"/>
      <w:szCs w:val="16"/>
    </w:rPr>
  </w:style>
  <w:style w:type="paragraph" w:styleId="Closing">
    <w:name w:val="Closing"/>
    <w:basedOn w:val="Normal"/>
    <w:uiPriority w:val="2"/>
    <w:semiHidden/>
    <w:rsid w:val="00FD6B81"/>
    <w:pPr>
      <w:ind w:left="4252"/>
    </w:pPr>
  </w:style>
  <w:style w:type="paragraph" w:styleId="Date">
    <w:name w:val="Date"/>
    <w:basedOn w:val="Normal"/>
    <w:next w:val="Normal"/>
    <w:uiPriority w:val="2"/>
    <w:semiHidden/>
    <w:rsid w:val="00FD6B81"/>
  </w:style>
  <w:style w:type="paragraph" w:styleId="E-mailSignature">
    <w:name w:val="E-mail Signature"/>
    <w:basedOn w:val="Normal"/>
    <w:uiPriority w:val="2"/>
    <w:semiHidden/>
    <w:rsid w:val="00FD6B81"/>
  </w:style>
  <w:style w:type="character" w:styleId="Emphasis">
    <w:name w:val="Emphasis"/>
    <w:basedOn w:val="DefaultParagraphFont"/>
    <w:uiPriority w:val="2"/>
    <w:rsid w:val="00FD6B81"/>
    <w:rPr>
      <w:i/>
      <w:iCs/>
    </w:rPr>
  </w:style>
  <w:style w:type="paragraph" w:styleId="EnvelopeAddress">
    <w:name w:val="envelope address"/>
    <w:basedOn w:val="Normal"/>
    <w:uiPriority w:val="2"/>
    <w:semiHidden/>
    <w:unhideWhenUsed/>
    <w:rsid w:val="00FD6B81"/>
    <w:pPr>
      <w:framePr w:w="7920" w:h="1980" w:hRule="exact" w:hSpace="141" w:wrap="auto" w:hAnchor="page" w:xAlign="center" w:yAlign="bottom"/>
      <w:ind w:left="2880"/>
    </w:pPr>
    <w:rPr>
      <w:rFonts w:ascii="Arial" w:hAnsi="Arial" w:cs="Arial"/>
      <w:sz w:val="24"/>
    </w:rPr>
  </w:style>
  <w:style w:type="paragraph" w:styleId="EnvelopeReturn">
    <w:name w:val="envelope return"/>
    <w:basedOn w:val="Normal"/>
    <w:uiPriority w:val="2"/>
    <w:semiHidden/>
    <w:unhideWhenUsed/>
    <w:rsid w:val="00FD6B81"/>
    <w:rPr>
      <w:rFonts w:ascii="Arial" w:hAnsi="Arial" w:cs="Arial"/>
      <w:sz w:val="20"/>
      <w:szCs w:val="20"/>
    </w:rPr>
  </w:style>
  <w:style w:type="paragraph" w:styleId="Footer">
    <w:name w:val="footer"/>
    <w:basedOn w:val="Normal"/>
    <w:link w:val="FooterChar"/>
    <w:uiPriority w:val="99"/>
    <w:rsid w:val="003160A3"/>
    <w:pPr>
      <w:tabs>
        <w:tab w:val="right" w:pos="9509"/>
      </w:tabs>
      <w:spacing w:line="210" w:lineRule="atLeast"/>
    </w:pPr>
    <w:rPr>
      <w:caps/>
      <w:sz w:val="16"/>
    </w:rPr>
  </w:style>
  <w:style w:type="paragraph" w:styleId="Header">
    <w:name w:val="header"/>
    <w:basedOn w:val="Normal"/>
    <w:uiPriority w:val="2"/>
    <w:rsid w:val="005F4E2F"/>
    <w:pPr>
      <w:tabs>
        <w:tab w:val="right" w:pos="8902"/>
      </w:tabs>
      <w:spacing w:line="160" w:lineRule="atLeast"/>
      <w:ind w:left="-624"/>
    </w:pPr>
    <w:rPr>
      <w:caps/>
      <w:spacing w:val="4"/>
      <w:sz w:val="13"/>
    </w:rPr>
  </w:style>
  <w:style w:type="character" w:styleId="FollowedHyperlink">
    <w:name w:val="FollowedHyperlink"/>
    <w:basedOn w:val="DefaultParagraphFont"/>
    <w:uiPriority w:val="2"/>
    <w:semiHidden/>
    <w:unhideWhenUsed/>
    <w:rsid w:val="00A07BBE"/>
    <w:rPr>
      <w:rFonts w:ascii="Verdana" w:hAnsi="Verdana"/>
      <w:color w:val="808080"/>
      <w:sz w:val="18"/>
      <w:u w:val="none"/>
    </w:rPr>
  </w:style>
  <w:style w:type="character" w:styleId="Hyperlink">
    <w:name w:val="Hyperlink"/>
    <w:basedOn w:val="DefaultParagraphFont"/>
    <w:uiPriority w:val="99"/>
    <w:unhideWhenUsed/>
    <w:rsid w:val="00A07BBE"/>
    <w:rPr>
      <w:rFonts w:ascii="Verdana" w:hAnsi="Verdana"/>
      <w:color w:val="auto"/>
      <w:sz w:val="18"/>
      <w:u w:val="none"/>
    </w:rPr>
  </w:style>
  <w:style w:type="character" w:styleId="PageNumber">
    <w:name w:val="page number"/>
    <w:basedOn w:val="DefaultParagraphFont"/>
    <w:uiPriority w:val="2"/>
    <w:rsid w:val="00D85E54"/>
    <w:rPr>
      <w:rFonts w:ascii="Verdana" w:hAnsi="Verdana"/>
      <w:sz w:val="15"/>
    </w:rPr>
  </w:style>
  <w:style w:type="paragraph" w:customStyle="1" w:styleId="Normal-Intentedfor">
    <w:name w:val="Normal - Intented for"/>
    <w:basedOn w:val="Normal-Documentdatatext"/>
    <w:uiPriority w:val="2"/>
    <w:rsid w:val="00940A0B"/>
  </w:style>
  <w:style w:type="paragraph" w:customStyle="1" w:styleId="Normal-TOCHeading">
    <w:name w:val="Normal - TOC Heading"/>
    <w:basedOn w:val="Normal"/>
    <w:next w:val="Normal"/>
    <w:uiPriority w:val="2"/>
    <w:rsid w:val="00DD3B43"/>
    <w:pPr>
      <w:spacing w:before="60" w:after="60" w:line="280" w:lineRule="atLeast"/>
    </w:pPr>
    <w:rPr>
      <w:b/>
      <w:caps/>
      <w:color w:val="009DE0"/>
      <w:sz w:val="22"/>
    </w:rPr>
  </w:style>
  <w:style w:type="paragraph" w:customStyle="1" w:styleId="Normal-Headnote">
    <w:name w:val="Normal - Head note"/>
    <w:basedOn w:val="Normal"/>
    <w:uiPriority w:val="2"/>
    <w:rsid w:val="00AF7FE1"/>
    <w:pPr>
      <w:spacing w:line="270" w:lineRule="atLeast"/>
      <w:ind w:left="624"/>
    </w:pPr>
    <w:rPr>
      <w:b/>
      <w:color w:val="4D4D4D"/>
      <w:sz w:val="21"/>
    </w:rPr>
  </w:style>
  <w:style w:type="paragraph" w:customStyle="1" w:styleId="Template">
    <w:name w:val="Template"/>
    <w:link w:val="TemplateChar"/>
    <w:uiPriority w:val="2"/>
    <w:semiHidden/>
    <w:rsid w:val="00484A78"/>
    <w:pPr>
      <w:tabs>
        <w:tab w:val="left" w:pos="198"/>
      </w:tabs>
      <w:spacing w:line="200" w:lineRule="atLeast"/>
    </w:pPr>
    <w:rPr>
      <w:rFonts w:ascii="Verdana" w:hAnsi="Verdana"/>
      <w:noProof/>
      <w:sz w:val="14"/>
      <w:szCs w:val="24"/>
      <w:lang w:val="en-GB"/>
    </w:rPr>
  </w:style>
  <w:style w:type="paragraph" w:customStyle="1" w:styleId="Template-Adresse">
    <w:name w:val="Template - Adresse"/>
    <w:basedOn w:val="Template"/>
    <w:uiPriority w:val="2"/>
    <w:semiHidden/>
    <w:rsid w:val="00985E2A"/>
  </w:style>
  <w:style w:type="paragraph" w:customStyle="1" w:styleId="Normal-FrontpageHeading1">
    <w:name w:val="Normal - Frontpage Heading 1"/>
    <w:basedOn w:val="Normal"/>
    <w:link w:val="Normal-FrontpageHeading1Char"/>
    <w:uiPriority w:val="2"/>
    <w:rsid w:val="003160A3"/>
    <w:pPr>
      <w:suppressLineNumbers/>
      <w:suppressAutoHyphens/>
      <w:spacing w:before="60" w:after="60"/>
      <w:jc w:val="left"/>
    </w:pPr>
    <w:rPr>
      <w:b/>
      <w:caps/>
      <w:color w:val="4D4D4D"/>
      <w:sz w:val="52"/>
    </w:rPr>
  </w:style>
  <w:style w:type="paragraph" w:customStyle="1" w:styleId="Normal-FrontpageHeading2">
    <w:name w:val="Normal - Frontpage Heading 2"/>
    <w:basedOn w:val="Normal-FrontpageHeading1"/>
    <w:link w:val="Normal-FrontpageHeading2Char"/>
    <w:uiPriority w:val="2"/>
    <w:rsid w:val="003160A3"/>
    <w:rPr>
      <w:color w:val="009DE0"/>
    </w:rPr>
  </w:style>
  <w:style w:type="paragraph" w:customStyle="1" w:styleId="Normal-Documentdataleadtext">
    <w:name w:val="Normal - Document data leadtext"/>
    <w:basedOn w:val="Normal"/>
    <w:uiPriority w:val="2"/>
    <w:rsid w:val="00DD7BC5"/>
    <w:rPr>
      <w:sz w:val="16"/>
    </w:rPr>
  </w:style>
  <w:style w:type="paragraph" w:customStyle="1" w:styleId="Normal-Documentdatatext">
    <w:name w:val="Normal - Document data text"/>
    <w:basedOn w:val="Normal"/>
    <w:uiPriority w:val="2"/>
    <w:rsid w:val="00500003"/>
    <w:rPr>
      <w:b/>
    </w:rPr>
  </w:style>
  <w:style w:type="paragraph" w:customStyle="1" w:styleId="Template-ReftoFrontpageheading1">
    <w:name w:val="Template - Ref to Frontpage heading 1"/>
    <w:basedOn w:val="Template"/>
    <w:link w:val="Template-ReftoFrontpageheading1Char"/>
    <w:uiPriority w:val="2"/>
    <w:semiHidden/>
    <w:rsid w:val="009C1AC6"/>
    <w:pPr>
      <w:spacing w:line="280" w:lineRule="atLeast"/>
    </w:pPr>
    <w:rPr>
      <w:b/>
      <w:caps/>
      <w:color w:val="009DE0"/>
      <w:sz w:val="22"/>
    </w:rPr>
  </w:style>
  <w:style w:type="paragraph" w:customStyle="1" w:styleId="Normal-FactBoxHeading1-White">
    <w:name w:val="Normal - Fact Box Heading 1 -  White"/>
    <w:basedOn w:val="Normal"/>
    <w:next w:val="Normal-FactBoxHeading2-Black"/>
    <w:rsid w:val="009F44C8"/>
    <w:pPr>
      <w:spacing w:line="320" w:lineRule="atLeast"/>
    </w:pPr>
    <w:rPr>
      <w:b/>
      <w:caps/>
      <w:color w:val="FFFFFF"/>
      <w:sz w:val="30"/>
    </w:rPr>
  </w:style>
  <w:style w:type="paragraph" w:customStyle="1" w:styleId="Normal-FactBoxHeading1-Black">
    <w:name w:val="Normal - Fact Box Heading 1 - Black"/>
    <w:basedOn w:val="Normal"/>
    <w:rsid w:val="00A131C4"/>
    <w:pPr>
      <w:spacing w:after="160"/>
    </w:pPr>
    <w:rPr>
      <w:b/>
      <w:caps/>
      <w:sz w:val="22"/>
    </w:rPr>
  </w:style>
  <w:style w:type="paragraph" w:customStyle="1" w:styleId="Normal-FactBoxHeading2-White">
    <w:name w:val="Normal - Fact Box Heading 2 - White"/>
    <w:basedOn w:val="Normal"/>
    <w:next w:val="Normal-FactBoxBodytext-White"/>
    <w:rsid w:val="00043556"/>
    <w:pPr>
      <w:spacing w:after="100" w:line="220" w:lineRule="atLeast"/>
    </w:pPr>
    <w:rPr>
      <w:b/>
      <w:color w:val="FFFFFF"/>
    </w:rPr>
  </w:style>
  <w:style w:type="paragraph" w:customStyle="1" w:styleId="Normal-FactBoxHeading2-Black">
    <w:name w:val="Normal - Fact Box Heading 2 - Black"/>
    <w:basedOn w:val="Normal"/>
    <w:next w:val="Normal-FactBoxBodytext-Black"/>
    <w:rsid w:val="00A131C4"/>
    <w:pPr>
      <w:spacing w:line="220" w:lineRule="atLeast"/>
    </w:pPr>
    <w:rPr>
      <w:b/>
    </w:rPr>
  </w:style>
  <w:style w:type="paragraph" w:customStyle="1" w:styleId="Normal-FactBoxBodytext-White">
    <w:name w:val="Normal - Fact Box Body text - White"/>
    <w:basedOn w:val="Normal"/>
    <w:rsid w:val="005846D0"/>
    <w:pPr>
      <w:spacing w:line="280" w:lineRule="atLeast"/>
    </w:pPr>
    <w:rPr>
      <w:color w:val="FFFFFF"/>
    </w:rPr>
  </w:style>
  <w:style w:type="paragraph" w:customStyle="1" w:styleId="Normal-FactBoxBodytext-Black">
    <w:name w:val="Normal - Fact Box Body text - Black"/>
    <w:basedOn w:val="Normal"/>
    <w:rsid w:val="00A131C4"/>
    <w:pPr>
      <w:spacing w:line="220" w:lineRule="atLeast"/>
    </w:pPr>
  </w:style>
  <w:style w:type="character" w:customStyle="1" w:styleId="Normal-FrontpageHeading1Char">
    <w:name w:val="Normal - Frontpage Heading 1 Char"/>
    <w:basedOn w:val="DefaultParagraphFont"/>
    <w:link w:val="Normal-FrontpageHeading1"/>
    <w:uiPriority w:val="2"/>
    <w:rsid w:val="003160A3"/>
    <w:rPr>
      <w:rFonts w:ascii="Verdana" w:hAnsi="Verdana"/>
      <w:b/>
      <w:caps/>
      <w:color w:val="4D4D4D"/>
      <w:sz w:val="52"/>
      <w:szCs w:val="24"/>
      <w:lang w:val="et-EE"/>
    </w:rPr>
  </w:style>
  <w:style w:type="paragraph" w:customStyle="1" w:styleId="Normal-NoteHeading">
    <w:name w:val="Normal - Note Heading"/>
    <w:basedOn w:val="Normal"/>
    <w:uiPriority w:val="2"/>
    <w:rsid w:val="006D6D68"/>
    <w:pPr>
      <w:spacing w:after="100" w:line="170" w:lineRule="atLeast"/>
    </w:pPr>
    <w:rPr>
      <w:b/>
      <w:color w:val="009DE0"/>
      <w:sz w:val="15"/>
    </w:rPr>
  </w:style>
  <w:style w:type="paragraph" w:customStyle="1" w:styleId="Normal-Note">
    <w:name w:val="Normal - Note"/>
    <w:basedOn w:val="Normal"/>
    <w:uiPriority w:val="2"/>
    <w:rsid w:val="006D6D68"/>
    <w:pPr>
      <w:spacing w:line="170" w:lineRule="atLeast"/>
    </w:pPr>
    <w:rPr>
      <w:sz w:val="15"/>
    </w:rPr>
  </w:style>
  <w:style w:type="paragraph" w:customStyle="1" w:styleId="Caption-Text">
    <w:name w:val="Caption - Text"/>
    <w:basedOn w:val="Normal"/>
    <w:rsid w:val="003160A3"/>
    <w:pPr>
      <w:spacing w:line="170" w:lineRule="atLeast"/>
    </w:pPr>
    <w:rPr>
      <w:sz w:val="16"/>
    </w:rPr>
  </w:style>
  <w:style w:type="paragraph" w:customStyle="1" w:styleId="Normal-LeadingAfterCaption">
    <w:name w:val="Normal - Leading After Caption"/>
    <w:basedOn w:val="Normal"/>
    <w:uiPriority w:val="2"/>
    <w:rsid w:val="00126165"/>
    <w:pPr>
      <w:framePr w:wrap="around" w:vAnchor="text" w:hAnchor="page" w:x="8818" w:y="1"/>
      <w:spacing w:line="100" w:lineRule="exact"/>
      <w:suppressOverlap/>
    </w:pPr>
    <w:rPr>
      <w:sz w:val="10"/>
      <w:lang w:val="it-IT"/>
    </w:rPr>
  </w:style>
  <w:style w:type="paragraph" w:customStyle="1" w:styleId="Template-ReftoFrontpageheading2">
    <w:name w:val="Template - Ref to Frontpage heading 2"/>
    <w:basedOn w:val="Template-ReftoFrontpageheading1"/>
    <w:link w:val="Template-ReftoFrontpageheading2Char"/>
    <w:uiPriority w:val="2"/>
    <w:semiHidden/>
    <w:rsid w:val="009C1AC6"/>
  </w:style>
  <w:style w:type="paragraph" w:customStyle="1" w:styleId="Normal-RevisionData">
    <w:name w:val="Normal - Revision Data"/>
    <w:basedOn w:val="Normal"/>
    <w:uiPriority w:val="2"/>
    <w:rsid w:val="00BF437F"/>
    <w:rPr>
      <w:sz w:val="16"/>
    </w:rPr>
  </w:style>
  <w:style w:type="paragraph" w:customStyle="1" w:styleId="Normal-RevisionDataText">
    <w:name w:val="Normal - Revision Data Text"/>
    <w:basedOn w:val="Normal"/>
    <w:uiPriority w:val="2"/>
    <w:rsid w:val="000C5F1B"/>
    <w:rPr>
      <w:b/>
    </w:rPr>
  </w:style>
  <w:style w:type="character" w:customStyle="1" w:styleId="Normal-FrontpageHeading2Char">
    <w:name w:val="Normal - Frontpage Heading 2 Char"/>
    <w:basedOn w:val="Normal-FrontpageHeading1Char"/>
    <w:link w:val="Normal-FrontpageHeading2"/>
    <w:uiPriority w:val="2"/>
    <w:rsid w:val="003160A3"/>
    <w:rPr>
      <w:rFonts w:ascii="Verdana" w:hAnsi="Verdana"/>
      <w:b/>
      <w:caps/>
      <w:color w:val="009DE0"/>
      <w:sz w:val="52"/>
      <w:szCs w:val="24"/>
      <w:lang w:val="et-EE"/>
    </w:rPr>
  </w:style>
  <w:style w:type="character" w:customStyle="1" w:styleId="TemplateChar">
    <w:name w:val="Template Char"/>
    <w:basedOn w:val="DefaultParagraphFont"/>
    <w:link w:val="Template"/>
    <w:uiPriority w:val="2"/>
    <w:semiHidden/>
    <w:rsid w:val="00A01080"/>
    <w:rPr>
      <w:rFonts w:ascii="Verdana" w:hAnsi="Verdana"/>
      <w:noProof/>
      <w:sz w:val="14"/>
      <w:szCs w:val="24"/>
      <w:lang w:val="en-GB"/>
    </w:rPr>
  </w:style>
  <w:style w:type="character" w:customStyle="1" w:styleId="Template-ReftoFrontpageheading1Char">
    <w:name w:val="Template - Ref to Frontpage heading 1 Char"/>
    <w:basedOn w:val="TemplateChar"/>
    <w:link w:val="Template-ReftoFrontpageheading1"/>
    <w:uiPriority w:val="2"/>
    <w:semiHidden/>
    <w:rsid w:val="00A01080"/>
    <w:rPr>
      <w:rFonts w:ascii="Verdana" w:hAnsi="Verdana"/>
      <w:b/>
      <w:caps/>
      <w:noProof/>
      <w:color w:val="009DE0"/>
      <w:sz w:val="22"/>
      <w:szCs w:val="24"/>
      <w:lang w:val="en-GB"/>
    </w:rPr>
  </w:style>
  <w:style w:type="character" w:customStyle="1" w:styleId="Template-ReftoFrontpageheading2Char">
    <w:name w:val="Template - Ref to Frontpage heading 2 Char"/>
    <w:basedOn w:val="Template-ReftoFrontpageheading1Char"/>
    <w:link w:val="Template-ReftoFrontpageheading2"/>
    <w:uiPriority w:val="2"/>
    <w:semiHidden/>
    <w:rsid w:val="00A01080"/>
    <w:rPr>
      <w:rFonts w:ascii="Verdana" w:hAnsi="Verdana"/>
      <w:b/>
      <w:caps/>
      <w:noProof/>
      <w:color w:val="009DE0"/>
      <w:sz w:val="22"/>
      <w:szCs w:val="24"/>
      <w:lang w:val="en-GB"/>
    </w:rPr>
  </w:style>
  <w:style w:type="paragraph" w:customStyle="1" w:styleId="Template-Stylerefheader">
    <w:name w:val="Template - Styleref header"/>
    <w:basedOn w:val="Header"/>
    <w:uiPriority w:val="2"/>
    <w:semiHidden/>
    <w:rsid w:val="00D85E54"/>
    <w:pPr>
      <w:ind w:left="0"/>
    </w:pPr>
    <w:rPr>
      <w:lang w:val="da-DK"/>
    </w:rPr>
  </w:style>
  <w:style w:type="paragraph" w:customStyle="1" w:styleId="Normal-Ref">
    <w:name w:val="Normal - Ref"/>
    <w:basedOn w:val="Normal"/>
    <w:uiPriority w:val="2"/>
    <w:rsid w:val="0020412A"/>
  </w:style>
  <w:style w:type="paragraph" w:customStyle="1" w:styleId="Normal-Optional1">
    <w:name w:val="Normal - Optional 1"/>
    <w:basedOn w:val="Normal-RevisionDataText"/>
    <w:uiPriority w:val="2"/>
    <w:rsid w:val="0020412A"/>
  </w:style>
  <w:style w:type="paragraph" w:customStyle="1" w:styleId="Normal-Optional2">
    <w:name w:val="Normal - Optional 2"/>
    <w:basedOn w:val="Normal-RevisionDataText"/>
    <w:uiPriority w:val="2"/>
    <w:rsid w:val="0020412A"/>
  </w:style>
  <w:style w:type="paragraph" w:customStyle="1" w:styleId="Normal-SupplementTOC1">
    <w:name w:val="Normal - Supplement TOC1"/>
    <w:basedOn w:val="Normal"/>
    <w:next w:val="Normal-SupplementsTOC2"/>
    <w:uiPriority w:val="2"/>
    <w:rsid w:val="009A5471"/>
    <w:rPr>
      <w:b/>
    </w:rPr>
  </w:style>
  <w:style w:type="paragraph" w:customStyle="1" w:styleId="Normal-SupplementsTOC2">
    <w:name w:val="Normal - Supplements TOC2"/>
    <w:basedOn w:val="Normal"/>
    <w:uiPriority w:val="2"/>
    <w:rsid w:val="009A5471"/>
  </w:style>
  <w:style w:type="paragraph" w:styleId="TOC6">
    <w:name w:val="toc 6"/>
    <w:basedOn w:val="Normal"/>
    <w:next w:val="Normal"/>
    <w:rsid w:val="003262DA"/>
    <w:pPr>
      <w:spacing w:before="0" w:after="0"/>
      <w:ind w:left="900"/>
    </w:pPr>
    <w:rPr>
      <w:rFonts w:asciiTheme="minorHAnsi" w:hAnsiTheme="minorHAnsi"/>
      <w:szCs w:val="18"/>
    </w:rPr>
  </w:style>
  <w:style w:type="paragraph" w:customStyle="1" w:styleId="Normal-Bullet">
    <w:name w:val="Normal - Bullet"/>
    <w:basedOn w:val="Normal"/>
    <w:uiPriority w:val="2"/>
    <w:rsid w:val="00C07812"/>
    <w:pPr>
      <w:numPr>
        <w:numId w:val="15"/>
      </w:numPr>
    </w:pPr>
  </w:style>
  <w:style w:type="paragraph" w:customStyle="1" w:styleId="Normal-Numbering">
    <w:name w:val="Normal - Numbering"/>
    <w:basedOn w:val="Normal-Bullet"/>
    <w:uiPriority w:val="2"/>
    <w:rsid w:val="00C07812"/>
    <w:pPr>
      <w:numPr>
        <w:numId w:val="14"/>
      </w:numPr>
    </w:pPr>
  </w:style>
  <w:style w:type="paragraph" w:customStyle="1" w:styleId="Normal-SupplementNumber">
    <w:name w:val="Normal - Supplement Number"/>
    <w:basedOn w:val="Normal"/>
    <w:next w:val="Normal-Supplementstitle"/>
    <w:uiPriority w:val="2"/>
    <w:rsid w:val="00810248"/>
    <w:pPr>
      <w:pageBreakBefore/>
      <w:spacing w:before="2560" w:line="280" w:lineRule="atLeast"/>
    </w:pPr>
    <w:rPr>
      <w:b/>
      <w:caps/>
      <w:color w:val="009DE0"/>
      <w:sz w:val="22"/>
    </w:rPr>
  </w:style>
  <w:style w:type="paragraph" w:customStyle="1" w:styleId="Normal-Supplementstitle">
    <w:name w:val="Normal - Supplements title"/>
    <w:basedOn w:val="Normal-SupplementNumber"/>
    <w:next w:val="Normal"/>
    <w:uiPriority w:val="2"/>
    <w:rsid w:val="00810248"/>
    <w:pPr>
      <w:pageBreakBefore w:val="0"/>
      <w:spacing w:before="0"/>
    </w:pPr>
  </w:style>
  <w:style w:type="paragraph" w:customStyle="1" w:styleId="Normal-Optional1leadtext">
    <w:name w:val="Normal - Optional 1 leadtext"/>
    <w:basedOn w:val="Normal-Documentdataleadtext"/>
    <w:uiPriority w:val="2"/>
    <w:rsid w:val="00C23F7D"/>
  </w:style>
  <w:style w:type="paragraph" w:customStyle="1" w:styleId="Normal-Optional2leadtext">
    <w:name w:val="Normal - Optional 2 leadtext"/>
    <w:basedOn w:val="Normal-Optional1leadtext"/>
    <w:uiPriority w:val="2"/>
    <w:rsid w:val="00C23F7D"/>
  </w:style>
  <w:style w:type="character" w:customStyle="1" w:styleId="TOC4Char">
    <w:name w:val="TOC 4 Char"/>
    <w:basedOn w:val="DefaultParagraphFont"/>
    <w:link w:val="TOC4"/>
    <w:rsid w:val="00024055"/>
    <w:rPr>
      <w:rFonts w:asciiTheme="minorHAnsi" w:hAnsiTheme="minorHAnsi"/>
      <w:sz w:val="18"/>
      <w:szCs w:val="18"/>
      <w:lang w:val="et-EE"/>
    </w:rPr>
  </w:style>
  <w:style w:type="paragraph" w:styleId="DocumentMap">
    <w:name w:val="Document Map"/>
    <w:basedOn w:val="Normal"/>
    <w:uiPriority w:val="2"/>
    <w:semiHidden/>
    <w:rsid w:val="00164D5A"/>
    <w:pPr>
      <w:shd w:val="clear" w:color="auto" w:fill="000080"/>
    </w:pPr>
    <w:rPr>
      <w:rFonts w:ascii="Tahoma" w:hAnsi="Tahoma" w:cs="Tahoma"/>
      <w:sz w:val="20"/>
      <w:szCs w:val="20"/>
    </w:rPr>
  </w:style>
  <w:style w:type="paragraph" w:customStyle="1" w:styleId="Heading1-NOTTOC">
    <w:name w:val="Heading 1 - NOT TOC"/>
    <w:basedOn w:val="Heading1"/>
    <w:rsid w:val="00CB0535"/>
    <w:pPr>
      <w:numPr>
        <w:numId w:val="0"/>
      </w:numPr>
      <w:outlineLvl w:val="9"/>
    </w:pPr>
  </w:style>
  <w:style w:type="paragraph" w:customStyle="1" w:styleId="Heading2-NOTTOC">
    <w:name w:val="Heading 2 - NOT TOC"/>
    <w:basedOn w:val="Heading2"/>
    <w:rsid w:val="00721F26"/>
    <w:pPr>
      <w:numPr>
        <w:ilvl w:val="0"/>
        <w:numId w:val="0"/>
      </w:numPr>
      <w:outlineLvl w:val="9"/>
    </w:pPr>
  </w:style>
  <w:style w:type="paragraph" w:customStyle="1" w:styleId="Heading3-NOTTOC">
    <w:name w:val="Heading 3 - NOT TOC"/>
    <w:basedOn w:val="Heading3"/>
    <w:rsid w:val="000561E5"/>
    <w:pPr>
      <w:numPr>
        <w:ilvl w:val="0"/>
        <w:numId w:val="0"/>
      </w:numPr>
      <w:outlineLvl w:val="9"/>
    </w:pPr>
  </w:style>
  <w:style w:type="paragraph" w:customStyle="1" w:styleId="Heading4-NOTTOC">
    <w:name w:val="Heading 4 - NOT TOC"/>
    <w:basedOn w:val="Heading4"/>
    <w:rsid w:val="000561E5"/>
    <w:pPr>
      <w:numPr>
        <w:ilvl w:val="0"/>
        <w:numId w:val="0"/>
      </w:numPr>
      <w:outlineLvl w:val="9"/>
    </w:pPr>
  </w:style>
  <w:style w:type="paragraph" w:customStyle="1" w:styleId="Normal-SupplementNumber-NOTTOC">
    <w:name w:val="Normal - Supplement Number - NOT TOC"/>
    <w:basedOn w:val="Normal-SupplementNumber"/>
    <w:rsid w:val="000561E5"/>
  </w:style>
  <w:style w:type="paragraph" w:customStyle="1" w:styleId="Normal-SupplementsTitle-NOTTOC">
    <w:name w:val="Normal - Supplements Title - NOT TOC"/>
    <w:basedOn w:val="Normal-Supplementstitle"/>
    <w:rsid w:val="000561E5"/>
  </w:style>
  <w:style w:type="character" w:customStyle="1" w:styleId="FooterChar">
    <w:name w:val="Footer Char"/>
    <w:basedOn w:val="DefaultParagraphFont"/>
    <w:link w:val="Footer"/>
    <w:uiPriority w:val="99"/>
    <w:rsid w:val="003160A3"/>
    <w:rPr>
      <w:rFonts w:ascii="Verdana" w:hAnsi="Verdana"/>
      <w:caps/>
      <w:sz w:val="16"/>
      <w:szCs w:val="24"/>
      <w:lang w:val="et-EE"/>
    </w:rPr>
  </w:style>
  <w:style w:type="paragraph" w:styleId="TOC7">
    <w:name w:val="toc 7"/>
    <w:basedOn w:val="Normal"/>
    <w:next w:val="Normal"/>
    <w:uiPriority w:val="39"/>
    <w:rsid w:val="002B17B5"/>
    <w:pPr>
      <w:tabs>
        <w:tab w:val="right" w:pos="7218"/>
      </w:tabs>
      <w:spacing w:before="0" w:after="0"/>
    </w:pPr>
    <w:rPr>
      <w:rFonts w:asciiTheme="minorHAnsi" w:hAnsiTheme="minorHAnsi"/>
      <w:noProof/>
      <w:szCs w:val="18"/>
    </w:rPr>
  </w:style>
  <w:style w:type="paragraph" w:styleId="TOC8">
    <w:name w:val="toc 8"/>
    <w:basedOn w:val="Normal"/>
    <w:next w:val="Normal"/>
    <w:uiPriority w:val="39"/>
    <w:rsid w:val="002B17B5"/>
    <w:pPr>
      <w:spacing w:before="0" w:after="0"/>
    </w:pPr>
    <w:rPr>
      <w:rFonts w:asciiTheme="minorHAnsi" w:hAnsiTheme="minorHAnsi"/>
      <w:szCs w:val="18"/>
    </w:rPr>
  </w:style>
  <w:style w:type="paragraph" w:styleId="TOC9">
    <w:name w:val="toc 9"/>
    <w:basedOn w:val="Normal"/>
    <w:next w:val="Normal"/>
    <w:rsid w:val="009264BF"/>
    <w:pPr>
      <w:spacing w:before="0" w:after="0"/>
      <w:ind w:left="1440"/>
    </w:pPr>
    <w:rPr>
      <w:rFonts w:asciiTheme="minorHAnsi" w:hAnsiTheme="minorHAnsi"/>
      <w:szCs w:val="18"/>
    </w:rPr>
  </w:style>
  <w:style w:type="paragraph" w:styleId="BalloonText">
    <w:name w:val="Balloon Text"/>
    <w:basedOn w:val="Normal"/>
    <w:link w:val="BalloonTextChar"/>
    <w:uiPriority w:val="2"/>
    <w:rsid w:val="0011123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2"/>
    <w:rsid w:val="00111231"/>
    <w:rPr>
      <w:rFonts w:ascii="Tahoma" w:hAnsi="Tahoma" w:cs="Tahoma"/>
      <w:sz w:val="16"/>
      <w:szCs w:val="16"/>
      <w:lang w:val="et-EE"/>
    </w:rPr>
  </w:style>
  <w:style w:type="table" w:customStyle="1" w:styleId="Ramboll2">
    <w:name w:val="Ramboll2"/>
    <w:basedOn w:val="TableNormal"/>
    <w:uiPriority w:val="99"/>
    <w:qFormat/>
    <w:rsid w:val="001B692D"/>
    <w:rPr>
      <w:rFonts w:ascii="Verdana" w:hAnsi="Verdana"/>
    </w:rPr>
    <w:tblPr>
      <w:tblBorders>
        <w:top w:val="single" w:sz="4" w:space="0" w:color="A7D3F5" w:themeColor="accent1"/>
        <w:left w:val="single" w:sz="4" w:space="0" w:color="A7D3F5" w:themeColor="accent1"/>
        <w:bottom w:val="single" w:sz="4" w:space="0" w:color="A7D3F5" w:themeColor="accent1"/>
        <w:right w:val="single" w:sz="4" w:space="0" w:color="A7D3F5" w:themeColor="accent1"/>
        <w:insideH w:val="single" w:sz="4" w:space="0" w:color="A7D3F5" w:themeColor="accent1"/>
        <w:insideV w:val="single" w:sz="4" w:space="0" w:color="A7D3F5" w:themeColor="accent1"/>
      </w:tblBorders>
    </w:tblPr>
    <w:tblStylePr w:type="firstRow">
      <w:pPr>
        <w:keepNext/>
        <w:wordWrap/>
        <w:jc w:val="left"/>
      </w:pPr>
      <w:rPr>
        <w:rFonts w:ascii="Verdana" w:hAnsi="Verdana"/>
        <w:b/>
        <w:color w:val="FFFFFF" w:themeColor="background1"/>
      </w:rPr>
      <w:tblPr/>
      <w:trPr>
        <w:cantSplit/>
        <w:tblHeader/>
      </w:trPr>
      <w:tcPr>
        <w:shd w:val="clear" w:color="auto" w:fill="009DE0" w:themeFill="text2"/>
        <w:vAlign w:val="center"/>
      </w:tcPr>
    </w:tblStylePr>
  </w:style>
  <w:style w:type="paragraph" w:styleId="Bibliography">
    <w:name w:val="Bibliography"/>
    <w:basedOn w:val="Normal"/>
    <w:next w:val="Normal"/>
    <w:uiPriority w:val="37"/>
    <w:semiHidden/>
    <w:unhideWhenUsed/>
    <w:rsid w:val="00CE2DD2"/>
  </w:style>
  <w:style w:type="paragraph" w:styleId="CommentText">
    <w:name w:val="annotation text"/>
    <w:basedOn w:val="Normal"/>
    <w:link w:val="CommentTextChar"/>
    <w:uiPriority w:val="2"/>
    <w:rsid w:val="00CE2DD2"/>
    <w:pPr>
      <w:spacing w:line="240" w:lineRule="auto"/>
    </w:pPr>
    <w:rPr>
      <w:sz w:val="20"/>
      <w:szCs w:val="20"/>
    </w:rPr>
  </w:style>
  <w:style w:type="character" w:customStyle="1" w:styleId="CommentTextChar">
    <w:name w:val="Comment Text Char"/>
    <w:basedOn w:val="DefaultParagraphFont"/>
    <w:link w:val="CommentText"/>
    <w:uiPriority w:val="2"/>
    <w:rsid w:val="00CE2DD2"/>
    <w:rPr>
      <w:rFonts w:ascii="Verdana" w:hAnsi="Verdana"/>
      <w:lang w:val="et-EE"/>
    </w:rPr>
  </w:style>
  <w:style w:type="paragraph" w:styleId="CommentSubject">
    <w:name w:val="annotation subject"/>
    <w:basedOn w:val="CommentText"/>
    <w:next w:val="CommentText"/>
    <w:link w:val="CommentSubjectChar"/>
    <w:uiPriority w:val="2"/>
    <w:rsid w:val="00CE2DD2"/>
    <w:rPr>
      <w:b/>
      <w:bCs/>
    </w:rPr>
  </w:style>
  <w:style w:type="character" w:customStyle="1" w:styleId="CommentSubjectChar">
    <w:name w:val="Comment Subject Char"/>
    <w:basedOn w:val="CommentTextChar"/>
    <w:link w:val="CommentSubject"/>
    <w:uiPriority w:val="2"/>
    <w:rsid w:val="00CE2DD2"/>
    <w:rPr>
      <w:rFonts w:ascii="Verdana" w:hAnsi="Verdana"/>
      <w:b/>
      <w:bCs/>
      <w:lang w:val="et-EE"/>
    </w:rPr>
  </w:style>
  <w:style w:type="paragraph" w:styleId="Index1">
    <w:name w:val="index 1"/>
    <w:basedOn w:val="Normal"/>
    <w:next w:val="Normal"/>
    <w:autoRedefine/>
    <w:uiPriority w:val="2"/>
    <w:rsid w:val="00CE2DD2"/>
    <w:pPr>
      <w:spacing w:before="0" w:after="0" w:line="240" w:lineRule="auto"/>
      <w:ind w:left="180" w:hanging="180"/>
    </w:pPr>
  </w:style>
  <w:style w:type="paragraph" w:styleId="Index2">
    <w:name w:val="index 2"/>
    <w:basedOn w:val="Normal"/>
    <w:next w:val="Normal"/>
    <w:autoRedefine/>
    <w:uiPriority w:val="2"/>
    <w:rsid w:val="00CE2DD2"/>
    <w:pPr>
      <w:spacing w:before="0" w:after="0" w:line="240" w:lineRule="auto"/>
      <w:ind w:left="360" w:hanging="180"/>
    </w:pPr>
  </w:style>
  <w:style w:type="paragraph" w:styleId="Index3">
    <w:name w:val="index 3"/>
    <w:basedOn w:val="Normal"/>
    <w:next w:val="Normal"/>
    <w:autoRedefine/>
    <w:uiPriority w:val="2"/>
    <w:rsid w:val="00CE2DD2"/>
    <w:pPr>
      <w:spacing w:before="0" w:after="0" w:line="240" w:lineRule="auto"/>
      <w:ind w:left="540" w:hanging="180"/>
    </w:pPr>
  </w:style>
  <w:style w:type="paragraph" w:styleId="Index4">
    <w:name w:val="index 4"/>
    <w:basedOn w:val="Normal"/>
    <w:next w:val="Normal"/>
    <w:autoRedefine/>
    <w:uiPriority w:val="2"/>
    <w:rsid w:val="00CE2DD2"/>
    <w:pPr>
      <w:spacing w:before="0" w:after="0" w:line="240" w:lineRule="auto"/>
      <w:ind w:left="720" w:hanging="180"/>
    </w:pPr>
  </w:style>
  <w:style w:type="paragraph" w:styleId="Index5">
    <w:name w:val="index 5"/>
    <w:basedOn w:val="Normal"/>
    <w:next w:val="Normal"/>
    <w:autoRedefine/>
    <w:uiPriority w:val="2"/>
    <w:rsid w:val="00CE2DD2"/>
    <w:pPr>
      <w:spacing w:before="0" w:after="0" w:line="240" w:lineRule="auto"/>
      <w:ind w:left="900" w:hanging="180"/>
    </w:pPr>
  </w:style>
  <w:style w:type="paragraph" w:styleId="Index6">
    <w:name w:val="index 6"/>
    <w:basedOn w:val="Normal"/>
    <w:next w:val="Normal"/>
    <w:autoRedefine/>
    <w:uiPriority w:val="2"/>
    <w:rsid w:val="00CE2DD2"/>
    <w:pPr>
      <w:spacing w:before="0" w:after="0" w:line="240" w:lineRule="auto"/>
      <w:ind w:left="1080" w:hanging="180"/>
    </w:pPr>
  </w:style>
  <w:style w:type="paragraph" w:styleId="Index7">
    <w:name w:val="index 7"/>
    <w:basedOn w:val="Normal"/>
    <w:next w:val="Normal"/>
    <w:autoRedefine/>
    <w:uiPriority w:val="2"/>
    <w:rsid w:val="00CE2DD2"/>
    <w:pPr>
      <w:spacing w:before="0" w:after="0" w:line="240" w:lineRule="auto"/>
      <w:ind w:left="1260" w:hanging="180"/>
    </w:pPr>
  </w:style>
  <w:style w:type="paragraph" w:styleId="Index8">
    <w:name w:val="index 8"/>
    <w:basedOn w:val="Normal"/>
    <w:next w:val="Normal"/>
    <w:autoRedefine/>
    <w:uiPriority w:val="2"/>
    <w:rsid w:val="00CE2DD2"/>
    <w:pPr>
      <w:spacing w:before="0" w:after="0" w:line="240" w:lineRule="auto"/>
      <w:ind w:left="1440" w:hanging="180"/>
    </w:pPr>
  </w:style>
  <w:style w:type="paragraph" w:styleId="Index9">
    <w:name w:val="index 9"/>
    <w:basedOn w:val="Normal"/>
    <w:next w:val="Normal"/>
    <w:autoRedefine/>
    <w:uiPriority w:val="2"/>
    <w:rsid w:val="00CE2DD2"/>
    <w:pPr>
      <w:spacing w:before="0" w:after="0" w:line="240" w:lineRule="auto"/>
      <w:ind w:left="1620" w:hanging="180"/>
    </w:pPr>
  </w:style>
  <w:style w:type="paragraph" w:styleId="IndexHeading">
    <w:name w:val="index heading"/>
    <w:basedOn w:val="Normal"/>
    <w:next w:val="Index1"/>
    <w:uiPriority w:val="2"/>
    <w:rsid w:val="00CE2DD2"/>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CE2DD2"/>
    <w:pPr>
      <w:pBdr>
        <w:bottom w:val="single" w:sz="4" w:space="4" w:color="A7D3F5" w:themeColor="accent1"/>
      </w:pBdr>
      <w:spacing w:before="200" w:after="280"/>
      <w:ind w:left="936" w:right="936"/>
    </w:pPr>
    <w:rPr>
      <w:b/>
      <w:bCs/>
      <w:i/>
      <w:iCs/>
      <w:color w:val="A7D3F5" w:themeColor="accent1"/>
    </w:rPr>
  </w:style>
  <w:style w:type="character" w:customStyle="1" w:styleId="IntenseQuoteChar">
    <w:name w:val="Intense Quote Char"/>
    <w:basedOn w:val="DefaultParagraphFont"/>
    <w:link w:val="IntenseQuote"/>
    <w:uiPriority w:val="30"/>
    <w:semiHidden/>
    <w:rsid w:val="00CE2DD2"/>
    <w:rPr>
      <w:rFonts w:ascii="Verdana" w:hAnsi="Verdana"/>
      <w:b/>
      <w:bCs/>
      <w:i/>
      <w:iCs/>
      <w:color w:val="A7D3F5" w:themeColor="accent1"/>
      <w:sz w:val="18"/>
      <w:szCs w:val="24"/>
      <w:lang w:val="et-EE"/>
    </w:rPr>
  </w:style>
  <w:style w:type="paragraph" w:styleId="ListParagraph">
    <w:name w:val="List Paragraph"/>
    <w:aliases w:val="SP-List Paragraph"/>
    <w:basedOn w:val="Normal"/>
    <w:uiPriority w:val="34"/>
    <w:qFormat/>
    <w:rsid w:val="00CE2DD2"/>
    <w:pPr>
      <w:ind w:left="720"/>
      <w:contextualSpacing/>
    </w:pPr>
  </w:style>
  <w:style w:type="paragraph" w:styleId="MacroText">
    <w:name w:val="macro"/>
    <w:link w:val="MacroTextChar"/>
    <w:uiPriority w:val="2"/>
    <w:rsid w:val="00CE2DD2"/>
    <w:pPr>
      <w:tabs>
        <w:tab w:val="left" w:pos="480"/>
        <w:tab w:val="left" w:pos="960"/>
        <w:tab w:val="left" w:pos="1440"/>
        <w:tab w:val="left" w:pos="1920"/>
        <w:tab w:val="left" w:pos="2400"/>
        <w:tab w:val="left" w:pos="2880"/>
        <w:tab w:val="left" w:pos="3360"/>
        <w:tab w:val="left" w:pos="3840"/>
        <w:tab w:val="left" w:pos="4320"/>
      </w:tabs>
      <w:spacing w:before="20" w:after="0"/>
    </w:pPr>
    <w:rPr>
      <w:rFonts w:ascii="Consolas" w:hAnsi="Consolas"/>
      <w:lang w:val="et-EE"/>
    </w:rPr>
  </w:style>
  <w:style w:type="character" w:customStyle="1" w:styleId="MacroTextChar">
    <w:name w:val="Macro Text Char"/>
    <w:basedOn w:val="DefaultParagraphFont"/>
    <w:link w:val="MacroText"/>
    <w:uiPriority w:val="2"/>
    <w:rsid w:val="00CE2DD2"/>
    <w:rPr>
      <w:rFonts w:ascii="Consolas" w:hAnsi="Consolas"/>
      <w:lang w:val="et-EE"/>
    </w:rPr>
  </w:style>
  <w:style w:type="paragraph" w:styleId="NoSpacing">
    <w:name w:val="No Spacing"/>
    <w:uiPriority w:val="1"/>
    <w:rsid w:val="00CE2DD2"/>
    <w:pPr>
      <w:spacing w:before="0" w:after="0" w:line="240" w:lineRule="auto"/>
    </w:pPr>
    <w:rPr>
      <w:rFonts w:ascii="Verdana" w:hAnsi="Verdana"/>
      <w:sz w:val="18"/>
      <w:szCs w:val="24"/>
      <w:lang w:val="et-EE"/>
    </w:rPr>
  </w:style>
  <w:style w:type="paragraph" w:styleId="Quote">
    <w:name w:val="Quote"/>
    <w:basedOn w:val="Normal"/>
    <w:next w:val="Normal"/>
    <w:link w:val="QuoteChar"/>
    <w:uiPriority w:val="29"/>
    <w:semiHidden/>
    <w:unhideWhenUsed/>
    <w:qFormat/>
    <w:rsid w:val="00CE2DD2"/>
    <w:rPr>
      <w:i/>
      <w:iCs/>
      <w:color w:val="000000" w:themeColor="text1"/>
    </w:rPr>
  </w:style>
  <w:style w:type="character" w:customStyle="1" w:styleId="QuoteChar">
    <w:name w:val="Quote Char"/>
    <w:basedOn w:val="DefaultParagraphFont"/>
    <w:link w:val="Quote"/>
    <w:uiPriority w:val="29"/>
    <w:semiHidden/>
    <w:rsid w:val="00CE2DD2"/>
    <w:rPr>
      <w:rFonts w:ascii="Verdana" w:hAnsi="Verdana"/>
      <w:i/>
      <w:iCs/>
      <w:color w:val="000000" w:themeColor="text1"/>
      <w:sz w:val="18"/>
      <w:szCs w:val="24"/>
      <w:lang w:val="et-EE"/>
    </w:rPr>
  </w:style>
  <w:style w:type="paragraph" w:styleId="TOCHeading">
    <w:name w:val="TOC Heading"/>
    <w:basedOn w:val="Heading1"/>
    <w:next w:val="Normal"/>
    <w:uiPriority w:val="39"/>
    <w:semiHidden/>
    <w:unhideWhenUsed/>
    <w:qFormat/>
    <w:rsid w:val="00CE2DD2"/>
    <w:pPr>
      <w:keepLines/>
      <w:pageBreakBefore w:val="0"/>
      <w:numPr>
        <w:numId w:val="0"/>
      </w:numPr>
      <w:suppressLineNumbers w:val="0"/>
      <w:tabs>
        <w:tab w:val="clear" w:pos="142"/>
      </w:tabs>
      <w:spacing w:before="480" w:after="0"/>
      <w:outlineLvl w:val="9"/>
    </w:pPr>
    <w:rPr>
      <w:rFonts w:asciiTheme="majorHAnsi" w:eastAsiaTheme="majorEastAsia" w:hAnsiTheme="majorHAnsi" w:cstheme="majorBidi"/>
      <w:caps w:val="0"/>
      <w:color w:val="49A3EA" w:themeColor="accent1" w:themeShade="BF"/>
      <w:szCs w:val="28"/>
    </w:rPr>
  </w:style>
  <w:style w:type="paragraph" w:customStyle="1" w:styleId="tekst">
    <w:name w:val="tekst"/>
    <w:basedOn w:val="Normal"/>
    <w:rsid w:val="000628A9"/>
    <w:pPr>
      <w:spacing w:before="0" w:after="0" w:line="240" w:lineRule="auto"/>
      <w:ind w:firstLine="426"/>
    </w:pPr>
    <w:rPr>
      <w:rFonts w:ascii="Times New Roman" w:hAnsi="Times New Roman"/>
      <w:sz w:val="22"/>
      <w:szCs w:val="20"/>
      <w:lang w:eastAsia="et-EE"/>
    </w:rPr>
  </w:style>
  <w:style w:type="paragraph" w:customStyle="1" w:styleId="a">
    <w:name w:val="???????"/>
    <w:rsid w:val="001D4D27"/>
    <w:pPr>
      <w:widowControl w:val="0"/>
      <w:spacing w:before="0" w:after="0" w:line="240" w:lineRule="auto"/>
      <w:jc w:val="left"/>
    </w:pPr>
    <w:rPr>
      <w:lang w:val="ru-RU" w:eastAsia="et-EE"/>
    </w:rPr>
  </w:style>
  <w:style w:type="numbering" w:customStyle="1" w:styleId="Laad1">
    <w:name w:val="Laad1"/>
    <w:uiPriority w:val="99"/>
    <w:rsid w:val="001D4D27"/>
    <w:pPr>
      <w:numPr>
        <w:numId w:val="17"/>
      </w:numPr>
    </w:pPr>
  </w:style>
  <w:style w:type="character" w:customStyle="1" w:styleId="BodyTextChar">
    <w:name w:val="Body Text Char"/>
    <w:basedOn w:val="DefaultParagraphFont"/>
    <w:link w:val="BodyText"/>
    <w:uiPriority w:val="99"/>
    <w:locked/>
    <w:rsid w:val="00442279"/>
    <w:rPr>
      <w:rFonts w:ascii="Verdana" w:hAnsi="Verdana"/>
      <w:sz w:val="18"/>
      <w:szCs w:val="24"/>
      <w:lang w:val="et-EE"/>
    </w:rPr>
  </w:style>
  <w:style w:type="character" w:customStyle="1" w:styleId="Heading2Char">
    <w:name w:val="Heading 2 Char"/>
    <w:basedOn w:val="DefaultParagraphFont"/>
    <w:link w:val="Heading2"/>
    <w:uiPriority w:val="1"/>
    <w:rsid w:val="00407F31"/>
    <w:rPr>
      <w:rFonts w:ascii="Verdana" w:hAnsi="Verdana" w:cs="Arial"/>
      <w:b/>
      <w:bCs/>
      <w:iCs/>
      <w:szCs w:val="28"/>
      <w:lang w:val="et-EE"/>
    </w:rPr>
  </w:style>
  <w:style w:type="character" w:customStyle="1" w:styleId="Heading3Char">
    <w:name w:val="Heading 3 Char"/>
    <w:basedOn w:val="DefaultParagraphFont"/>
    <w:link w:val="Heading3"/>
    <w:uiPriority w:val="1"/>
    <w:rsid w:val="00407F31"/>
    <w:rPr>
      <w:rFonts w:ascii="Verdana" w:hAnsi="Verdana" w:cs="Arial"/>
      <w:b/>
      <w:bCs/>
      <w:sz w:val="18"/>
      <w:szCs w:val="26"/>
      <w:lang w:val="et-EE"/>
    </w:rPr>
  </w:style>
  <w:style w:type="character" w:customStyle="1" w:styleId="Heading4Char">
    <w:name w:val="Heading 4 Char"/>
    <w:basedOn w:val="DefaultParagraphFont"/>
    <w:link w:val="Heading4"/>
    <w:uiPriority w:val="1"/>
    <w:rsid w:val="001E7FE7"/>
    <w:rPr>
      <w:rFonts w:ascii="Verdana" w:hAnsi="Verdana"/>
      <w:b/>
      <w:bCs/>
      <w:sz w:val="18"/>
      <w:szCs w:val="28"/>
      <w:lang w:val="et-EE"/>
    </w:rPr>
  </w:style>
  <w:style w:type="character" w:customStyle="1" w:styleId="PlainTextChar">
    <w:name w:val="Plain Text Char"/>
    <w:basedOn w:val="DefaultParagraphFont"/>
    <w:link w:val="PlainText"/>
    <w:semiHidden/>
    <w:rsid w:val="00B77DAD"/>
    <w:rPr>
      <w:rFonts w:ascii="Courier New" w:hAnsi="Courier New" w:cs="Courier New"/>
      <w:lang w:val="et-EE"/>
    </w:rPr>
  </w:style>
  <w:style w:type="character" w:styleId="CommentReference">
    <w:name w:val="annotation reference"/>
    <w:basedOn w:val="DefaultParagraphFont"/>
    <w:uiPriority w:val="2"/>
    <w:semiHidden/>
    <w:unhideWhenUsed/>
    <w:rsid w:val="006D28F4"/>
    <w:rPr>
      <w:sz w:val="16"/>
      <w:szCs w:val="16"/>
    </w:rPr>
  </w:style>
  <w:style w:type="paragraph" w:customStyle="1" w:styleId="ETPGrupp">
    <w:name w:val="ETP Grupp"/>
    <w:basedOn w:val="Normal"/>
    <w:link w:val="ETPGruppMrk"/>
    <w:qFormat/>
    <w:rsid w:val="0071736D"/>
    <w:pPr>
      <w:spacing w:before="0" w:after="0" w:line="240" w:lineRule="auto"/>
    </w:pPr>
    <w:rPr>
      <w:rFonts w:ascii="Arial" w:hAnsi="Arial"/>
      <w:sz w:val="24"/>
      <w:lang w:eastAsia="en-US"/>
    </w:rPr>
  </w:style>
  <w:style w:type="character" w:customStyle="1" w:styleId="ETPGruppMrk">
    <w:name w:val="ETP Grupp Märk"/>
    <w:link w:val="ETPGrupp"/>
    <w:rsid w:val="0071736D"/>
    <w:rPr>
      <w:rFonts w:ascii="Arial" w:hAnsi="Arial"/>
      <w:sz w:val="24"/>
      <w:szCs w:val="24"/>
      <w:lang w:val="et-EE" w:eastAsia="en-US"/>
    </w:rPr>
  </w:style>
  <w:style w:type="paragraph" w:customStyle="1" w:styleId="TableContents">
    <w:name w:val="Table Contents"/>
    <w:basedOn w:val="Normal"/>
    <w:rsid w:val="00757DCF"/>
    <w:pPr>
      <w:widowControl w:val="0"/>
      <w:suppressLineNumbers/>
      <w:suppressAutoHyphens/>
      <w:spacing w:before="0" w:after="0" w:line="238" w:lineRule="exact"/>
    </w:pPr>
    <w:rPr>
      <w:rFonts w:ascii="Times New Roman" w:eastAsia="SimSun" w:hAnsi="Times New Roman"/>
      <w:kern w:val="1"/>
      <w:sz w:val="24"/>
      <w:lang w:eastAsia="zh-CN" w:bidi="hi-IN"/>
    </w:rPr>
  </w:style>
  <w:style w:type="paragraph" w:customStyle="1" w:styleId="AK">
    <w:name w:val="AK"/>
    <w:autoRedefine/>
    <w:qFormat/>
    <w:rsid w:val="00526FAB"/>
    <w:pPr>
      <w:keepNext/>
      <w:keepLines/>
      <w:suppressLineNumbers/>
      <w:spacing w:before="0" w:after="0" w:line="240" w:lineRule="auto"/>
      <w:jc w:val="left"/>
    </w:pPr>
    <w:rPr>
      <w:rFonts w:eastAsia="SimSun"/>
      <w:b/>
      <w:bCs/>
      <w:kern w:val="1"/>
      <w:sz w:val="24"/>
      <w:szCs w:val="24"/>
      <w:lang w:val="et-EE" w:eastAsia="zh-CN" w:bidi="hi-IN"/>
    </w:rPr>
  </w:style>
  <w:style w:type="paragraph" w:customStyle="1" w:styleId="Adressaat">
    <w:name w:val="Adressaat"/>
    <w:autoRedefine/>
    <w:qFormat/>
    <w:rsid w:val="003855A9"/>
    <w:pPr>
      <w:spacing w:before="0" w:after="0" w:line="240" w:lineRule="auto"/>
      <w:jc w:val="left"/>
    </w:pPr>
    <w:rPr>
      <w:rFonts w:eastAsia="SimSun"/>
      <w:b/>
      <w:kern w:val="24"/>
      <w:sz w:val="24"/>
      <w:szCs w:val="24"/>
      <w:lang w:val="et-EE" w:eastAsia="zh-CN" w:bidi="hi-IN"/>
    </w:rPr>
  </w:style>
  <w:style w:type="paragraph" w:customStyle="1" w:styleId="Snum">
    <w:name w:val="Sõnum"/>
    <w:autoRedefine/>
    <w:qFormat/>
    <w:rsid w:val="00757DCF"/>
    <w:pPr>
      <w:spacing w:before="0" w:after="0" w:line="240" w:lineRule="auto"/>
    </w:pPr>
    <w:rPr>
      <w:rFonts w:eastAsia="SimSun" w:cs="Mangal"/>
      <w:kern w:val="1"/>
      <w:sz w:val="24"/>
      <w:szCs w:val="24"/>
      <w:lang w:val="et-EE" w:eastAsia="zh-CN" w:bidi="hi-IN"/>
    </w:rPr>
  </w:style>
  <w:style w:type="paragraph" w:customStyle="1" w:styleId="adressaat0">
    <w:name w:val="adressaat"/>
    <w:basedOn w:val="Normal"/>
    <w:rsid w:val="00757DCF"/>
    <w:pPr>
      <w:suppressAutoHyphens/>
      <w:spacing w:before="0" w:after="0" w:line="240" w:lineRule="auto"/>
      <w:jc w:val="left"/>
    </w:pPr>
    <w:rPr>
      <w:rFonts w:ascii="Times New Roman" w:hAnsi="Times New Roman"/>
      <w:sz w:val="24"/>
      <w:lang w:eastAsia="ar-SA"/>
    </w:rPr>
  </w:style>
  <w:style w:type="paragraph" w:customStyle="1" w:styleId="kirjapealkiri">
    <w:name w:val="kirjapealkiri"/>
    <w:basedOn w:val="Normal"/>
    <w:next w:val="Normal"/>
    <w:rsid w:val="00757DCF"/>
    <w:pPr>
      <w:spacing w:before="960" w:after="240" w:line="240" w:lineRule="auto"/>
      <w:ind w:right="4253"/>
      <w:jc w:val="left"/>
    </w:pPr>
    <w:rPr>
      <w:rFonts w:ascii="Times New Roman" w:hAnsi="Times New Roman"/>
      <w:sz w:val="24"/>
      <w:lang w:eastAsia="en-US"/>
    </w:rPr>
  </w:style>
  <w:style w:type="paragraph" w:customStyle="1" w:styleId="Areta">
    <w:name w:val="Areta"/>
    <w:basedOn w:val="Normal"/>
    <w:link w:val="AretaChar"/>
    <w:qFormat/>
    <w:rsid w:val="00983F09"/>
    <w:pPr>
      <w:spacing w:before="120" w:after="120"/>
    </w:pPr>
  </w:style>
  <w:style w:type="character" w:customStyle="1" w:styleId="AretaChar">
    <w:name w:val="Areta Char"/>
    <w:basedOn w:val="DefaultParagraphFont"/>
    <w:link w:val="Areta"/>
    <w:rsid w:val="00983F09"/>
    <w:rPr>
      <w:rFonts w:ascii="Verdana" w:hAnsi="Verdana"/>
      <w:sz w:val="18"/>
      <w:szCs w:val="24"/>
      <w:lang w:val="et-EE"/>
    </w:rPr>
  </w:style>
  <w:style w:type="paragraph" w:customStyle="1" w:styleId="Default">
    <w:name w:val="Default"/>
    <w:rsid w:val="00E1599C"/>
    <w:pPr>
      <w:autoSpaceDE w:val="0"/>
      <w:autoSpaceDN w:val="0"/>
      <w:adjustRightInd w:val="0"/>
      <w:spacing w:before="0" w:after="0" w:line="240" w:lineRule="auto"/>
      <w:jc w:val="left"/>
    </w:pPr>
    <w:rPr>
      <w:rFonts w:ascii="Verdana" w:hAnsi="Verdana" w:cs="Verdana"/>
      <w:color w:val="000000"/>
      <w:sz w:val="24"/>
      <w:szCs w:val="24"/>
      <w:lang w:val="lv-LV"/>
    </w:rPr>
  </w:style>
  <w:style w:type="table" w:customStyle="1" w:styleId="SP-Tabel">
    <w:name w:val="SP-Tabel"/>
    <w:basedOn w:val="GridTable4-Accent1"/>
    <w:uiPriority w:val="99"/>
    <w:rsid w:val="00242BC0"/>
    <w:pPr>
      <w:spacing w:before="60"/>
      <w:jc w:val="left"/>
    </w:pPr>
    <w:rPr>
      <w:rFonts w:asciiTheme="minorHAnsi" w:eastAsiaTheme="minorHAnsi" w:hAnsiTheme="minorHAnsi" w:cstheme="minorBidi"/>
      <w:sz w:val="18"/>
      <w:szCs w:val="18"/>
      <w:lang w:val="et-EE" w:eastAsia="en-US"/>
    </w:rPr>
    <w:tblPr>
      <w:tbl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blBorders>
    </w:tblPr>
    <w:tblStylePr w:type="firstRow">
      <w:pPr>
        <w:keepNext/>
        <w:wordWrap/>
      </w:pPr>
      <w:rPr>
        <w:rFonts w:asciiTheme="minorHAnsi" w:hAnsiTheme="minorHAnsi"/>
        <w:b/>
        <w:bCs/>
        <w:color w:val="FFFFFF" w:themeColor="background1"/>
      </w:rPr>
      <w:tblPr/>
      <w:tcPr>
        <w:tcBorders>
          <w:top w:val="single" w:sz="4" w:space="0" w:color="C40079" w:themeColor="accent4"/>
          <w:left w:val="single" w:sz="4" w:space="0" w:color="C40079" w:themeColor="accent4"/>
          <w:bottom w:val="single" w:sz="4" w:space="0" w:color="C40079" w:themeColor="accent4"/>
          <w:right w:val="single" w:sz="4" w:space="0" w:color="C40079" w:themeColor="accent4"/>
          <w:insideH w:val="single" w:sz="4" w:space="0" w:color="C40079" w:themeColor="accent4"/>
          <w:insideV w:val="single" w:sz="4" w:space="0" w:color="C40079" w:themeColor="accent4"/>
        </w:tcBorders>
        <w:shd w:val="clear" w:color="auto" w:fill="A7D3F5" w:themeFill="accent1"/>
      </w:tcPr>
    </w:tblStylePr>
    <w:tblStylePr w:type="lastRow">
      <w:rPr>
        <w:b/>
        <w:bCs/>
      </w:rPr>
      <w:tblPr/>
      <w:tcPr>
        <w:tcBorders>
          <w:top w:val="single" w:sz="4" w:space="0" w:color="6D6B5C" w:themeColor="background2" w:themeShade="E6"/>
          <w:left w:val="single" w:sz="4" w:space="0" w:color="6D6B5C" w:themeColor="background2" w:themeShade="E6"/>
          <w:bottom w:val="single" w:sz="4" w:space="0" w:color="6D6B5C" w:themeColor="background2" w:themeShade="E6"/>
          <w:right w:val="single" w:sz="4" w:space="0" w:color="6D6B5C" w:themeColor="background2" w:themeShade="E6"/>
          <w:insideH w:val="single" w:sz="4" w:space="0" w:color="6D6B5C" w:themeColor="background2" w:themeShade="E6"/>
          <w:insideV w:val="single" w:sz="4" w:space="0" w:color="6D6B5C" w:themeColor="background2" w:themeShade="E6"/>
        </w:tcBorders>
      </w:tcPr>
    </w:tblStylePr>
    <w:tblStylePr w:type="firstCol">
      <w:rPr>
        <w:b/>
        <w:bCs/>
      </w:rPr>
    </w:tblStylePr>
    <w:tblStylePr w:type="lastCol">
      <w:rPr>
        <w:b/>
        <w:bCs/>
      </w:rPr>
    </w:tblStylePr>
    <w:tblStylePr w:type="band1Vert">
      <w:tblPr/>
      <w:tcPr>
        <w:shd w:val="clear" w:color="auto" w:fill="FFFFFF" w:themeFill="background1"/>
      </w:tcPr>
    </w:tblStylePr>
    <w:tblStylePr w:type="band1Horz">
      <w:tblPr/>
      <w:tcPr>
        <w:shd w:val="clear" w:color="auto" w:fill="FFFFFF" w:themeFill="background1"/>
      </w:tcPr>
    </w:tblStylePr>
  </w:style>
  <w:style w:type="table" w:styleId="GridTable4-Accent1">
    <w:name w:val="Grid Table 4 Accent 1"/>
    <w:basedOn w:val="TableNormal"/>
    <w:uiPriority w:val="49"/>
    <w:rsid w:val="00242BC0"/>
    <w:pPr>
      <w:spacing w:after="0" w:line="240" w:lineRule="auto"/>
    </w:pPr>
    <w:tblPr>
      <w:tblStyleRowBandSize w:val="1"/>
      <w:tblStyleColBandSize w:val="1"/>
      <w:tblBorders>
        <w:top w:val="single" w:sz="4" w:space="0" w:color="CAE4F9" w:themeColor="accent1" w:themeTint="99"/>
        <w:left w:val="single" w:sz="4" w:space="0" w:color="CAE4F9" w:themeColor="accent1" w:themeTint="99"/>
        <w:bottom w:val="single" w:sz="4" w:space="0" w:color="CAE4F9" w:themeColor="accent1" w:themeTint="99"/>
        <w:right w:val="single" w:sz="4" w:space="0" w:color="CAE4F9" w:themeColor="accent1" w:themeTint="99"/>
        <w:insideH w:val="single" w:sz="4" w:space="0" w:color="CAE4F9" w:themeColor="accent1" w:themeTint="99"/>
        <w:insideV w:val="single" w:sz="4" w:space="0" w:color="CAE4F9" w:themeColor="accent1" w:themeTint="99"/>
      </w:tblBorders>
    </w:tblPr>
    <w:tblStylePr w:type="firstRow">
      <w:rPr>
        <w:b/>
        <w:bCs/>
        <w:color w:val="FFFFFF" w:themeColor="background1"/>
      </w:rPr>
      <w:tblPr/>
      <w:tcPr>
        <w:tcBorders>
          <w:top w:val="single" w:sz="4" w:space="0" w:color="A7D3F5" w:themeColor="accent1"/>
          <w:left w:val="single" w:sz="4" w:space="0" w:color="A7D3F5" w:themeColor="accent1"/>
          <w:bottom w:val="single" w:sz="4" w:space="0" w:color="A7D3F5" w:themeColor="accent1"/>
          <w:right w:val="single" w:sz="4" w:space="0" w:color="A7D3F5" w:themeColor="accent1"/>
          <w:insideH w:val="nil"/>
          <w:insideV w:val="nil"/>
        </w:tcBorders>
        <w:shd w:val="clear" w:color="auto" w:fill="A7D3F5" w:themeFill="accent1"/>
      </w:tcPr>
    </w:tblStylePr>
    <w:tblStylePr w:type="lastRow">
      <w:rPr>
        <w:b/>
        <w:bCs/>
      </w:rPr>
      <w:tblPr/>
      <w:tcPr>
        <w:tcBorders>
          <w:top w:val="double" w:sz="4" w:space="0" w:color="A7D3F5" w:themeColor="accent1"/>
        </w:tcBorders>
      </w:tcPr>
    </w:tblStylePr>
    <w:tblStylePr w:type="firstCol">
      <w:rPr>
        <w:b/>
        <w:bCs/>
      </w:rPr>
    </w:tblStylePr>
    <w:tblStylePr w:type="lastCol">
      <w:rPr>
        <w:b/>
        <w:bCs/>
      </w:rPr>
    </w:tblStylePr>
    <w:tblStylePr w:type="band1Vert">
      <w:tblPr/>
      <w:tcPr>
        <w:shd w:val="clear" w:color="auto" w:fill="EDF6FD" w:themeFill="accent1" w:themeFillTint="33"/>
      </w:tcPr>
    </w:tblStylePr>
    <w:tblStylePr w:type="band1Horz">
      <w:tblPr/>
      <w:tcPr>
        <w:shd w:val="clear" w:color="auto" w:fill="EDF6FD" w:themeFill="accent1" w:themeFillTint="33"/>
      </w:tcPr>
    </w:tblStylePr>
  </w:style>
  <w:style w:type="character" w:customStyle="1" w:styleId="fontstyle01">
    <w:name w:val="fontstyle01"/>
    <w:basedOn w:val="DefaultParagraphFont"/>
    <w:rsid w:val="00981AED"/>
    <w:rPr>
      <w:rFonts w:ascii="CIDFont+F2" w:hAnsi="CIDFont+F2" w:hint="default"/>
      <w:b w:val="0"/>
      <w:bCs w:val="0"/>
      <w:i w:val="0"/>
      <w:iCs w:val="0"/>
      <w:color w:val="000000"/>
      <w:sz w:val="22"/>
      <w:szCs w:val="22"/>
    </w:rPr>
  </w:style>
  <w:style w:type="character" w:customStyle="1" w:styleId="fontstyle21">
    <w:name w:val="fontstyle21"/>
    <w:basedOn w:val="DefaultParagraphFont"/>
    <w:rsid w:val="0018011A"/>
    <w:rPr>
      <w:rFonts w:ascii="Arial" w:hAnsi="Arial" w:cs="Arial"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83091">
      <w:bodyDiv w:val="1"/>
      <w:marLeft w:val="0"/>
      <w:marRight w:val="0"/>
      <w:marTop w:val="0"/>
      <w:marBottom w:val="0"/>
      <w:divBdr>
        <w:top w:val="none" w:sz="0" w:space="0" w:color="auto"/>
        <w:left w:val="none" w:sz="0" w:space="0" w:color="auto"/>
        <w:bottom w:val="none" w:sz="0" w:space="0" w:color="auto"/>
        <w:right w:val="none" w:sz="0" w:space="0" w:color="auto"/>
      </w:divBdr>
    </w:div>
    <w:div w:id="140461283">
      <w:bodyDiv w:val="1"/>
      <w:marLeft w:val="0"/>
      <w:marRight w:val="0"/>
      <w:marTop w:val="0"/>
      <w:marBottom w:val="0"/>
      <w:divBdr>
        <w:top w:val="none" w:sz="0" w:space="0" w:color="auto"/>
        <w:left w:val="none" w:sz="0" w:space="0" w:color="auto"/>
        <w:bottom w:val="none" w:sz="0" w:space="0" w:color="auto"/>
        <w:right w:val="none" w:sz="0" w:space="0" w:color="auto"/>
      </w:divBdr>
    </w:div>
    <w:div w:id="170806060">
      <w:bodyDiv w:val="1"/>
      <w:marLeft w:val="0"/>
      <w:marRight w:val="0"/>
      <w:marTop w:val="0"/>
      <w:marBottom w:val="0"/>
      <w:divBdr>
        <w:top w:val="none" w:sz="0" w:space="0" w:color="auto"/>
        <w:left w:val="none" w:sz="0" w:space="0" w:color="auto"/>
        <w:bottom w:val="none" w:sz="0" w:space="0" w:color="auto"/>
        <w:right w:val="none" w:sz="0" w:space="0" w:color="auto"/>
      </w:divBdr>
    </w:div>
    <w:div w:id="255555780">
      <w:bodyDiv w:val="1"/>
      <w:marLeft w:val="0"/>
      <w:marRight w:val="0"/>
      <w:marTop w:val="0"/>
      <w:marBottom w:val="0"/>
      <w:divBdr>
        <w:top w:val="none" w:sz="0" w:space="0" w:color="auto"/>
        <w:left w:val="none" w:sz="0" w:space="0" w:color="auto"/>
        <w:bottom w:val="none" w:sz="0" w:space="0" w:color="auto"/>
        <w:right w:val="none" w:sz="0" w:space="0" w:color="auto"/>
      </w:divBdr>
    </w:div>
    <w:div w:id="423888473">
      <w:bodyDiv w:val="1"/>
      <w:marLeft w:val="0"/>
      <w:marRight w:val="0"/>
      <w:marTop w:val="0"/>
      <w:marBottom w:val="0"/>
      <w:divBdr>
        <w:top w:val="none" w:sz="0" w:space="0" w:color="auto"/>
        <w:left w:val="none" w:sz="0" w:space="0" w:color="auto"/>
        <w:bottom w:val="none" w:sz="0" w:space="0" w:color="auto"/>
        <w:right w:val="none" w:sz="0" w:space="0" w:color="auto"/>
      </w:divBdr>
    </w:div>
    <w:div w:id="584338509">
      <w:bodyDiv w:val="1"/>
      <w:marLeft w:val="0"/>
      <w:marRight w:val="0"/>
      <w:marTop w:val="0"/>
      <w:marBottom w:val="0"/>
      <w:divBdr>
        <w:top w:val="none" w:sz="0" w:space="0" w:color="auto"/>
        <w:left w:val="none" w:sz="0" w:space="0" w:color="auto"/>
        <w:bottom w:val="none" w:sz="0" w:space="0" w:color="auto"/>
        <w:right w:val="none" w:sz="0" w:space="0" w:color="auto"/>
      </w:divBdr>
    </w:div>
    <w:div w:id="614752884">
      <w:bodyDiv w:val="1"/>
      <w:marLeft w:val="0"/>
      <w:marRight w:val="0"/>
      <w:marTop w:val="0"/>
      <w:marBottom w:val="0"/>
      <w:divBdr>
        <w:top w:val="none" w:sz="0" w:space="0" w:color="auto"/>
        <w:left w:val="none" w:sz="0" w:space="0" w:color="auto"/>
        <w:bottom w:val="none" w:sz="0" w:space="0" w:color="auto"/>
        <w:right w:val="none" w:sz="0" w:space="0" w:color="auto"/>
      </w:divBdr>
    </w:div>
    <w:div w:id="742483229">
      <w:bodyDiv w:val="1"/>
      <w:marLeft w:val="0"/>
      <w:marRight w:val="0"/>
      <w:marTop w:val="0"/>
      <w:marBottom w:val="0"/>
      <w:divBdr>
        <w:top w:val="none" w:sz="0" w:space="0" w:color="auto"/>
        <w:left w:val="none" w:sz="0" w:space="0" w:color="auto"/>
        <w:bottom w:val="none" w:sz="0" w:space="0" w:color="auto"/>
        <w:right w:val="none" w:sz="0" w:space="0" w:color="auto"/>
      </w:divBdr>
    </w:div>
    <w:div w:id="763578169">
      <w:bodyDiv w:val="1"/>
      <w:marLeft w:val="0"/>
      <w:marRight w:val="0"/>
      <w:marTop w:val="0"/>
      <w:marBottom w:val="0"/>
      <w:divBdr>
        <w:top w:val="none" w:sz="0" w:space="0" w:color="auto"/>
        <w:left w:val="none" w:sz="0" w:space="0" w:color="auto"/>
        <w:bottom w:val="none" w:sz="0" w:space="0" w:color="auto"/>
        <w:right w:val="none" w:sz="0" w:space="0" w:color="auto"/>
      </w:divBdr>
    </w:div>
    <w:div w:id="768232609">
      <w:bodyDiv w:val="1"/>
      <w:marLeft w:val="0"/>
      <w:marRight w:val="0"/>
      <w:marTop w:val="0"/>
      <w:marBottom w:val="0"/>
      <w:divBdr>
        <w:top w:val="none" w:sz="0" w:space="0" w:color="auto"/>
        <w:left w:val="none" w:sz="0" w:space="0" w:color="auto"/>
        <w:bottom w:val="none" w:sz="0" w:space="0" w:color="auto"/>
        <w:right w:val="none" w:sz="0" w:space="0" w:color="auto"/>
      </w:divBdr>
    </w:div>
    <w:div w:id="812601644">
      <w:bodyDiv w:val="1"/>
      <w:marLeft w:val="0"/>
      <w:marRight w:val="0"/>
      <w:marTop w:val="0"/>
      <w:marBottom w:val="0"/>
      <w:divBdr>
        <w:top w:val="none" w:sz="0" w:space="0" w:color="auto"/>
        <w:left w:val="none" w:sz="0" w:space="0" w:color="auto"/>
        <w:bottom w:val="none" w:sz="0" w:space="0" w:color="auto"/>
        <w:right w:val="none" w:sz="0" w:space="0" w:color="auto"/>
      </w:divBdr>
      <w:divsChild>
        <w:div w:id="672683168">
          <w:marLeft w:val="0"/>
          <w:marRight w:val="0"/>
          <w:marTop w:val="0"/>
          <w:marBottom w:val="0"/>
          <w:divBdr>
            <w:top w:val="none" w:sz="0" w:space="0" w:color="auto"/>
            <w:left w:val="none" w:sz="0" w:space="0" w:color="auto"/>
            <w:bottom w:val="none" w:sz="0" w:space="0" w:color="auto"/>
            <w:right w:val="none" w:sz="0" w:space="0" w:color="auto"/>
          </w:divBdr>
          <w:divsChild>
            <w:div w:id="378431483">
              <w:marLeft w:val="0"/>
              <w:marRight w:val="0"/>
              <w:marTop w:val="0"/>
              <w:marBottom w:val="0"/>
              <w:divBdr>
                <w:top w:val="none" w:sz="0" w:space="0" w:color="auto"/>
                <w:left w:val="none" w:sz="0" w:space="0" w:color="auto"/>
                <w:bottom w:val="none" w:sz="0" w:space="0" w:color="auto"/>
                <w:right w:val="none" w:sz="0" w:space="0" w:color="auto"/>
              </w:divBdr>
              <w:divsChild>
                <w:div w:id="699934930">
                  <w:marLeft w:val="0"/>
                  <w:marRight w:val="0"/>
                  <w:marTop w:val="0"/>
                  <w:marBottom w:val="0"/>
                  <w:divBdr>
                    <w:top w:val="none" w:sz="0" w:space="0" w:color="auto"/>
                    <w:left w:val="none" w:sz="0" w:space="0" w:color="auto"/>
                    <w:bottom w:val="none" w:sz="0" w:space="0" w:color="auto"/>
                    <w:right w:val="none" w:sz="0" w:space="0" w:color="auto"/>
                  </w:divBdr>
                  <w:divsChild>
                    <w:div w:id="824777728">
                      <w:marLeft w:val="0"/>
                      <w:marRight w:val="0"/>
                      <w:marTop w:val="0"/>
                      <w:marBottom w:val="0"/>
                      <w:divBdr>
                        <w:top w:val="none" w:sz="0" w:space="0" w:color="auto"/>
                        <w:left w:val="none" w:sz="0" w:space="0" w:color="auto"/>
                        <w:bottom w:val="none" w:sz="0" w:space="0" w:color="auto"/>
                        <w:right w:val="none" w:sz="0" w:space="0" w:color="auto"/>
                      </w:divBdr>
                      <w:divsChild>
                        <w:div w:id="75104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9703578">
      <w:bodyDiv w:val="1"/>
      <w:marLeft w:val="0"/>
      <w:marRight w:val="0"/>
      <w:marTop w:val="0"/>
      <w:marBottom w:val="0"/>
      <w:divBdr>
        <w:top w:val="none" w:sz="0" w:space="0" w:color="auto"/>
        <w:left w:val="none" w:sz="0" w:space="0" w:color="auto"/>
        <w:bottom w:val="none" w:sz="0" w:space="0" w:color="auto"/>
        <w:right w:val="none" w:sz="0" w:space="0" w:color="auto"/>
      </w:divBdr>
    </w:div>
    <w:div w:id="957494857">
      <w:bodyDiv w:val="1"/>
      <w:marLeft w:val="0"/>
      <w:marRight w:val="0"/>
      <w:marTop w:val="0"/>
      <w:marBottom w:val="0"/>
      <w:divBdr>
        <w:top w:val="none" w:sz="0" w:space="0" w:color="auto"/>
        <w:left w:val="none" w:sz="0" w:space="0" w:color="auto"/>
        <w:bottom w:val="none" w:sz="0" w:space="0" w:color="auto"/>
        <w:right w:val="none" w:sz="0" w:space="0" w:color="auto"/>
      </w:divBdr>
    </w:div>
    <w:div w:id="998658719">
      <w:bodyDiv w:val="1"/>
      <w:marLeft w:val="0"/>
      <w:marRight w:val="0"/>
      <w:marTop w:val="0"/>
      <w:marBottom w:val="0"/>
      <w:divBdr>
        <w:top w:val="none" w:sz="0" w:space="0" w:color="auto"/>
        <w:left w:val="none" w:sz="0" w:space="0" w:color="auto"/>
        <w:bottom w:val="none" w:sz="0" w:space="0" w:color="auto"/>
        <w:right w:val="none" w:sz="0" w:space="0" w:color="auto"/>
      </w:divBdr>
    </w:div>
    <w:div w:id="1082293689">
      <w:bodyDiv w:val="1"/>
      <w:marLeft w:val="0"/>
      <w:marRight w:val="0"/>
      <w:marTop w:val="0"/>
      <w:marBottom w:val="0"/>
      <w:divBdr>
        <w:top w:val="none" w:sz="0" w:space="0" w:color="auto"/>
        <w:left w:val="none" w:sz="0" w:space="0" w:color="auto"/>
        <w:bottom w:val="none" w:sz="0" w:space="0" w:color="auto"/>
        <w:right w:val="none" w:sz="0" w:space="0" w:color="auto"/>
      </w:divBdr>
    </w:div>
    <w:div w:id="1179345899">
      <w:bodyDiv w:val="1"/>
      <w:marLeft w:val="0"/>
      <w:marRight w:val="0"/>
      <w:marTop w:val="0"/>
      <w:marBottom w:val="0"/>
      <w:divBdr>
        <w:top w:val="none" w:sz="0" w:space="0" w:color="auto"/>
        <w:left w:val="none" w:sz="0" w:space="0" w:color="auto"/>
        <w:bottom w:val="none" w:sz="0" w:space="0" w:color="auto"/>
        <w:right w:val="none" w:sz="0" w:space="0" w:color="auto"/>
      </w:divBdr>
    </w:div>
    <w:div w:id="1186410649">
      <w:bodyDiv w:val="1"/>
      <w:marLeft w:val="0"/>
      <w:marRight w:val="0"/>
      <w:marTop w:val="0"/>
      <w:marBottom w:val="0"/>
      <w:divBdr>
        <w:top w:val="none" w:sz="0" w:space="0" w:color="auto"/>
        <w:left w:val="none" w:sz="0" w:space="0" w:color="auto"/>
        <w:bottom w:val="none" w:sz="0" w:space="0" w:color="auto"/>
        <w:right w:val="none" w:sz="0" w:space="0" w:color="auto"/>
      </w:divBdr>
    </w:div>
    <w:div w:id="1221476127">
      <w:bodyDiv w:val="1"/>
      <w:marLeft w:val="0"/>
      <w:marRight w:val="0"/>
      <w:marTop w:val="0"/>
      <w:marBottom w:val="0"/>
      <w:divBdr>
        <w:top w:val="none" w:sz="0" w:space="0" w:color="auto"/>
        <w:left w:val="none" w:sz="0" w:space="0" w:color="auto"/>
        <w:bottom w:val="none" w:sz="0" w:space="0" w:color="auto"/>
        <w:right w:val="none" w:sz="0" w:space="0" w:color="auto"/>
      </w:divBdr>
    </w:div>
    <w:div w:id="1357850914">
      <w:bodyDiv w:val="1"/>
      <w:marLeft w:val="0"/>
      <w:marRight w:val="0"/>
      <w:marTop w:val="0"/>
      <w:marBottom w:val="0"/>
      <w:divBdr>
        <w:top w:val="none" w:sz="0" w:space="0" w:color="auto"/>
        <w:left w:val="none" w:sz="0" w:space="0" w:color="auto"/>
        <w:bottom w:val="none" w:sz="0" w:space="0" w:color="auto"/>
        <w:right w:val="none" w:sz="0" w:space="0" w:color="auto"/>
      </w:divBdr>
    </w:div>
    <w:div w:id="1571497499">
      <w:bodyDiv w:val="1"/>
      <w:marLeft w:val="0"/>
      <w:marRight w:val="0"/>
      <w:marTop w:val="0"/>
      <w:marBottom w:val="0"/>
      <w:divBdr>
        <w:top w:val="none" w:sz="0" w:space="0" w:color="auto"/>
        <w:left w:val="none" w:sz="0" w:space="0" w:color="auto"/>
        <w:bottom w:val="none" w:sz="0" w:space="0" w:color="auto"/>
        <w:right w:val="none" w:sz="0" w:space="0" w:color="auto"/>
      </w:divBdr>
    </w:div>
    <w:div w:id="1643655955">
      <w:bodyDiv w:val="1"/>
      <w:marLeft w:val="0"/>
      <w:marRight w:val="0"/>
      <w:marTop w:val="0"/>
      <w:marBottom w:val="0"/>
      <w:divBdr>
        <w:top w:val="none" w:sz="0" w:space="0" w:color="auto"/>
        <w:left w:val="none" w:sz="0" w:space="0" w:color="auto"/>
        <w:bottom w:val="none" w:sz="0" w:space="0" w:color="auto"/>
        <w:right w:val="none" w:sz="0" w:space="0" w:color="auto"/>
      </w:divBdr>
    </w:div>
    <w:div w:id="1736509933">
      <w:bodyDiv w:val="1"/>
      <w:marLeft w:val="0"/>
      <w:marRight w:val="0"/>
      <w:marTop w:val="0"/>
      <w:marBottom w:val="0"/>
      <w:divBdr>
        <w:top w:val="none" w:sz="0" w:space="0" w:color="auto"/>
        <w:left w:val="none" w:sz="0" w:space="0" w:color="auto"/>
        <w:bottom w:val="none" w:sz="0" w:space="0" w:color="auto"/>
        <w:right w:val="none" w:sz="0" w:space="0" w:color="auto"/>
      </w:divBdr>
    </w:div>
    <w:div w:id="1889604384">
      <w:bodyDiv w:val="1"/>
      <w:marLeft w:val="0"/>
      <w:marRight w:val="0"/>
      <w:marTop w:val="0"/>
      <w:marBottom w:val="0"/>
      <w:divBdr>
        <w:top w:val="none" w:sz="0" w:space="0" w:color="auto"/>
        <w:left w:val="none" w:sz="0" w:space="0" w:color="auto"/>
        <w:bottom w:val="none" w:sz="0" w:space="0" w:color="auto"/>
        <w:right w:val="none" w:sz="0" w:space="0" w:color="auto"/>
      </w:divBdr>
    </w:div>
    <w:div w:id="1975327678">
      <w:bodyDiv w:val="1"/>
      <w:marLeft w:val="0"/>
      <w:marRight w:val="0"/>
      <w:marTop w:val="0"/>
      <w:marBottom w:val="0"/>
      <w:divBdr>
        <w:top w:val="none" w:sz="0" w:space="0" w:color="auto"/>
        <w:left w:val="none" w:sz="0" w:space="0" w:color="auto"/>
        <w:bottom w:val="none" w:sz="0" w:space="0" w:color="auto"/>
        <w:right w:val="none" w:sz="0" w:space="0" w:color="auto"/>
      </w:divBdr>
    </w:div>
    <w:div w:id="2008898745">
      <w:bodyDiv w:val="1"/>
      <w:marLeft w:val="0"/>
      <w:marRight w:val="0"/>
      <w:marTop w:val="0"/>
      <w:marBottom w:val="0"/>
      <w:divBdr>
        <w:top w:val="none" w:sz="0" w:space="0" w:color="auto"/>
        <w:left w:val="none" w:sz="0" w:space="0" w:color="auto"/>
        <w:bottom w:val="none" w:sz="0" w:space="0" w:color="auto"/>
        <w:right w:val="none" w:sz="0" w:space="0" w:color="auto"/>
      </w:divBdr>
    </w:div>
    <w:div w:id="211933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Ramboll">
  <a:themeElements>
    <a:clrScheme name="Ramboll">
      <a:dk1>
        <a:sysClr val="windowText" lastClr="000000"/>
      </a:dk1>
      <a:lt1>
        <a:sysClr val="window" lastClr="FFFFFF"/>
      </a:lt1>
      <a:dk2>
        <a:srgbClr val="009DE0"/>
      </a:dk2>
      <a:lt2>
        <a:srgbClr val="797766"/>
      </a:lt2>
      <a:accent1>
        <a:srgbClr val="A7D3F5"/>
      </a:accent1>
      <a:accent2>
        <a:srgbClr val="5CA551"/>
      </a:accent2>
      <a:accent3>
        <a:srgbClr val="A1BF36"/>
      </a:accent3>
      <a:accent4>
        <a:srgbClr val="C40079"/>
      </a:accent4>
      <a:accent5>
        <a:srgbClr val="C63418"/>
      </a:accent5>
      <a:accent6>
        <a:srgbClr val="D0CFC5"/>
      </a:accent6>
      <a:hlink>
        <a:srgbClr val="0000FF"/>
      </a:hlink>
      <a:folHlink>
        <a:srgbClr val="800080"/>
      </a:folHlink>
    </a:clrScheme>
    <a:fontScheme name="Ramboll">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36698-0309-4EA4-800E-8EDED7A0C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2569</Words>
  <Characters>14646</Characters>
  <Application>Microsoft Office Word</Application>
  <DocSecurity>0</DocSecurity>
  <Lines>122</Lines>
  <Paragraphs>34</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Ramboll</Company>
  <LinksUpToDate>false</LinksUpToDate>
  <CharactersWithSpaces>17181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Inna Romandi</dc:creator>
  <cp:lastModifiedBy>Abi Klienditeenindus</cp:lastModifiedBy>
  <cp:revision>2</cp:revision>
  <cp:lastPrinted>2022-03-06T13:01:00Z</cp:lastPrinted>
  <dcterms:created xsi:type="dcterms:W3CDTF">2025-04-28T06:41:00Z</dcterms:created>
  <dcterms:modified xsi:type="dcterms:W3CDTF">2025-04-28T06:41:00Z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Ramboll Eesti AS</vt:lpwstr>
  </property>
</Properties>
</file>