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25494701" w:displacedByCustomXml="next"/>
    <w:bookmarkStart w:id="1" w:name="_Toc521394547" w:displacedByCustomXml="next"/>
    <w:sdt>
      <w:sdtPr>
        <w:rPr>
          <w:rFonts w:ascii="Arial" w:eastAsia="Times New Roman" w:hAnsi="Arial" w:cs="Arial"/>
          <w:color w:val="auto"/>
          <w:sz w:val="24"/>
          <w:szCs w:val="24"/>
          <w:lang w:val="et-EE"/>
        </w:rPr>
        <w:id w:val="-1132406392"/>
        <w:docPartObj>
          <w:docPartGallery w:val="Table of Contents"/>
          <w:docPartUnique/>
        </w:docPartObj>
      </w:sdtPr>
      <w:sdtEndPr>
        <w:rPr>
          <w:b/>
          <w:bCs/>
          <w:noProof/>
        </w:rPr>
      </w:sdtEndPr>
      <w:sdtContent>
        <w:p w14:paraId="71A09D32" w14:textId="33185528" w:rsidR="00350E64" w:rsidRPr="001E3C95" w:rsidRDefault="00350E64">
          <w:pPr>
            <w:pStyle w:val="TOCHeading"/>
            <w:rPr>
              <w:color w:val="auto"/>
            </w:rPr>
          </w:pPr>
          <w:r w:rsidRPr="00350E64">
            <w:rPr>
              <w:b/>
              <w:bCs/>
              <w:color w:val="auto"/>
            </w:rPr>
            <w:t>SISUKORD</w:t>
          </w:r>
        </w:p>
        <w:p w14:paraId="2B3D6C2C" w14:textId="271FD7B4" w:rsidR="001E3C95" w:rsidRPr="001E3C95" w:rsidRDefault="00350E64">
          <w:pPr>
            <w:pStyle w:val="TOC1"/>
            <w:tabs>
              <w:tab w:val="right" w:leader="dot" w:pos="9013"/>
            </w:tabs>
            <w:rPr>
              <w:rFonts w:asciiTheme="minorHAnsi" w:eastAsiaTheme="minorEastAsia" w:hAnsiTheme="minorHAnsi" w:cstheme="minorBidi"/>
              <w:noProof/>
              <w:sz w:val="22"/>
              <w:szCs w:val="22"/>
              <w:lang/>
            </w:rPr>
          </w:pPr>
          <w:r w:rsidRPr="001E3C95">
            <w:fldChar w:fldCharType="begin"/>
          </w:r>
          <w:r w:rsidRPr="001E3C95">
            <w:instrText xml:space="preserve"> TOC \o "1-3" \h \z \u </w:instrText>
          </w:r>
          <w:r w:rsidRPr="001E3C95">
            <w:fldChar w:fldCharType="separate"/>
          </w:r>
          <w:hyperlink w:anchor="_Toc191458493" w:history="1">
            <w:r w:rsidR="001E3C95" w:rsidRPr="001E3C95">
              <w:rPr>
                <w:rStyle w:val="Hyperlink"/>
                <w:rFonts w:ascii="Times New Roman" w:hAnsi="Times New Roman" w:cs="Times New Roman"/>
                <w:noProof/>
              </w:rPr>
              <w:t>1.Üldosa</w:t>
            </w:r>
            <w:r w:rsidR="001E3C95" w:rsidRPr="001E3C95">
              <w:rPr>
                <w:noProof/>
                <w:webHidden/>
              </w:rPr>
              <w:tab/>
            </w:r>
            <w:r w:rsidR="001E3C95" w:rsidRPr="001E3C95">
              <w:rPr>
                <w:noProof/>
                <w:webHidden/>
              </w:rPr>
              <w:fldChar w:fldCharType="begin"/>
            </w:r>
            <w:r w:rsidR="001E3C95" w:rsidRPr="001E3C95">
              <w:rPr>
                <w:noProof/>
                <w:webHidden/>
              </w:rPr>
              <w:instrText xml:space="preserve"> PAGEREF _Toc191458493 \h </w:instrText>
            </w:r>
            <w:r w:rsidR="001E3C95" w:rsidRPr="001E3C95">
              <w:rPr>
                <w:noProof/>
                <w:webHidden/>
              </w:rPr>
            </w:r>
            <w:r w:rsidR="001E3C95" w:rsidRPr="001E3C95">
              <w:rPr>
                <w:noProof/>
                <w:webHidden/>
              </w:rPr>
              <w:fldChar w:fldCharType="separate"/>
            </w:r>
            <w:r w:rsidR="001E3C95" w:rsidRPr="001E3C95">
              <w:rPr>
                <w:noProof/>
                <w:webHidden/>
              </w:rPr>
              <w:t>3</w:t>
            </w:r>
            <w:r w:rsidR="001E3C95" w:rsidRPr="001E3C95">
              <w:rPr>
                <w:noProof/>
                <w:webHidden/>
              </w:rPr>
              <w:fldChar w:fldCharType="end"/>
            </w:r>
          </w:hyperlink>
        </w:p>
        <w:p w14:paraId="6E6B9612" w14:textId="0FBCF59A"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494" w:history="1">
            <w:r w:rsidRPr="001E3C95">
              <w:rPr>
                <w:rStyle w:val="Hyperlink"/>
                <w:rFonts w:ascii="Times New Roman" w:hAnsi="Times New Roman" w:cs="Times New Roman"/>
                <w:noProof/>
              </w:rPr>
              <w:t>1.1 Üldine</w:t>
            </w:r>
            <w:r w:rsidRPr="001E3C95">
              <w:rPr>
                <w:noProof/>
                <w:webHidden/>
              </w:rPr>
              <w:tab/>
            </w:r>
            <w:r w:rsidRPr="001E3C95">
              <w:rPr>
                <w:noProof/>
                <w:webHidden/>
              </w:rPr>
              <w:fldChar w:fldCharType="begin"/>
            </w:r>
            <w:r w:rsidRPr="001E3C95">
              <w:rPr>
                <w:noProof/>
                <w:webHidden/>
              </w:rPr>
              <w:instrText xml:space="preserve"> PAGEREF _Toc191458494 \h </w:instrText>
            </w:r>
            <w:r w:rsidRPr="001E3C95">
              <w:rPr>
                <w:noProof/>
                <w:webHidden/>
              </w:rPr>
            </w:r>
            <w:r w:rsidRPr="001E3C95">
              <w:rPr>
                <w:noProof/>
                <w:webHidden/>
              </w:rPr>
              <w:fldChar w:fldCharType="separate"/>
            </w:r>
            <w:r w:rsidRPr="001E3C95">
              <w:rPr>
                <w:noProof/>
                <w:webHidden/>
              </w:rPr>
              <w:t>3</w:t>
            </w:r>
            <w:r w:rsidRPr="001E3C95">
              <w:rPr>
                <w:noProof/>
                <w:webHidden/>
              </w:rPr>
              <w:fldChar w:fldCharType="end"/>
            </w:r>
          </w:hyperlink>
        </w:p>
        <w:p w14:paraId="30691252" w14:textId="66553E02"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495" w:history="1">
            <w:r w:rsidRPr="001E3C95">
              <w:rPr>
                <w:rStyle w:val="Hyperlink"/>
                <w:rFonts w:ascii="Times New Roman" w:hAnsi="Times New Roman" w:cs="Times New Roman"/>
                <w:noProof/>
              </w:rPr>
              <w:t>1.2 Lähtematerjalid</w:t>
            </w:r>
            <w:r w:rsidRPr="001E3C95">
              <w:rPr>
                <w:noProof/>
                <w:webHidden/>
              </w:rPr>
              <w:tab/>
            </w:r>
            <w:r w:rsidRPr="001E3C95">
              <w:rPr>
                <w:noProof/>
                <w:webHidden/>
              </w:rPr>
              <w:fldChar w:fldCharType="begin"/>
            </w:r>
            <w:r w:rsidRPr="001E3C95">
              <w:rPr>
                <w:noProof/>
                <w:webHidden/>
              </w:rPr>
              <w:instrText xml:space="preserve"> PAGEREF _Toc191458495 \h </w:instrText>
            </w:r>
            <w:r w:rsidRPr="001E3C95">
              <w:rPr>
                <w:noProof/>
                <w:webHidden/>
              </w:rPr>
            </w:r>
            <w:r w:rsidRPr="001E3C95">
              <w:rPr>
                <w:noProof/>
                <w:webHidden/>
              </w:rPr>
              <w:fldChar w:fldCharType="separate"/>
            </w:r>
            <w:r w:rsidRPr="001E3C95">
              <w:rPr>
                <w:noProof/>
                <w:webHidden/>
              </w:rPr>
              <w:t>3</w:t>
            </w:r>
            <w:r w:rsidRPr="001E3C95">
              <w:rPr>
                <w:noProof/>
                <w:webHidden/>
              </w:rPr>
              <w:fldChar w:fldCharType="end"/>
            </w:r>
          </w:hyperlink>
        </w:p>
        <w:p w14:paraId="49F0AF47" w14:textId="4FD4289D" w:rsidR="001E3C95" w:rsidRPr="001E3C95" w:rsidRDefault="001E3C95">
          <w:pPr>
            <w:pStyle w:val="TOC3"/>
            <w:rPr>
              <w:rFonts w:asciiTheme="minorHAnsi" w:eastAsiaTheme="minorEastAsia" w:hAnsiTheme="minorHAnsi" w:cstheme="minorBidi"/>
              <w:sz w:val="22"/>
              <w:szCs w:val="22"/>
              <w:lang/>
            </w:rPr>
          </w:pPr>
          <w:hyperlink w:anchor="_Toc191458496" w:history="1">
            <w:r w:rsidRPr="001E3C95">
              <w:rPr>
                <w:rStyle w:val="Hyperlink"/>
                <w:rFonts w:ascii="Times New Roman" w:hAnsi="Times New Roman" w:cs="Times New Roman"/>
              </w:rPr>
              <w:t>1.2.1 Kasutatud õigusaktide, standardite ja juhendite loetelu</w:t>
            </w:r>
            <w:r w:rsidRPr="001E3C95">
              <w:rPr>
                <w:webHidden/>
              </w:rPr>
              <w:tab/>
            </w:r>
            <w:r w:rsidRPr="001E3C95">
              <w:rPr>
                <w:webHidden/>
              </w:rPr>
              <w:fldChar w:fldCharType="begin"/>
            </w:r>
            <w:r w:rsidRPr="001E3C95">
              <w:rPr>
                <w:webHidden/>
              </w:rPr>
              <w:instrText xml:space="preserve"> PAGEREF _Toc191458496 \h </w:instrText>
            </w:r>
            <w:r w:rsidRPr="001E3C95">
              <w:rPr>
                <w:webHidden/>
              </w:rPr>
            </w:r>
            <w:r w:rsidRPr="001E3C95">
              <w:rPr>
                <w:webHidden/>
              </w:rPr>
              <w:fldChar w:fldCharType="separate"/>
            </w:r>
            <w:r w:rsidRPr="001E3C95">
              <w:rPr>
                <w:webHidden/>
              </w:rPr>
              <w:t>3</w:t>
            </w:r>
            <w:r w:rsidRPr="001E3C95">
              <w:rPr>
                <w:webHidden/>
              </w:rPr>
              <w:fldChar w:fldCharType="end"/>
            </w:r>
          </w:hyperlink>
        </w:p>
        <w:p w14:paraId="31810851" w14:textId="7981E40E" w:rsidR="001E3C95" w:rsidRPr="001E3C95" w:rsidRDefault="001E3C95">
          <w:pPr>
            <w:pStyle w:val="TOC3"/>
            <w:rPr>
              <w:rFonts w:asciiTheme="minorHAnsi" w:eastAsiaTheme="minorEastAsia" w:hAnsiTheme="minorHAnsi" w:cstheme="minorBidi"/>
              <w:sz w:val="22"/>
              <w:szCs w:val="22"/>
              <w:lang/>
            </w:rPr>
          </w:pPr>
          <w:hyperlink w:anchor="_Toc191458497" w:history="1">
            <w:r w:rsidRPr="001E3C95">
              <w:rPr>
                <w:rStyle w:val="Hyperlink"/>
                <w:rFonts w:ascii="Times New Roman" w:hAnsi="Times New Roman" w:cs="Times New Roman"/>
              </w:rPr>
              <w:t>1.2.2 Uuringud</w:t>
            </w:r>
            <w:r w:rsidRPr="001E3C95">
              <w:rPr>
                <w:webHidden/>
              </w:rPr>
              <w:tab/>
            </w:r>
            <w:r w:rsidRPr="001E3C95">
              <w:rPr>
                <w:webHidden/>
              </w:rPr>
              <w:fldChar w:fldCharType="begin"/>
            </w:r>
            <w:r w:rsidRPr="001E3C95">
              <w:rPr>
                <w:webHidden/>
              </w:rPr>
              <w:instrText xml:space="preserve"> PAGEREF _Toc191458497 \h </w:instrText>
            </w:r>
            <w:r w:rsidRPr="001E3C95">
              <w:rPr>
                <w:webHidden/>
              </w:rPr>
            </w:r>
            <w:r w:rsidRPr="001E3C95">
              <w:rPr>
                <w:webHidden/>
              </w:rPr>
              <w:fldChar w:fldCharType="separate"/>
            </w:r>
            <w:r w:rsidRPr="001E3C95">
              <w:rPr>
                <w:webHidden/>
              </w:rPr>
              <w:t>4</w:t>
            </w:r>
            <w:r w:rsidRPr="001E3C95">
              <w:rPr>
                <w:webHidden/>
              </w:rPr>
              <w:fldChar w:fldCharType="end"/>
            </w:r>
          </w:hyperlink>
        </w:p>
        <w:p w14:paraId="3E28D6E1" w14:textId="525D0564" w:rsidR="001E3C95" w:rsidRPr="001E3C95" w:rsidRDefault="001E3C95">
          <w:pPr>
            <w:pStyle w:val="TOC3"/>
            <w:rPr>
              <w:rFonts w:asciiTheme="minorHAnsi" w:eastAsiaTheme="minorEastAsia" w:hAnsiTheme="minorHAnsi" w:cstheme="minorBidi"/>
              <w:sz w:val="22"/>
              <w:szCs w:val="22"/>
              <w:lang/>
            </w:rPr>
          </w:pPr>
          <w:hyperlink w:anchor="_Toc191458498" w:history="1">
            <w:r w:rsidRPr="001E3C95">
              <w:rPr>
                <w:rStyle w:val="Hyperlink"/>
                <w:rFonts w:ascii="Times New Roman" w:hAnsi="Times New Roman" w:cs="Times New Roman"/>
              </w:rPr>
              <w:t>1.2.3 Seotud ehitusprojektid</w:t>
            </w:r>
            <w:r w:rsidRPr="001E3C95">
              <w:rPr>
                <w:webHidden/>
              </w:rPr>
              <w:tab/>
            </w:r>
            <w:r w:rsidRPr="001E3C95">
              <w:rPr>
                <w:webHidden/>
              </w:rPr>
              <w:fldChar w:fldCharType="begin"/>
            </w:r>
            <w:r w:rsidRPr="001E3C95">
              <w:rPr>
                <w:webHidden/>
              </w:rPr>
              <w:instrText xml:space="preserve"> PAGEREF _Toc191458498 \h </w:instrText>
            </w:r>
            <w:r w:rsidRPr="001E3C95">
              <w:rPr>
                <w:webHidden/>
              </w:rPr>
            </w:r>
            <w:r w:rsidRPr="001E3C95">
              <w:rPr>
                <w:webHidden/>
              </w:rPr>
              <w:fldChar w:fldCharType="separate"/>
            </w:r>
            <w:r w:rsidRPr="001E3C95">
              <w:rPr>
                <w:webHidden/>
              </w:rPr>
              <w:t>4</w:t>
            </w:r>
            <w:r w:rsidRPr="001E3C95">
              <w:rPr>
                <w:webHidden/>
              </w:rPr>
              <w:fldChar w:fldCharType="end"/>
            </w:r>
          </w:hyperlink>
        </w:p>
        <w:p w14:paraId="3FC84C35" w14:textId="28C2CE00" w:rsidR="001E3C95" w:rsidRPr="001E3C95" w:rsidRDefault="001E3C95">
          <w:pPr>
            <w:pStyle w:val="TOC3"/>
            <w:rPr>
              <w:rFonts w:asciiTheme="minorHAnsi" w:eastAsiaTheme="minorEastAsia" w:hAnsiTheme="minorHAnsi" w:cstheme="minorBidi"/>
              <w:sz w:val="22"/>
              <w:szCs w:val="22"/>
              <w:lang/>
            </w:rPr>
          </w:pPr>
          <w:hyperlink w:anchor="_Toc191458499" w:history="1">
            <w:r w:rsidRPr="001E3C95">
              <w:rPr>
                <w:rStyle w:val="Hyperlink"/>
                <w:rFonts w:ascii="Times New Roman" w:hAnsi="Times New Roman" w:cs="Times New Roman"/>
              </w:rPr>
              <w:t>1.2.4 Kontaktandmed</w:t>
            </w:r>
            <w:r w:rsidRPr="001E3C95">
              <w:rPr>
                <w:webHidden/>
              </w:rPr>
              <w:tab/>
            </w:r>
            <w:r w:rsidRPr="001E3C95">
              <w:rPr>
                <w:webHidden/>
              </w:rPr>
              <w:fldChar w:fldCharType="begin"/>
            </w:r>
            <w:r w:rsidRPr="001E3C95">
              <w:rPr>
                <w:webHidden/>
              </w:rPr>
              <w:instrText xml:space="preserve"> PAGEREF _Toc191458499 \h </w:instrText>
            </w:r>
            <w:r w:rsidRPr="001E3C95">
              <w:rPr>
                <w:webHidden/>
              </w:rPr>
            </w:r>
            <w:r w:rsidRPr="001E3C95">
              <w:rPr>
                <w:webHidden/>
              </w:rPr>
              <w:fldChar w:fldCharType="separate"/>
            </w:r>
            <w:r w:rsidRPr="001E3C95">
              <w:rPr>
                <w:webHidden/>
              </w:rPr>
              <w:t>4</w:t>
            </w:r>
            <w:r w:rsidRPr="001E3C95">
              <w:rPr>
                <w:webHidden/>
              </w:rPr>
              <w:fldChar w:fldCharType="end"/>
            </w:r>
          </w:hyperlink>
        </w:p>
        <w:p w14:paraId="02205843" w14:textId="4C81A756" w:rsidR="001E3C95" w:rsidRPr="001E3C95" w:rsidRDefault="001E3C95">
          <w:pPr>
            <w:pStyle w:val="TOC1"/>
            <w:tabs>
              <w:tab w:val="right" w:leader="dot" w:pos="9013"/>
            </w:tabs>
            <w:rPr>
              <w:rFonts w:asciiTheme="minorHAnsi" w:eastAsiaTheme="minorEastAsia" w:hAnsiTheme="minorHAnsi" w:cstheme="minorBidi"/>
              <w:noProof/>
              <w:sz w:val="22"/>
              <w:szCs w:val="22"/>
              <w:lang/>
            </w:rPr>
          </w:pPr>
          <w:hyperlink w:anchor="_Toc191458500" w:history="1">
            <w:r w:rsidRPr="001E3C95">
              <w:rPr>
                <w:rStyle w:val="Hyperlink"/>
                <w:rFonts w:ascii="Times New Roman" w:hAnsi="Times New Roman" w:cs="Times New Roman"/>
                <w:noProof/>
              </w:rPr>
              <w:t>2. Olemasoleva olukorra kirjeldus</w:t>
            </w:r>
            <w:r w:rsidRPr="001E3C95">
              <w:rPr>
                <w:noProof/>
                <w:webHidden/>
              </w:rPr>
              <w:tab/>
            </w:r>
            <w:r w:rsidRPr="001E3C95">
              <w:rPr>
                <w:noProof/>
                <w:webHidden/>
              </w:rPr>
              <w:fldChar w:fldCharType="begin"/>
            </w:r>
            <w:r w:rsidRPr="001E3C95">
              <w:rPr>
                <w:noProof/>
                <w:webHidden/>
              </w:rPr>
              <w:instrText xml:space="preserve"> PAGEREF _Toc191458500 \h </w:instrText>
            </w:r>
            <w:r w:rsidRPr="001E3C95">
              <w:rPr>
                <w:noProof/>
                <w:webHidden/>
              </w:rPr>
            </w:r>
            <w:r w:rsidRPr="001E3C95">
              <w:rPr>
                <w:noProof/>
                <w:webHidden/>
              </w:rPr>
              <w:fldChar w:fldCharType="separate"/>
            </w:r>
            <w:r w:rsidRPr="001E3C95">
              <w:rPr>
                <w:noProof/>
                <w:webHidden/>
              </w:rPr>
              <w:t>5</w:t>
            </w:r>
            <w:r w:rsidRPr="001E3C95">
              <w:rPr>
                <w:noProof/>
                <w:webHidden/>
              </w:rPr>
              <w:fldChar w:fldCharType="end"/>
            </w:r>
          </w:hyperlink>
        </w:p>
        <w:p w14:paraId="2DE6AF00" w14:textId="12E18ABB"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01" w:history="1">
            <w:r w:rsidRPr="001E3C95">
              <w:rPr>
                <w:rStyle w:val="Hyperlink"/>
                <w:rFonts w:ascii="Times New Roman" w:hAnsi="Times New Roman" w:cs="Times New Roman"/>
                <w:noProof/>
              </w:rPr>
              <w:t>2.1 Andmed maa omandi kohta</w:t>
            </w:r>
            <w:r w:rsidRPr="001E3C95">
              <w:rPr>
                <w:noProof/>
                <w:webHidden/>
              </w:rPr>
              <w:tab/>
            </w:r>
            <w:r w:rsidRPr="001E3C95">
              <w:rPr>
                <w:noProof/>
                <w:webHidden/>
              </w:rPr>
              <w:fldChar w:fldCharType="begin"/>
            </w:r>
            <w:r w:rsidRPr="001E3C95">
              <w:rPr>
                <w:noProof/>
                <w:webHidden/>
              </w:rPr>
              <w:instrText xml:space="preserve"> PAGEREF _Toc191458501 \h </w:instrText>
            </w:r>
            <w:r w:rsidRPr="001E3C95">
              <w:rPr>
                <w:noProof/>
                <w:webHidden/>
              </w:rPr>
            </w:r>
            <w:r w:rsidRPr="001E3C95">
              <w:rPr>
                <w:noProof/>
                <w:webHidden/>
              </w:rPr>
              <w:fldChar w:fldCharType="separate"/>
            </w:r>
            <w:r w:rsidRPr="001E3C95">
              <w:rPr>
                <w:noProof/>
                <w:webHidden/>
              </w:rPr>
              <w:t>5</w:t>
            </w:r>
            <w:r w:rsidRPr="001E3C95">
              <w:rPr>
                <w:noProof/>
                <w:webHidden/>
              </w:rPr>
              <w:fldChar w:fldCharType="end"/>
            </w:r>
          </w:hyperlink>
        </w:p>
        <w:p w14:paraId="05D4505F" w14:textId="62853D27"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02" w:history="1">
            <w:r w:rsidRPr="001E3C95">
              <w:rPr>
                <w:rStyle w:val="Hyperlink"/>
                <w:rFonts w:ascii="Times New Roman" w:hAnsi="Times New Roman" w:cs="Times New Roman"/>
                <w:noProof/>
              </w:rPr>
              <w:t>2.2 Uuringud</w:t>
            </w:r>
            <w:r w:rsidRPr="001E3C95">
              <w:rPr>
                <w:noProof/>
                <w:webHidden/>
              </w:rPr>
              <w:tab/>
            </w:r>
            <w:r w:rsidRPr="001E3C95">
              <w:rPr>
                <w:noProof/>
                <w:webHidden/>
              </w:rPr>
              <w:fldChar w:fldCharType="begin"/>
            </w:r>
            <w:r w:rsidRPr="001E3C95">
              <w:rPr>
                <w:noProof/>
                <w:webHidden/>
              </w:rPr>
              <w:instrText xml:space="preserve"> PAGEREF _Toc191458502 \h </w:instrText>
            </w:r>
            <w:r w:rsidRPr="001E3C95">
              <w:rPr>
                <w:noProof/>
                <w:webHidden/>
              </w:rPr>
            </w:r>
            <w:r w:rsidRPr="001E3C95">
              <w:rPr>
                <w:noProof/>
                <w:webHidden/>
              </w:rPr>
              <w:fldChar w:fldCharType="separate"/>
            </w:r>
            <w:r w:rsidRPr="001E3C95">
              <w:rPr>
                <w:noProof/>
                <w:webHidden/>
              </w:rPr>
              <w:t>5</w:t>
            </w:r>
            <w:r w:rsidRPr="001E3C95">
              <w:rPr>
                <w:noProof/>
                <w:webHidden/>
              </w:rPr>
              <w:fldChar w:fldCharType="end"/>
            </w:r>
          </w:hyperlink>
        </w:p>
        <w:p w14:paraId="3D1C0DED" w14:textId="067B43D7" w:rsidR="001E3C95" w:rsidRPr="001E3C95" w:rsidRDefault="001E3C95">
          <w:pPr>
            <w:pStyle w:val="TOC3"/>
            <w:rPr>
              <w:rFonts w:asciiTheme="minorHAnsi" w:eastAsiaTheme="minorEastAsia" w:hAnsiTheme="minorHAnsi" w:cstheme="minorBidi"/>
              <w:sz w:val="22"/>
              <w:szCs w:val="22"/>
              <w:lang/>
            </w:rPr>
          </w:pPr>
          <w:hyperlink w:anchor="_Toc191458503" w:history="1">
            <w:r w:rsidRPr="001E3C95">
              <w:rPr>
                <w:rStyle w:val="Hyperlink"/>
                <w:rFonts w:ascii="Times New Roman" w:hAnsi="Times New Roman" w:cs="Times New Roman"/>
              </w:rPr>
              <w:t>2.2.1 Geodeetiline uuring</w:t>
            </w:r>
            <w:r w:rsidRPr="001E3C95">
              <w:rPr>
                <w:webHidden/>
              </w:rPr>
              <w:tab/>
            </w:r>
            <w:r w:rsidRPr="001E3C95">
              <w:rPr>
                <w:webHidden/>
              </w:rPr>
              <w:fldChar w:fldCharType="begin"/>
            </w:r>
            <w:r w:rsidRPr="001E3C95">
              <w:rPr>
                <w:webHidden/>
              </w:rPr>
              <w:instrText xml:space="preserve"> PAGEREF _Toc191458503 \h </w:instrText>
            </w:r>
            <w:r w:rsidRPr="001E3C95">
              <w:rPr>
                <w:webHidden/>
              </w:rPr>
            </w:r>
            <w:r w:rsidRPr="001E3C95">
              <w:rPr>
                <w:webHidden/>
              </w:rPr>
              <w:fldChar w:fldCharType="separate"/>
            </w:r>
            <w:r w:rsidRPr="001E3C95">
              <w:rPr>
                <w:webHidden/>
              </w:rPr>
              <w:t>5</w:t>
            </w:r>
            <w:r w:rsidRPr="001E3C95">
              <w:rPr>
                <w:webHidden/>
              </w:rPr>
              <w:fldChar w:fldCharType="end"/>
            </w:r>
          </w:hyperlink>
        </w:p>
        <w:p w14:paraId="784F0686" w14:textId="3BDAC53C" w:rsidR="001E3C95" w:rsidRPr="001E3C95" w:rsidRDefault="001E3C95">
          <w:pPr>
            <w:pStyle w:val="TOC3"/>
            <w:rPr>
              <w:rFonts w:asciiTheme="minorHAnsi" w:eastAsiaTheme="minorEastAsia" w:hAnsiTheme="minorHAnsi" w:cstheme="minorBidi"/>
              <w:sz w:val="22"/>
              <w:szCs w:val="22"/>
              <w:lang/>
            </w:rPr>
          </w:pPr>
          <w:hyperlink w:anchor="_Toc191458504" w:history="1">
            <w:r w:rsidRPr="001E3C95">
              <w:rPr>
                <w:rStyle w:val="Hyperlink"/>
                <w:rFonts w:ascii="Times New Roman" w:hAnsi="Times New Roman" w:cs="Times New Roman"/>
              </w:rPr>
              <w:t>2.2.2 Geoloogilised uuringud</w:t>
            </w:r>
            <w:r w:rsidRPr="001E3C95">
              <w:rPr>
                <w:webHidden/>
              </w:rPr>
              <w:tab/>
            </w:r>
            <w:r w:rsidRPr="001E3C95">
              <w:rPr>
                <w:webHidden/>
              </w:rPr>
              <w:fldChar w:fldCharType="begin"/>
            </w:r>
            <w:r w:rsidRPr="001E3C95">
              <w:rPr>
                <w:webHidden/>
              </w:rPr>
              <w:instrText xml:space="preserve"> PAGEREF _Toc191458504 \h </w:instrText>
            </w:r>
            <w:r w:rsidRPr="001E3C95">
              <w:rPr>
                <w:webHidden/>
              </w:rPr>
            </w:r>
            <w:r w:rsidRPr="001E3C95">
              <w:rPr>
                <w:webHidden/>
              </w:rPr>
              <w:fldChar w:fldCharType="separate"/>
            </w:r>
            <w:r w:rsidRPr="001E3C95">
              <w:rPr>
                <w:webHidden/>
              </w:rPr>
              <w:t>5</w:t>
            </w:r>
            <w:r w:rsidRPr="001E3C95">
              <w:rPr>
                <w:webHidden/>
              </w:rPr>
              <w:fldChar w:fldCharType="end"/>
            </w:r>
          </w:hyperlink>
        </w:p>
        <w:p w14:paraId="0ABA432F" w14:textId="75BB6478" w:rsidR="001E3C95" w:rsidRPr="001E3C95" w:rsidRDefault="001E3C95">
          <w:pPr>
            <w:pStyle w:val="TOC1"/>
            <w:tabs>
              <w:tab w:val="right" w:leader="dot" w:pos="9013"/>
            </w:tabs>
            <w:rPr>
              <w:rFonts w:asciiTheme="minorHAnsi" w:eastAsiaTheme="minorEastAsia" w:hAnsiTheme="minorHAnsi" w:cstheme="minorBidi"/>
              <w:noProof/>
              <w:sz w:val="22"/>
              <w:szCs w:val="22"/>
              <w:lang/>
            </w:rPr>
          </w:pPr>
          <w:hyperlink w:anchor="_Toc191458505" w:history="1">
            <w:r w:rsidRPr="001E3C95">
              <w:rPr>
                <w:rStyle w:val="Hyperlink"/>
                <w:rFonts w:ascii="Times New Roman" w:hAnsi="Times New Roman" w:cs="Times New Roman"/>
                <w:noProof/>
              </w:rPr>
              <w:t>3. Projektlahendus</w:t>
            </w:r>
            <w:r w:rsidRPr="001E3C95">
              <w:rPr>
                <w:noProof/>
                <w:webHidden/>
              </w:rPr>
              <w:tab/>
            </w:r>
            <w:r w:rsidRPr="001E3C95">
              <w:rPr>
                <w:noProof/>
                <w:webHidden/>
              </w:rPr>
              <w:fldChar w:fldCharType="begin"/>
            </w:r>
            <w:r w:rsidRPr="001E3C95">
              <w:rPr>
                <w:noProof/>
                <w:webHidden/>
              </w:rPr>
              <w:instrText xml:space="preserve"> PAGEREF _Toc191458505 \h </w:instrText>
            </w:r>
            <w:r w:rsidRPr="001E3C95">
              <w:rPr>
                <w:noProof/>
                <w:webHidden/>
              </w:rPr>
            </w:r>
            <w:r w:rsidRPr="001E3C95">
              <w:rPr>
                <w:noProof/>
                <w:webHidden/>
              </w:rPr>
              <w:fldChar w:fldCharType="separate"/>
            </w:r>
            <w:r w:rsidRPr="001E3C95">
              <w:rPr>
                <w:noProof/>
                <w:webHidden/>
              </w:rPr>
              <w:t>6</w:t>
            </w:r>
            <w:r w:rsidRPr="001E3C95">
              <w:rPr>
                <w:noProof/>
                <w:webHidden/>
              </w:rPr>
              <w:fldChar w:fldCharType="end"/>
            </w:r>
          </w:hyperlink>
        </w:p>
        <w:p w14:paraId="26B02955" w14:textId="3529C0E5"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06" w:history="1">
            <w:r w:rsidRPr="001E3C95">
              <w:rPr>
                <w:rStyle w:val="Hyperlink"/>
                <w:rFonts w:ascii="Times New Roman" w:hAnsi="Times New Roman" w:cs="Times New Roman"/>
                <w:noProof/>
              </w:rPr>
              <w:t>3.1 Asendiplaan ja liikluskorraldus</w:t>
            </w:r>
            <w:r w:rsidRPr="001E3C95">
              <w:rPr>
                <w:noProof/>
                <w:webHidden/>
              </w:rPr>
              <w:tab/>
            </w:r>
            <w:r w:rsidRPr="001E3C95">
              <w:rPr>
                <w:noProof/>
                <w:webHidden/>
              </w:rPr>
              <w:fldChar w:fldCharType="begin"/>
            </w:r>
            <w:r w:rsidRPr="001E3C95">
              <w:rPr>
                <w:noProof/>
                <w:webHidden/>
              </w:rPr>
              <w:instrText xml:space="preserve"> PAGEREF _Toc191458506 \h </w:instrText>
            </w:r>
            <w:r w:rsidRPr="001E3C95">
              <w:rPr>
                <w:noProof/>
                <w:webHidden/>
              </w:rPr>
            </w:r>
            <w:r w:rsidRPr="001E3C95">
              <w:rPr>
                <w:noProof/>
                <w:webHidden/>
              </w:rPr>
              <w:fldChar w:fldCharType="separate"/>
            </w:r>
            <w:r w:rsidRPr="001E3C95">
              <w:rPr>
                <w:noProof/>
                <w:webHidden/>
              </w:rPr>
              <w:t>6</w:t>
            </w:r>
            <w:r w:rsidRPr="001E3C95">
              <w:rPr>
                <w:noProof/>
                <w:webHidden/>
              </w:rPr>
              <w:fldChar w:fldCharType="end"/>
            </w:r>
          </w:hyperlink>
        </w:p>
        <w:p w14:paraId="4F2E71C0" w14:textId="30853E5E"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07" w:history="1">
            <w:r w:rsidRPr="001E3C95">
              <w:rPr>
                <w:rStyle w:val="Hyperlink"/>
                <w:rFonts w:ascii="Times New Roman" w:hAnsi="Times New Roman" w:cs="Times New Roman"/>
                <w:noProof/>
              </w:rPr>
              <w:t>3.2 Vertikaalplaneerimine</w:t>
            </w:r>
            <w:r w:rsidRPr="001E3C95">
              <w:rPr>
                <w:noProof/>
                <w:webHidden/>
              </w:rPr>
              <w:tab/>
            </w:r>
            <w:r w:rsidRPr="001E3C95">
              <w:rPr>
                <w:noProof/>
                <w:webHidden/>
              </w:rPr>
              <w:fldChar w:fldCharType="begin"/>
            </w:r>
            <w:r w:rsidRPr="001E3C95">
              <w:rPr>
                <w:noProof/>
                <w:webHidden/>
              </w:rPr>
              <w:instrText xml:space="preserve"> PAGEREF _Toc191458507 \h </w:instrText>
            </w:r>
            <w:r w:rsidRPr="001E3C95">
              <w:rPr>
                <w:noProof/>
                <w:webHidden/>
              </w:rPr>
            </w:r>
            <w:r w:rsidRPr="001E3C95">
              <w:rPr>
                <w:noProof/>
                <w:webHidden/>
              </w:rPr>
              <w:fldChar w:fldCharType="separate"/>
            </w:r>
            <w:r w:rsidRPr="001E3C95">
              <w:rPr>
                <w:noProof/>
                <w:webHidden/>
              </w:rPr>
              <w:t>6</w:t>
            </w:r>
            <w:r w:rsidRPr="001E3C95">
              <w:rPr>
                <w:noProof/>
                <w:webHidden/>
              </w:rPr>
              <w:fldChar w:fldCharType="end"/>
            </w:r>
          </w:hyperlink>
        </w:p>
        <w:p w14:paraId="43CEC4B7" w14:textId="54448299"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08" w:history="1">
            <w:r w:rsidRPr="001E3C95">
              <w:rPr>
                <w:rStyle w:val="Hyperlink"/>
                <w:rFonts w:ascii="Times New Roman" w:hAnsi="Times New Roman" w:cs="Times New Roman"/>
                <w:noProof/>
              </w:rPr>
              <w:t>3.3 Katend</w:t>
            </w:r>
            <w:r w:rsidRPr="001E3C95">
              <w:rPr>
                <w:noProof/>
                <w:webHidden/>
              </w:rPr>
              <w:tab/>
            </w:r>
            <w:r w:rsidRPr="001E3C95">
              <w:rPr>
                <w:noProof/>
                <w:webHidden/>
              </w:rPr>
              <w:fldChar w:fldCharType="begin"/>
            </w:r>
            <w:r w:rsidRPr="001E3C95">
              <w:rPr>
                <w:noProof/>
                <w:webHidden/>
              </w:rPr>
              <w:instrText xml:space="preserve"> PAGEREF _Toc191458508 \h </w:instrText>
            </w:r>
            <w:r w:rsidRPr="001E3C95">
              <w:rPr>
                <w:noProof/>
                <w:webHidden/>
              </w:rPr>
            </w:r>
            <w:r w:rsidRPr="001E3C95">
              <w:rPr>
                <w:noProof/>
                <w:webHidden/>
              </w:rPr>
              <w:fldChar w:fldCharType="separate"/>
            </w:r>
            <w:r w:rsidRPr="001E3C95">
              <w:rPr>
                <w:noProof/>
                <w:webHidden/>
              </w:rPr>
              <w:t>6</w:t>
            </w:r>
            <w:r w:rsidRPr="001E3C95">
              <w:rPr>
                <w:noProof/>
                <w:webHidden/>
              </w:rPr>
              <w:fldChar w:fldCharType="end"/>
            </w:r>
          </w:hyperlink>
        </w:p>
        <w:p w14:paraId="6E5D84E2" w14:textId="7D1AA80D"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09" w:history="1">
            <w:r w:rsidRPr="001E3C95">
              <w:rPr>
                <w:rStyle w:val="Hyperlink"/>
                <w:rFonts w:ascii="Times New Roman" w:hAnsi="Times New Roman" w:cs="Times New Roman"/>
                <w:noProof/>
              </w:rPr>
              <w:t>3.4 Konstruktsioonid</w:t>
            </w:r>
            <w:r w:rsidRPr="001E3C95">
              <w:rPr>
                <w:noProof/>
                <w:webHidden/>
              </w:rPr>
              <w:tab/>
            </w:r>
            <w:r w:rsidRPr="001E3C95">
              <w:rPr>
                <w:noProof/>
                <w:webHidden/>
              </w:rPr>
              <w:fldChar w:fldCharType="begin"/>
            </w:r>
            <w:r w:rsidRPr="001E3C95">
              <w:rPr>
                <w:noProof/>
                <w:webHidden/>
              </w:rPr>
              <w:instrText xml:space="preserve"> PAGEREF _Toc191458509 \h </w:instrText>
            </w:r>
            <w:r w:rsidRPr="001E3C95">
              <w:rPr>
                <w:noProof/>
                <w:webHidden/>
              </w:rPr>
            </w:r>
            <w:r w:rsidRPr="001E3C95">
              <w:rPr>
                <w:noProof/>
                <w:webHidden/>
              </w:rPr>
              <w:fldChar w:fldCharType="separate"/>
            </w:r>
            <w:r w:rsidRPr="001E3C95">
              <w:rPr>
                <w:noProof/>
                <w:webHidden/>
              </w:rPr>
              <w:t>6</w:t>
            </w:r>
            <w:r w:rsidRPr="001E3C95">
              <w:rPr>
                <w:noProof/>
                <w:webHidden/>
              </w:rPr>
              <w:fldChar w:fldCharType="end"/>
            </w:r>
          </w:hyperlink>
        </w:p>
        <w:p w14:paraId="14BFBB3B" w14:textId="6833EC77"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10" w:history="1">
            <w:r w:rsidRPr="001E3C95">
              <w:rPr>
                <w:rStyle w:val="Hyperlink"/>
                <w:rFonts w:ascii="Times New Roman" w:hAnsi="Times New Roman" w:cs="Times New Roman"/>
                <w:noProof/>
              </w:rPr>
              <w:t>3.5 Keskkonnakaitse ja maastikukujundustööd</w:t>
            </w:r>
            <w:r w:rsidRPr="001E3C95">
              <w:rPr>
                <w:noProof/>
                <w:webHidden/>
              </w:rPr>
              <w:tab/>
            </w:r>
            <w:r w:rsidRPr="001E3C95">
              <w:rPr>
                <w:noProof/>
                <w:webHidden/>
              </w:rPr>
              <w:fldChar w:fldCharType="begin"/>
            </w:r>
            <w:r w:rsidRPr="001E3C95">
              <w:rPr>
                <w:noProof/>
                <w:webHidden/>
              </w:rPr>
              <w:instrText xml:space="preserve"> PAGEREF _Toc191458510 \h </w:instrText>
            </w:r>
            <w:r w:rsidRPr="001E3C95">
              <w:rPr>
                <w:noProof/>
                <w:webHidden/>
              </w:rPr>
            </w:r>
            <w:r w:rsidRPr="001E3C95">
              <w:rPr>
                <w:noProof/>
                <w:webHidden/>
              </w:rPr>
              <w:fldChar w:fldCharType="separate"/>
            </w:r>
            <w:r w:rsidRPr="001E3C95">
              <w:rPr>
                <w:noProof/>
                <w:webHidden/>
              </w:rPr>
              <w:t>7</w:t>
            </w:r>
            <w:r w:rsidRPr="001E3C95">
              <w:rPr>
                <w:noProof/>
                <w:webHidden/>
              </w:rPr>
              <w:fldChar w:fldCharType="end"/>
            </w:r>
          </w:hyperlink>
        </w:p>
        <w:p w14:paraId="1A7E73EB" w14:textId="283534C6" w:rsidR="001E3C95" w:rsidRPr="001E3C95" w:rsidRDefault="001E3C95">
          <w:pPr>
            <w:pStyle w:val="TOC1"/>
            <w:tabs>
              <w:tab w:val="right" w:leader="dot" w:pos="9013"/>
            </w:tabs>
            <w:rPr>
              <w:rFonts w:asciiTheme="minorHAnsi" w:eastAsiaTheme="minorEastAsia" w:hAnsiTheme="minorHAnsi" w:cstheme="minorBidi"/>
              <w:noProof/>
              <w:sz w:val="22"/>
              <w:szCs w:val="22"/>
              <w:lang/>
            </w:rPr>
          </w:pPr>
          <w:hyperlink w:anchor="_Toc191458511" w:history="1">
            <w:r w:rsidRPr="001E3C95">
              <w:rPr>
                <w:rStyle w:val="Hyperlink"/>
                <w:rFonts w:ascii="Times New Roman" w:hAnsi="Times New Roman" w:cs="Times New Roman"/>
                <w:noProof/>
                <w:lang w:eastAsia="ru-RU"/>
              </w:rPr>
              <w:t>4. Tööde teostamine</w:t>
            </w:r>
            <w:r w:rsidRPr="001E3C95">
              <w:rPr>
                <w:noProof/>
                <w:webHidden/>
              </w:rPr>
              <w:tab/>
            </w:r>
            <w:r w:rsidRPr="001E3C95">
              <w:rPr>
                <w:noProof/>
                <w:webHidden/>
              </w:rPr>
              <w:fldChar w:fldCharType="begin"/>
            </w:r>
            <w:r w:rsidRPr="001E3C95">
              <w:rPr>
                <w:noProof/>
                <w:webHidden/>
              </w:rPr>
              <w:instrText xml:space="preserve"> PAGEREF _Toc191458511 \h </w:instrText>
            </w:r>
            <w:r w:rsidRPr="001E3C95">
              <w:rPr>
                <w:noProof/>
                <w:webHidden/>
              </w:rPr>
            </w:r>
            <w:r w:rsidRPr="001E3C95">
              <w:rPr>
                <w:noProof/>
                <w:webHidden/>
              </w:rPr>
              <w:fldChar w:fldCharType="separate"/>
            </w:r>
            <w:r w:rsidRPr="001E3C95">
              <w:rPr>
                <w:noProof/>
                <w:webHidden/>
              </w:rPr>
              <w:t>8</w:t>
            </w:r>
            <w:r w:rsidRPr="001E3C95">
              <w:rPr>
                <w:noProof/>
                <w:webHidden/>
              </w:rPr>
              <w:fldChar w:fldCharType="end"/>
            </w:r>
          </w:hyperlink>
        </w:p>
        <w:p w14:paraId="0031BBAB" w14:textId="3B44DF21"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12" w:history="1">
            <w:r w:rsidRPr="001E3C95">
              <w:rPr>
                <w:rStyle w:val="Hyperlink"/>
                <w:rFonts w:ascii="Times New Roman" w:hAnsi="Times New Roman" w:cs="Times New Roman"/>
                <w:noProof/>
                <w:lang w:eastAsia="ru-RU"/>
              </w:rPr>
              <w:t>4.1 Üldised nõuded ehitustööde teostamiseks</w:t>
            </w:r>
            <w:r w:rsidRPr="001E3C95">
              <w:rPr>
                <w:noProof/>
                <w:webHidden/>
              </w:rPr>
              <w:tab/>
            </w:r>
            <w:r w:rsidRPr="001E3C95">
              <w:rPr>
                <w:noProof/>
                <w:webHidden/>
              </w:rPr>
              <w:fldChar w:fldCharType="begin"/>
            </w:r>
            <w:r w:rsidRPr="001E3C95">
              <w:rPr>
                <w:noProof/>
                <w:webHidden/>
              </w:rPr>
              <w:instrText xml:space="preserve"> PAGEREF _Toc191458512 \h </w:instrText>
            </w:r>
            <w:r w:rsidRPr="001E3C95">
              <w:rPr>
                <w:noProof/>
                <w:webHidden/>
              </w:rPr>
            </w:r>
            <w:r w:rsidRPr="001E3C95">
              <w:rPr>
                <w:noProof/>
                <w:webHidden/>
              </w:rPr>
              <w:fldChar w:fldCharType="separate"/>
            </w:r>
            <w:r w:rsidRPr="001E3C95">
              <w:rPr>
                <w:noProof/>
                <w:webHidden/>
              </w:rPr>
              <w:t>8</w:t>
            </w:r>
            <w:r w:rsidRPr="001E3C95">
              <w:rPr>
                <w:noProof/>
                <w:webHidden/>
              </w:rPr>
              <w:fldChar w:fldCharType="end"/>
            </w:r>
          </w:hyperlink>
        </w:p>
        <w:p w14:paraId="0EF93291" w14:textId="5CCB28C0"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13" w:history="1">
            <w:r w:rsidRPr="001E3C95">
              <w:rPr>
                <w:rStyle w:val="Hyperlink"/>
                <w:rFonts w:ascii="Times New Roman" w:hAnsi="Times New Roman" w:cs="Times New Roman"/>
                <w:noProof/>
                <w:lang w:eastAsia="ru-RU"/>
              </w:rPr>
              <w:t>4.2 Ettevalmistustööd</w:t>
            </w:r>
            <w:r w:rsidRPr="001E3C95">
              <w:rPr>
                <w:noProof/>
                <w:webHidden/>
              </w:rPr>
              <w:tab/>
            </w:r>
            <w:r w:rsidRPr="001E3C95">
              <w:rPr>
                <w:noProof/>
                <w:webHidden/>
              </w:rPr>
              <w:fldChar w:fldCharType="begin"/>
            </w:r>
            <w:r w:rsidRPr="001E3C95">
              <w:rPr>
                <w:noProof/>
                <w:webHidden/>
              </w:rPr>
              <w:instrText xml:space="preserve"> PAGEREF _Toc191458513 \h </w:instrText>
            </w:r>
            <w:r w:rsidRPr="001E3C95">
              <w:rPr>
                <w:noProof/>
                <w:webHidden/>
              </w:rPr>
            </w:r>
            <w:r w:rsidRPr="001E3C95">
              <w:rPr>
                <w:noProof/>
                <w:webHidden/>
              </w:rPr>
              <w:fldChar w:fldCharType="separate"/>
            </w:r>
            <w:r w:rsidRPr="001E3C95">
              <w:rPr>
                <w:noProof/>
                <w:webHidden/>
              </w:rPr>
              <w:t>8</w:t>
            </w:r>
            <w:r w:rsidRPr="001E3C95">
              <w:rPr>
                <w:noProof/>
                <w:webHidden/>
              </w:rPr>
              <w:fldChar w:fldCharType="end"/>
            </w:r>
          </w:hyperlink>
        </w:p>
        <w:p w14:paraId="091594EF" w14:textId="42A259F3" w:rsidR="001E3C95" w:rsidRPr="001E3C95" w:rsidRDefault="001E3C95">
          <w:pPr>
            <w:pStyle w:val="TOC3"/>
            <w:rPr>
              <w:rFonts w:asciiTheme="minorHAnsi" w:eastAsiaTheme="minorEastAsia" w:hAnsiTheme="minorHAnsi" w:cstheme="minorBidi"/>
              <w:sz w:val="22"/>
              <w:szCs w:val="22"/>
              <w:lang/>
            </w:rPr>
          </w:pPr>
          <w:hyperlink w:anchor="_Toc191458514" w:history="1">
            <w:r w:rsidRPr="001E3C95">
              <w:rPr>
                <w:rStyle w:val="Hyperlink"/>
                <w:rFonts w:ascii="Times New Roman" w:hAnsi="Times New Roman" w:cs="Times New Roman"/>
                <w:lang w:eastAsia="ru-RU"/>
              </w:rPr>
              <w:t>4.2.1</w:t>
            </w:r>
            <w:r w:rsidRPr="001E3C95">
              <w:rPr>
                <w:rStyle w:val="Hyperlink"/>
                <w:rFonts w:ascii="Times New Roman" w:hAnsi="Times New Roman" w:cs="Times New Roman"/>
                <w:i/>
                <w:lang w:eastAsia="ru-RU"/>
              </w:rPr>
              <w:t xml:space="preserve"> </w:t>
            </w:r>
            <w:r w:rsidRPr="001E3C95">
              <w:rPr>
                <w:rStyle w:val="Hyperlink"/>
                <w:rFonts w:ascii="Times New Roman" w:hAnsi="Times New Roman" w:cs="Times New Roman"/>
                <w:lang w:eastAsia="ru-RU"/>
              </w:rPr>
              <w:t>Ülevaade ettevalmistustöödest</w:t>
            </w:r>
            <w:r w:rsidRPr="001E3C95">
              <w:rPr>
                <w:webHidden/>
              </w:rPr>
              <w:tab/>
            </w:r>
            <w:r w:rsidRPr="001E3C95">
              <w:rPr>
                <w:webHidden/>
              </w:rPr>
              <w:fldChar w:fldCharType="begin"/>
            </w:r>
            <w:r w:rsidRPr="001E3C95">
              <w:rPr>
                <w:webHidden/>
              </w:rPr>
              <w:instrText xml:space="preserve"> PAGEREF _Toc191458514 \h </w:instrText>
            </w:r>
            <w:r w:rsidRPr="001E3C95">
              <w:rPr>
                <w:webHidden/>
              </w:rPr>
            </w:r>
            <w:r w:rsidRPr="001E3C95">
              <w:rPr>
                <w:webHidden/>
              </w:rPr>
              <w:fldChar w:fldCharType="separate"/>
            </w:r>
            <w:r w:rsidRPr="001E3C95">
              <w:rPr>
                <w:webHidden/>
              </w:rPr>
              <w:t>8</w:t>
            </w:r>
            <w:r w:rsidRPr="001E3C95">
              <w:rPr>
                <w:webHidden/>
              </w:rPr>
              <w:fldChar w:fldCharType="end"/>
            </w:r>
          </w:hyperlink>
        </w:p>
        <w:p w14:paraId="1BFF55C5" w14:textId="5E3E09B0" w:rsidR="001E3C95" w:rsidRPr="001E3C95" w:rsidRDefault="001E3C95">
          <w:pPr>
            <w:pStyle w:val="TOC3"/>
            <w:rPr>
              <w:rFonts w:asciiTheme="minorHAnsi" w:eastAsiaTheme="minorEastAsia" w:hAnsiTheme="minorHAnsi" w:cstheme="minorBidi"/>
              <w:sz w:val="22"/>
              <w:szCs w:val="22"/>
              <w:lang/>
            </w:rPr>
          </w:pPr>
          <w:hyperlink w:anchor="_Toc191458515" w:history="1">
            <w:r w:rsidRPr="001E3C95">
              <w:rPr>
                <w:rStyle w:val="Hyperlink"/>
                <w:rFonts w:ascii="Times New Roman" w:hAnsi="Times New Roman" w:cs="Times New Roman"/>
                <w:lang w:eastAsia="ru-RU"/>
              </w:rPr>
              <w:t>4.2.2</w:t>
            </w:r>
            <w:r w:rsidRPr="001E3C95">
              <w:rPr>
                <w:rStyle w:val="Hyperlink"/>
                <w:rFonts w:ascii="Times New Roman" w:hAnsi="Times New Roman" w:cs="Times New Roman"/>
                <w:i/>
                <w:lang w:eastAsia="ru-RU"/>
              </w:rPr>
              <w:t xml:space="preserve"> </w:t>
            </w:r>
            <w:r w:rsidRPr="001E3C95">
              <w:rPr>
                <w:rStyle w:val="Hyperlink"/>
                <w:rFonts w:ascii="Times New Roman" w:hAnsi="Times New Roman" w:cs="Times New Roman"/>
                <w:lang w:eastAsia="ru-RU"/>
              </w:rPr>
              <w:t>Geodeetilised tööd</w:t>
            </w:r>
            <w:r w:rsidRPr="001E3C95">
              <w:rPr>
                <w:webHidden/>
              </w:rPr>
              <w:tab/>
            </w:r>
            <w:r w:rsidRPr="001E3C95">
              <w:rPr>
                <w:webHidden/>
              </w:rPr>
              <w:fldChar w:fldCharType="begin"/>
            </w:r>
            <w:r w:rsidRPr="001E3C95">
              <w:rPr>
                <w:webHidden/>
              </w:rPr>
              <w:instrText xml:space="preserve"> PAGEREF _Toc191458515 \h </w:instrText>
            </w:r>
            <w:r w:rsidRPr="001E3C95">
              <w:rPr>
                <w:webHidden/>
              </w:rPr>
            </w:r>
            <w:r w:rsidRPr="001E3C95">
              <w:rPr>
                <w:webHidden/>
              </w:rPr>
              <w:fldChar w:fldCharType="separate"/>
            </w:r>
            <w:r w:rsidRPr="001E3C95">
              <w:rPr>
                <w:webHidden/>
              </w:rPr>
              <w:t>9</w:t>
            </w:r>
            <w:r w:rsidRPr="001E3C95">
              <w:rPr>
                <w:webHidden/>
              </w:rPr>
              <w:fldChar w:fldCharType="end"/>
            </w:r>
          </w:hyperlink>
        </w:p>
        <w:p w14:paraId="2D8A3466" w14:textId="4217D132" w:rsidR="001E3C95" w:rsidRPr="001E3C95" w:rsidRDefault="001E3C95">
          <w:pPr>
            <w:pStyle w:val="TOC2"/>
            <w:tabs>
              <w:tab w:val="right" w:leader="dot" w:pos="9013"/>
            </w:tabs>
            <w:rPr>
              <w:rFonts w:asciiTheme="minorHAnsi" w:eastAsiaTheme="minorEastAsia" w:hAnsiTheme="minorHAnsi" w:cstheme="minorBidi"/>
              <w:noProof/>
              <w:sz w:val="22"/>
              <w:szCs w:val="22"/>
              <w:lang/>
            </w:rPr>
          </w:pPr>
          <w:hyperlink w:anchor="_Toc191458516" w:history="1">
            <w:r w:rsidRPr="001E3C95">
              <w:rPr>
                <w:rStyle w:val="Hyperlink"/>
                <w:rFonts w:ascii="Times New Roman" w:hAnsi="Times New Roman" w:cs="Times New Roman"/>
                <w:noProof/>
                <w:lang w:eastAsia="ru-RU"/>
              </w:rPr>
              <w:t xml:space="preserve">4.3 </w:t>
            </w:r>
            <w:r w:rsidRPr="001E3C95">
              <w:rPr>
                <w:rStyle w:val="Hyperlink"/>
                <w:rFonts w:ascii="Times New Roman" w:hAnsi="Times New Roman" w:cs="Times New Roman"/>
                <w:noProof/>
              </w:rPr>
              <w:t>Ehitustööd</w:t>
            </w:r>
            <w:r w:rsidRPr="001E3C95">
              <w:rPr>
                <w:noProof/>
                <w:webHidden/>
              </w:rPr>
              <w:tab/>
            </w:r>
            <w:r w:rsidRPr="001E3C95">
              <w:rPr>
                <w:noProof/>
                <w:webHidden/>
              </w:rPr>
              <w:fldChar w:fldCharType="begin"/>
            </w:r>
            <w:r w:rsidRPr="001E3C95">
              <w:rPr>
                <w:noProof/>
                <w:webHidden/>
              </w:rPr>
              <w:instrText xml:space="preserve"> PAGEREF _Toc191458516 \h </w:instrText>
            </w:r>
            <w:r w:rsidRPr="001E3C95">
              <w:rPr>
                <w:noProof/>
                <w:webHidden/>
              </w:rPr>
            </w:r>
            <w:r w:rsidRPr="001E3C95">
              <w:rPr>
                <w:noProof/>
                <w:webHidden/>
              </w:rPr>
              <w:fldChar w:fldCharType="separate"/>
            </w:r>
            <w:r w:rsidRPr="001E3C95">
              <w:rPr>
                <w:noProof/>
                <w:webHidden/>
              </w:rPr>
              <w:t>9</w:t>
            </w:r>
            <w:r w:rsidRPr="001E3C95">
              <w:rPr>
                <w:noProof/>
                <w:webHidden/>
              </w:rPr>
              <w:fldChar w:fldCharType="end"/>
            </w:r>
          </w:hyperlink>
        </w:p>
        <w:p w14:paraId="2A090433" w14:textId="2DFB5FC8" w:rsidR="001E3C95" w:rsidRPr="001E3C95" w:rsidRDefault="001E3C95">
          <w:pPr>
            <w:pStyle w:val="TOC3"/>
            <w:rPr>
              <w:rFonts w:asciiTheme="minorHAnsi" w:eastAsiaTheme="minorEastAsia" w:hAnsiTheme="minorHAnsi" w:cstheme="minorBidi"/>
              <w:sz w:val="22"/>
              <w:szCs w:val="22"/>
              <w:lang/>
            </w:rPr>
          </w:pPr>
          <w:hyperlink w:anchor="_Toc191458517" w:history="1">
            <w:r w:rsidRPr="001E3C95">
              <w:rPr>
                <w:rStyle w:val="Hyperlink"/>
                <w:rFonts w:ascii="Times New Roman" w:hAnsi="Times New Roman" w:cs="Times New Roman"/>
                <w:lang w:eastAsia="ru-RU"/>
              </w:rPr>
              <w:t>4.3.1 Mullatööd</w:t>
            </w:r>
            <w:r w:rsidRPr="001E3C95">
              <w:rPr>
                <w:webHidden/>
              </w:rPr>
              <w:tab/>
            </w:r>
            <w:r w:rsidRPr="001E3C95">
              <w:rPr>
                <w:webHidden/>
              </w:rPr>
              <w:fldChar w:fldCharType="begin"/>
            </w:r>
            <w:r w:rsidRPr="001E3C95">
              <w:rPr>
                <w:webHidden/>
              </w:rPr>
              <w:instrText xml:space="preserve"> PAGEREF _Toc191458517 \h </w:instrText>
            </w:r>
            <w:r w:rsidRPr="001E3C95">
              <w:rPr>
                <w:webHidden/>
              </w:rPr>
            </w:r>
            <w:r w:rsidRPr="001E3C95">
              <w:rPr>
                <w:webHidden/>
              </w:rPr>
              <w:fldChar w:fldCharType="separate"/>
            </w:r>
            <w:r w:rsidRPr="001E3C95">
              <w:rPr>
                <w:webHidden/>
              </w:rPr>
              <w:t>9</w:t>
            </w:r>
            <w:r w:rsidRPr="001E3C95">
              <w:rPr>
                <w:webHidden/>
              </w:rPr>
              <w:fldChar w:fldCharType="end"/>
            </w:r>
          </w:hyperlink>
        </w:p>
        <w:p w14:paraId="36F2D585" w14:textId="1C1D3F1E" w:rsidR="001E3C95" w:rsidRPr="001E3C95" w:rsidRDefault="001E3C95">
          <w:pPr>
            <w:pStyle w:val="TOC3"/>
            <w:rPr>
              <w:rFonts w:asciiTheme="minorHAnsi" w:eastAsiaTheme="minorEastAsia" w:hAnsiTheme="minorHAnsi" w:cstheme="minorBidi"/>
              <w:sz w:val="22"/>
              <w:szCs w:val="22"/>
              <w:lang/>
            </w:rPr>
          </w:pPr>
          <w:hyperlink w:anchor="_Toc191458518" w:history="1">
            <w:r w:rsidRPr="001E3C95">
              <w:rPr>
                <w:rStyle w:val="Hyperlink"/>
                <w:rFonts w:ascii="Times New Roman" w:hAnsi="Times New Roman" w:cs="Times New Roman"/>
                <w:lang w:eastAsia="ru-RU"/>
              </w:rPr>
              <w:t>4.3.2 Aluse ehitus</w:t>
            </w:r>
            <w:r w:rsidRPr="001E3C95">
              <w:rPr>
                <w:webHidden/>
              </w:rPr>
              <w:tab/>
            </w:r>
            <w:r w:rsidRPr="001E3C95">
              <w:rPr>
                <w:webHidden/>
              </w:rPr>
              <w:fldChar w:fldCharType="begin"/>
            </w:r>
            <w:r w:rsidRPr="001E3C95">
              <w:rPr>
                <w:webHidden/>
              </w:rPr>
              <w:instrText xml:space="preserve"> PAGEREF _Toc191458518 \h </w:instrText>
            </w:r>
            <w:r w:rsidRPr="001E3C95">
              <w:rPr>
                <w:webHidden/>
              </w:rPr>
            </w:r>
            <w:r w:rsidRPr="001E3C95">
              <w:rPr>
                <w:webHidden/>
              </w:rPr>
              <w:fldChar w:fldCharType="separate"/>
            </w:r>
            <w:r w:rsidRPr="001E3C95">
              <w:rPr>
                <w:webHidden/>
              </w:rPr>
              <w:t>10</w:t>
            </w:r>
            <w:r w:rsidRPr="001E3C95">
              <w:rPr>
                <w:webHidden/>
              </w:rPr>
              <w:fldChar w:fldCharType="end"/>
            </w:r>
          </w:hyperlink>
        </w:p>
        <w:p w14:paraId="5D45E71B" w14:textId="1CF6239D" w:rsidR="001C4041" w:rsidRDefault="00350E64" w:rsidP="001C4041">
          <w:pPr>
            <w:rPr>
              <w:b/>
              <w:bCs/>
              <w:noProof/>
            </w:rPr>
          </w:pPr>
          <w:r w:rsidRPr="001E3C95">
            <w:rPr>
              <w:rFonts w:ascii="Times New Roman" w:hAnsi="Times New Roman" w:cs="Times New Roman"/>
              <w:noProof/>
            </w:rPr>
            <w:fldChar w:fldCharType="end"/>
          </w:r>
        </w:p>
      </w:sdtContent>
    </w:sdt>
    <w:p w14:paraId="100B130B" w14:textId="77777777" w:rsidR="004666DF" w:rsidRDefault="004666DF">
      <w:pPr>
        <w:rPr>
          <w:rFonts w:asciiTheme="majorHAnsi" w:hAnsiTheme="majorHAnsi" w:cs="Times New Roman"/>
          <w:b/>
          <w:bCs/>
          <w:sz w:val="32"/>
          <w:szCs w:val="32"/>
        </w:rPr>
      </w:pPr>
      <w:r>
        <w:rPr>
          <w:rFonts w:asciiTheme="majorHAnsi" w:hAnsiTheme="majorHAnsi" w:cs="Times New Roman"/>
          <w:b/>
          <w:bCs/>
          <w:sz w:val="32"/>
          <w:szCs w:val="32"/>
        </w:rPr>
        <w:br w:type="page"/>
      </w:r>
    </w:p>
    <w:p w14:paraId="2D471995" w14:textId="24489865" w:rsidR="00D00D50" w:rsidRPr="001C4041" w:rsidRDefault="00D00D50" w:rsidP="001C4041">
      <w:r w:rsidRPr="00520708">
        <w:rPr>
          <w:rFonts w:asciiTheme="majorHAnsi" w:hAnsiTheme="majorHAnsi" w:cs="Times New Roman"/>
          <w:b/>
          <w:bCs/>
          <w:sz w:val="32"/>
          <w:szCs w:val="32"/>
        </w:rPr>
        <w:lastRenderedPageBreak/>
        <w:t>JOONISTE LOETELU</w:t>
      </w:r>
    </w:p>
    <w:p w14:paraId="1BAD22C0" w14:textId="58022310" w:rsidR="00D00D50" w:rsidRPr="00314BDE" w:rsidRDefault="00D00D50" w:rsidP="00D00D50">
      <w:pPr>
        <w:rPr>
          <w:rFonts w:ascii="Times New Roman" w:hAnsi="Times New Roman" w:cs="Times New Roman"/>
        </w:rPr>
      </w:pPr>
      <w:r w:rsidRPr="00314BDE">
        <w:rPr>
          <w:rFonts w:ascii="Times New Roman" w:hAnsi="Times New Roman" w:cs="Times New Roman"/>
        </w:rPr>
        <w:t>Asukohaskeem</w:t>
      </w:r>
      <w:r w:rsidRPr="00314BDE">
        <w:rPr>
          <w:rFonts w:ascii="Times New Roman" w:hAnsi="Times New Roman" w:cs="Times New Roman"/>
        </w:rPr>
        <w:tab/>
      </w:r>
      <w:r w:rsidRPr="00314BDE">
        <w:rPr>
          <w:rFonts w:ascii="Times New Roman" w:hAnsi="Times New Roman" w:cs="Times New Roman"/>
        </w:rPr>
        <w:tab/>
      </w:r>
      <w:r w:rsidRPr="00314BDE">
        <w:rPr>
          <w:rFonts w:ascii="Times New Roman" w:hAnsi="Times New Roman" w:cs="Times New Roman"/>
        </w:rPr>
        <w:tab/>
      </w:r>
      <w:r w:rsidRPr="00314BDE">
        <w:rPr>
          <w:rFonts w:ascii="Times New Roman" w:hAnsi="Times New Roman" w:cs="Times New Roman"/>
        </w:rPr>
        <w:tab/>
      </w:r>
      <w:r w:rsidRPr="00314BDE">
        <w:rPr>
          <w:rFonts w:ascii="Times New Roman" w:hAnsi="Times New Roman" w:cs="Times New Roman"/>
        </w:rPr>
        <w:tab/>
      </w:r>
      <w:r w:rsidRPr="00314BDE">
        <w:rPr>
          <w:rFonts w:ascii="Times New Roman" w:hAnsi="Times New Roman" w:cs="Times New Roman"/>
        </w:rPr>
        <w:tab/>
      </w:r>
      <w:r w:rsidRPr="00314BDE">
        <w:rPr>
          <w:rFonts w:ascii="Times New Roman" w:hAnsi="Times New Roman" w:cs="Times New Roman"/>
        </w:rPr>
        <w:tab/>
        <w:t>TL-0</w:t>
      </w:r>
    </w:p>
    <w:p w14:paraId="5808DE5F" w14:textId="17B0A726" w:rsidR="00052424" w:rsidRDefault="00D00D50" w:rsidP="00D00D50">
      <w:pPr>
        <w:rPr>
          <w:rFonts w:ascii="Times New Roman" w:hAnsi="Times New Roman" w:cs="Times New Roman"/>
        </w:rPr>
      </w:pPr>
      <w:r w:rsidRPr="00314BDE">
        <w:rPr>
          <w:rFonts w:ascii="Times New Roman" w:hAnsi="Times New Roman" w:cs="Times New Roman"/>
        </w:rPr>
        <w:t>Katete taastamise plaan</w:t>
      </w:r>
      <w:r w:rsidR="003761C0">
        <w:rPr>
          <w:rFonts w:ascii="Times New Roman" w:hAnsi="Times New Roman" w:cs="Times New Roman"/>
        </w:rPr>
        <w:t xml:space="preserve"> ja ristlõige</w:t>
      </w:r>
      <w:r w:rsidRPr="00314BDE">
        <w:rPr>
          <w:rFonts w:ascii="Times New Roman" w:hAnsi="Times New Roman" w:cs="Times New Roman"/>
        </w:rPr>
        <w:tab/>
      </w:r>
      <w:r w:rsidRPr="00314BDE">
        <w:rPr>
          <w:rFonts w:ascii="Times New Roman" w:hAnsi="Times New Roman" w:cs="Times New Roman"/>
        </w:rPr>
        <w:tab/>
      </w:r>
      <w:r w:rsidRPr="00314BDE">
        <w:rPr>
          <w:rFonts w:ascii="Times New Roman" w:hAnsi="Times New Roman" w:cs="Times New Roman"/>
        </w:rPr>
        <w:tab/>
      </w:r>
      <w:r w:rsidRPr="00314BDE">
        <w:rPr>
          <w:rFonts w:ascii="Times New Roman" w:hAnsi="Times New Roman" w:cs="Times New Roman"/>
        </w:rPr>
        <w:tab/>
      </w:r>
      <w:r w:rsidRPr="00314BDE">
        <w:rPr>
          <w:rFonts w:ascii="Times New Roman" w:hAnsi="Times New Roman" w:cs="Times New Roman"/>
        </w:rPr>
        <w:tab/>
        <w:t>TL-1</w:t>
      </w:r>
      <w:r w:rsidR="005D48CD">
        <w:rPr>
          <w:rFonts w:ascii="Times New Roman" w:hAnsi="Times New Roman" w:cs="Times New Roman"/>
        </w:rPr>
        <w:tab/>
      </w:r>
      <w:r w:rsidRPr="00314BDE">
        <w:rPr>
          <w:rFonts w:ascii="Times New Roman" w:hAnsi="Times New Roman" w:cs="Times New Roman"/>
        </w:rPr>
        <w:t>(1:500</w:t>
      </w:r>
      <w:r w:rsidR="003761C0">
        <w:rPr>
          <w:rFonts w:ascii="Times New Roman" w:hAnsi="Times New Roman" w:cs="Times New Roman"/>
        </w:rPr>
        <w:t>; 1:50</w:t>
      </w:r>
      <w:r w:rsidRPr="00314BDE">
        <w:rPr>
          <w:rFonts w:ascii="Times New Roman" w:hAnsi="Times New Roman" w:cs="Times New Roman"/>
        </w:rPr>
        <w:t>)</w:t>
      </w:r>
    </w:p>
    <w:p w14:paraId="4F0F72DC" w14:textId="77777777" w:rsidR="00F64169" w:rsidRDefault="00F64169" w:rsidP="00D00D50">
      <w:pPr>
        <w:rPr>
          <w:rFonts w:ascii="Times New Roman" w:hAnsi="Times New Roman" w:cs="Times New Roman"/>
        </w:rPr>
      </w:pPr>
    </w:p>
    <w:p w14:paraId="6790027F" w14:textId="77777777" w:rsidR="00D00D50" w:rsidRDefault="00D00D50" w:rsidP="00D00D50">
      <w:pPr>
        <w:rPr>
          <w:rFonts w:ascii="Times New Roman" w:hAnsi="Times New Roman" w:cs="Times New Roman"/>
        </w:rPr>
      </w:pPr>
      <w:r>
        <w:rPr>
          <w:rFonts w:ascii="Times New Roman" w:hAnsi="Times New Roman" w:cs="Times New Roman"/>
        </w:rPr>
        <w:br w:type="page"/>
      </w:r>
    </w:p>
    <w:p w14:paraId="12E310A1" w14:textId="3EDD785A" w:rsidR="00C47B04" w:rsidRPr="00A95446" w:rsidRDefault="00C47B04" w:rsidP="006D2164">
      <w:pPr>
        <w:pStyle w:val="Heading1"/>
        <w:rPr>
          <w:rFonts w:ascii="Times New Roman" w:hAnsi="Times New Roman" w:cs="Times New Roman"/>
          <w:sz w:val="28"/>
          <w:szCs w:val="28"/>
        </w:rPr>
      </w:pPr>
      <w:bookmarkStart w:id="2" w:name="_Toc191458493"/>
      <w:r w:rsidRPr="00A95446">
        <w:rPr>
          <w:rFonts w:ascii="Times New Roman" w:hAnsi="Times New Roman" w:cs="Times New Roman"/>
          <w:sz w:val="28"/>
          <w:szCs w:val="28"/>
        </w:rPr>
        <w:lastRenderedPageBreak/>
        <w:t>1.Üldosa</w:t>
      </w:r>
      <w:bookmarkEnd w:id="1"/>
      <w:bookmarkEnd w:id="0"/>
      <w:bookmarkEnd w:id="2"/>
    </w:p>
    <w:p w14:paraId="2C019CB3" w14:textId="77777777" w:rsidR="00C47B04" w:rsidRPr="00771A8E" w:rsidRDefault="00C47B04" w:rsidP="00C47B04">
      <w:pPr>
        <w:pStyle w:val="Heading2"/>
        <w:rPr>
          <w:rFonts w:ascii="Times New Roman" w:hAnsi="Times New Roman" w:cs="Times New Roman"/>
          <w:i w:val="0"/>
          <w:sz w:val="24"/>
          <w:szCs w:val="24"/>
        </w:rPr>
      </w:pPr>
      <w:bookmarkStart w:id="3" w:name="_Toc521394548"/>
      <w:bookmarkStart w:id="4" w:name="_Toc525494702"/>
      <w:bookmarkStart w:id="5" w:name="_Toc191458494"/>
      <w:r w:rsidRPr="00771A8E">
        <w:rPr>
          <w:rFonts w:ascii="Times New Roman" w:hAnsi="Times New Roman" w:cs="Times New Roman"/>
          <w:i w:val="0"/>
          <w:sz w:val="24"/>
          <w:szCs w:val="24"/>
        </w:rPr>
        <w:t>1.1 Üldine</w:t>
      </w:r>
      <w:bookmarkEnd w:id="3"/>
      <w:bookmarkEnd w:id="4"/>
      <w:bookmarkEnd w:id="5"/>
    </w:p>
    <w:p w14:paraId="78C68569" w14:textId="18F63145" w:rsidR="00177B81" w:rsidRPr="00D13943" w:rsidRDefault="00C47B04" w:rsidP="00E544F7">
      <w:pPr>
        <w:spacing w:before="240"/>
        <w:jc w:val="both"/>
        <w:rPr>
          <w:rFonts w:ascii="Times New Roman" w:hAnsi="Times New Roman" w:cs="Times New Roman"/>
        </w:rPr>
      </w:pPr>
      <w:r w:rsidRPr="00DC205D">
        <w:rPr>
          <w:rFonts w:ascii="Times New Roman" w:eastAsia="SimSun" w:hAnsi="Times New Roman" w:cs="Times New Roman"/>
          <w:kern w:val="1"/>
          <w:lang w:eastAsia="hi-IN" w:bidi="hi-IN"/>
        </w:rPr>
        <w:t xml:space="preserve">Käesolev projekt on koostatud </w:t>
      </w:r>
      <w:r w:rsidR="00BE73AD">
        <w:rPr>
          <w:rFonts w:ascii="Times New Roman" w:eastAsia="SimSun" w:hAnsi="Times New Roman" w:cs="Times New Roman"/>
          <w:kern w:val="1"/>
          <w:lang w:eastAsia="hi-IN" w:bidi="hi-IN"/>
        </w:rPr>
        <w:t>________</w:t>
      </w:r>
      <w:r w:rsidRPr="00DC205D">
        <w:rPr>
          <w:rFonts w:ascii="Times New Roman" w:eastAsia="SimSun" w:hAnsi="Times New Roman" w:cs="Times New Roman"/>
          <w:kern w:val="1"/>
          <w:lang w:eastAsia="hi-IN" w:bidi="hi-IN"/>
        </w:rPr>
        <w:t xml:space="preserve"> tellimusel ja käsitleb </w:t>
      </w:r>
      <w:r w:rsidR="00DC205D">
        <w:rPr>
          <w:rFonts w:ascii="Times New Roman" w:eastAsia="SimSun" w:hAnsi="Times New Roman" w:cs="Times New Roman"/>
          <w:kern w:val="1"/>
          <w:lang w:eastAsia="hi-IN" w:bidi="hi-IN"/>
        </w:rPr>
        <w:t xml:space="preserve">katete taastamist </w:t>
      </w:r>
      <w:r w:rsidR="00710D64">
        <w:rPr>
          <w:rFonts w:ascii="Times New Roman" w:eastAsia="SimSun" w:hAnsi="Times New Roman" w:cs="Times New Roman"/>
          <w:kern w:val="1"/>
          <w:lang w:eastAsia="hi-IN" w:bidi="hi-IN"/>
        </w:rPr>
        <w:t>Tallinnas, Kristiine linnaosas</w:t>
      </w:r>
      <w:r w:rsidRPr="00DC205D">
        <w:rPr>
          <w:rFonts w:ascii="Times New Roman" w:eastAsia="SimSun" w:hAnsi="Times New Roman" w:cs="Times New Roman"/>
          <w:kern w:val="1"/>
          <w:lang w:eastAsia="hi-IN" w:bidi="hi-IN"/>
        </w:rPr>
        <w:t xml:space="preserve">, </w:t>
      </w:r>
      <w:r w:rsidR="00BE73AD">
        <w:rPr>
          <w:rFonts w:ascii="Times New Roman" w:eastAsia="SimSun" w:hAnsi="Times New Roman" w:cs="Times New Roman"/>
          <w:kern w:val="1"/>
          <w:lang w:eastAsia="hi-IN" w:bidi="hi-IN"/>
        </w:rPr>
        <w:t>_______</w:t>
      </w:r>
      <w:r w:rsidR="00A8455F">
        <w:rPr>
          <w:rFonts w:ascii="Times New Roman" w:eastAsia="SimSun" w:hAnsi="Times New Roman" w:cs="Times New Roman"/>
          <w:kern w:val="1"/>
          <w:lang w:eastAsia="hi-IN" w:bidi="hi-IN"/>
        </w:rPr>
        <w:t xml:space="preserve"> kinnistul</w:t>
      </w:r>
      <w:r w:rsidR="00697887">
        <w:rPr>
          <w:rFonts w:ascii="Times New Roman" w:eastAsia="SimSun" w:hAnsi="Times New Roman" w:cs="Times New Roman"/>
          <w:kern w:val="1"/>
          <w:lang w:eastAsia="hi-IN" w:bidi="hi-IN"/>
        </w:rPr>
        <w:t>.</w:t>
      </w:r>
      <w:r w:rsidR="004666DF">
        <w:rPr>
          <w:rFonts w:ascii="Times New Roman" w:eastAsia="SimSun" w:hAnsi="Times New Roman" w:cs="Times New Roman"/>
          <w:kern w:val="1"/>
          <w:lang w:eastAsia="hi-IN" w:bidi="hi-IN"/>
        </w:rPr>
        <w:t xml:space="preserve"> </w:t>
      </w:r>
      <w:r w:rsidR="00177B81" w:rsidRPr="00A92CDE">
        <w:rPr>
          <w:rFonts w:ascii="Times New Roman" w:hAnsi="Times New Roman" w:cs="Times New Roman"/>
        </w:rPr>
        <w:t xml:space="preserve">Projekti eesmärgiks on </w:t>
      </w:r>
      <w:r w:rsidR="00177B81">
        <w:rPr>
          <w:rFonts w:ascii="Times New Roman" w:hAnsi="Times New Roman" w:cs="Times New Roman"/>
        </w:rPr>
        <w:t>katete taastamise projekti</w:t>
      </w:r>
      <w:r w:rsidR="00177B81" w:rsidRPr="00A92CDE">
        <w:rPr>
          <w:rFonts w:ascii="Times New Roman" w:hAnsi="Times New Roman" w:cs="Times New Roman"/>
        </w:rPr>
        <w:t xml:space="preserve"> koostamine, mille alusel menetleda ehitusloa väljastamist kohalikus omavalitsuses ning sellele järgnevalt ehitada </w:t>
      </w:r>
      <w:r w:rsidR="00177B81">
        <w:rPr>
          <w:rFonts w:ascii="Times New Roman" w:hAnsi="Times New Roman" w:cs="Times New Roman"/>
        </w:rPr>
        <w:t xml:space="preserve">kaugküttetorustiku </w:t>
      </w:r>
      <w:r w:rsidR="00177B81" w:rsidRPr="00A92CDE">
        <w:rPr>
          <w:rFonts w:ascii="Times New Roman" w:hAnsi="Times New Roman" w:cs="Times New Roman"/>
        </w:rPr>
        <w:t>ülalnimetatud piirkonnas.</w:t>
      </w:r>
    </w:p>
    <w:p w14:paraId="72F903C1" w14:textId="77777777" w:rsidR="00C47B04" w:rsidRPr="00771A8E" w:rsidRDefault="00C47B04" w:rsidP="00C47B04">
      <w:pPr>
        <w:pStyle w:val="Heading2"/>
        <w:rPr>
          <w:rFonts w:ascii="Times New Roman" w:hAnsi="Times New Roman" w:cs="Times New Roman"/>
          <w:i w:val="0"/>
          <w:sz w:val="24"/>
          <w:szCs w:val="24"/>
        </w:rPr>
      </w:pPr>
      <w:bookmarkStart w:id="6" w:name="_Toc521394549"/>
      <w:bookmarkStart w:id="7" w:name="_Toc525494703"/>
      <w:bookmarkStart w:id="8" w:name="_Toc191458495"/>
      <w:r w:rsidRPr="00771A8E">
        <w:rPr>
          <w:rFonts w:ascii="Times New Roman" w:hAnsi="Times New Roman" w:cs="Times New Roman"/>
          <w:i w:val="0"/>
          <w:sz w:val="24"/>
          <w:szCs w:val="24"/>
        </w:rPr>
        <w:t>1.2 Lähtematerjalid</w:t>
      </w:r>
      <w:bookmarkEnd w:id="6"/>
      <w:bookmarkEnd w:id="7"/>
      <w:bookmarkEnd w:id="8"/>
    </w:p>
    <w:p w14:paraId="096FAAB2" w14:textId="77777777" w:rsidR="00C47B04" w:rsidRPr="00A3046E" w:rsidRDefault="00C47B04" w:rsidP="005C5FF6">
      <w:pPr>
        <w:pStyle w:val="BodyText"/>
        <w:spacing w:before="240"/>
        <w:outlineLvl w:val="2"/>
        <w:rPr>
          <w:rFonts w:ascii="Times New Roman" w:hAnsi="Times New Roman" w:cs="Times New Roman"/>
          <w:b/>
          <w:bCs/>
          <w:color w:val="1F1F1F"/>
        </w:rPr>
      </w:pPr>
      <w:bookmarkStart w:id="9" w:name="_Toc521394550"/>
      <w:bookmarkStart w:id="10" w:name="_Toc525494704"/>
      <w:bookmarkStart w:id="11" w:name="_Toc191458496"/>
      <w:r w:rsidRPr="00A3046E">
        <w:rPr>
          <w:rFonts w:ascii="Times New Roman" w:hAnsi="Times New Roman" w:cs="Times New Roman"/>
          <w:b/>
          <w:bCs/>
        </w:rPr>
        <w:t xml:space="preserve">1.2.1 </w:t>
      </w:r>
      <w:r w:rsidRPr="00A3046E">
        <w:rPr>
          <w:rFonts w:ascii="Times New Roman" w:hAnsi="Times New Roman" w:cs="Times New Roman"/>
          <w:b/>
          <w:bCs/>
          <w:color w:val="1F1F1F"/>
        </w:rPr>
        <w:t>Kasutatud õigusaktide, standardite ja juhendite loetelu</w:t>
      </w:r>
      <w:bookmarkEnd w:id="9"/>
      <w:bookmarkEnd w:id="10"/>
      <w:bookmarkEnd w:id="11"/>
    </w:p>
    <w:p w14:paraId="02CE0E39" w14:textId="77777777" w:rsidR="00C47B04" w:rsidRDefault="00C47B04" w:rsidP="006F304B">
      <w:pPr>
        <w:pStyle w:val="BodyText"/>
        <w:spacing w:before="240"/>
        <w:rPr>
          <w:rFonts w:ascii="Times New Roman" w:hAnsi="Times New Roman" w:cs="Times New Roman"/>
          <w:bCs/>
        </w:rPr>
      </w:pPr>
      <w:r w:rsidRPr="00726563">
        <w:rPr>
          <w:rFonts w:ascii="Times New Roman" w:hAnsi="Times New Roman" w:cs="Times New Roman"/>
          <w:bCs/>
        </w:rPr>
        <w:t>Käesoleva projekti koostamisel on arvestatud dokumente:</w:t>
      </w:r>
    </w:p>
    <w:p w14:paraId="60E1AC71" w14:textId="10D3241F" w:rsidR="00C47B04" w:rsidRDefault="00C47B04" w:rsidP="006F304B">
      <w:pPr>
        <w:pStyle w:val="ListParagraph"/>
        <w:numPr>
          <w:ilvl w:val="0"/>
          <w:numId w:val="9"/>
        </w:numPr>
        <w:spacing w:before="240"/>
        <w:rPr>
          <w:rFonts w:ascii="Times New Roman" w:hAnsi="Times New Roman"/>
          <w:sz w:val="24"/>
          <w:szCs w:val="24"/>
        </w:rPr>
      </w:pPr>
      <w:r w:rsidRPr="003E1DF5">
        <w:rPr>
          <w:rFonts w:ascii="Times New Roman" w:hAnsi="Times New Roman"/>
          <w:sz w:val="24"/>
          <w:szCs w:val="24"/>
        </w:rPr>
        <w:t>Ehitusseadustik (RT I 05.03.2015)</w:t>
      </w:r>
    </w:p>
    <w:p w14:paraId="4CA1609D" w14:textId="77777777" w:rsidR="00C47B04" w:rsidRDefault="00C47B04" w:rsidP="00C47B04">
      <w:pPr>
        <w:pStyle w:val="ListParagraph"/>
        <w:numPr>
          <w:ilvl w:val="0"/>
          <w:numId w:val="9"/>
        </w:numPr>
        <w:spacing w:after="0"/>
        <w:rPr>
          <w:rFonts w:ascii="Times New Roman" w:hAnsi="Times New Roman"/>
          <w:sz w:val="24"/>
          <w:szCs w:val="24"/>
        </w:rPr>
      </w:pPr>
      <w:r w:rsidRPr="003E1DF5">
        <w:rPr>
          <w:rFonts w:ascii="Times New Roman" w:hAnsi="Times New Roman"/>
          <w:sz w:val="24"/>
          <w:szCs w:val="24"/>
        </w:rPr>
        <w:t>Ehitusseadustiku ja planeerimisseaduse rakendamise seadus (RT I 23.03.2015, 3)</w:t>
      </w:r>
    </w:p>
    <w:p w14:paraId="35FEB51B" w14:textId="079CEBCA" w:rsidR="00585874" w:rsidRPr="006C3E6F" w:rsidRDefault="00585874" w:rsidP="00585874">
      <w:pPr>
        <w:pStyle w:val="ListParagraph"/>
        <w:numPr>
          <w:ilvl w:val="0"/>
          <w:numId w:val="9"/>
        </w:numPr>
        <w:spacing w:after="0"/>
        <w:rPr>
          <w:rFonts w:ascii="Times New Roman" w:hAnsi="Times New Roman"/>
          <w:sz w:val="24"/>
          <w:szCs w:val="24"/>
        </w:rPr>
      </w:pPr>
      <w:r w:rsidRPr="00441DB1">
        <w:rPr>
          <w:rFonts w:ascii="Times New Roman" w:hAnsi="Times New Roman"/>
          <w:sz w:val="24"/>
          <w:szCs w:val="24"/>
          <w:lang w:eastAsia="ar-SA"/>
        </w:rPr>
        <w:t xml:space="preserve">Tee ehitusprojektile esitatavad nõuded </w:t>
      </w:r>
      <w:r w:rsidRPr="00441DB1">
        <w:rPr>
          <w:rFonts w:ascii="Times New Roman" w:hAnsi="Times New Roman"/>
          <w:bCs/>
          <w:sz w:val="24"/>
          <w:szCs w:val="24"/>
        </w:rPr>
        <w:t xml:space="preserve">(MTM </w:t>
      </w:r>
      <w:r>
        <w:rPr>
          <w:rFonts w:ascii="Times New Roman" w:hAnsi="Times New Roman"/>
          <w:bCs/>
          <w:sz w:val="24"/>
          <w:szCs w:val="24"/>
        </w:rPr>
        <w:t>0</w:t>
      </w:r>
      <w:r w:rsidR="006A4BDE">
        <w:rPr>
          <w:rFonts w:ascii="Times New Roman" w:hAnsi="Times New Roman"/>
          <w:bCs/>
          <w:sz w:val="24"/>
          <w:szCs w:val="24"/>
        </w:rPr>
        <w:t>9</w:t>
      </w:r>
      <w:r w:rsidRPr="00441DB1">
        <w:rPr>
          <w:rFonts w:ascii="Times New Roman" w:hAnsi="Times New Roman"/>
          <w:bCs/>
          <w:sz w:val="24"/>
          <w:szCs w:val="24"/>
        </w:rPr>
        <w:t>.0</w:t>
      </w:r>
      <w:r w:rsidR="006A4BDE">
        <w:rPr>
          <w:rFonts w:ascii="Times New Roman" w:hAnsi="Times New Roman"/>
          <w:bCs/>
          <w:sz w:val="24"/>
          <w:szCs w:val="24"/>
        </w:rPr>
        <w:t>1</w:t>
      </w:r>
      <w:r w:rsidRPr="00441DB1">
        <w:rPr>
          <w:rFonts w:ascii="Times New Roman" w:hAnsi="Times New Roman"/>
          <w:bCs/>
          <w:sz w:val="24"/>
          <w:szCs w:val="24"/>
        </w:rPr>
        <w:t>.20</w:t>
      </w:r>
      <w:r>
        <w:rPr>
          <w:rFonts w:ascii="Times New Roman" w:hAnsi="Times New Roman"/>
          <w:bCs/>
          <w:sz w:val="24"/>
          <w:szCs w:val="24"/>
        </w:rPr>
        <w:t>20</w:t>
      </w:r>
      <w:r w:rsidRPr="00441DB1">
        <w:rPr>
          <w:rFonts w:ascii="Times New Roman" w:hAnsi="Times New Roman"/>
          <w:bCs/>
          <w:sz w:val="24"/>
          <w:szCs w:val="24"/>
        </w:rPr>
        <w:t>.a. määrus nr 2)</w:t>
      </w:r>
    </w:p>
    <w:p w14:paraId="537AB533" w14:textId="24BE7A5B" w:rsidR="006C3E6F" w:rsidRDefault="006C3E6F" w:rsidP="00C47B04">
      <w:pPr>
        <w:pStyle w:val="BodyText"/>
        <w:numPr>
          <w:ilvl w:val="0"/>
          <w:numId w:val="9"/>
        </w:numPr>
        <w:spacing w:line="276" w:lineRule="auto"/>
        <w:rPr>
          <w:rFonts w:ascii="Times New Roman" w:hAnsi="Times New Roman" w:cs="Times New Roman"/>
          <w:bCs/>
        </w:rPr>
      </w:pPr>
      <w:r>
        <w:rPr>
          <w:rFonts w:ascii="Times New Roman" w:hAnsi="Times New Roman" w:cs="Times New Roman"/>
          <w:bCs/>
        </w:rPr>
        <w:t xml:space="preserve">Nõuded ehitusprojektile </w:t>
      </w:r>
      <w:r w:rsidRPr="003E1DF5">
        <w:rPr>
          <w:rFonts w:ascii="Times New Roman" w:hAnsi="Times New Roman" w:cs="Times New Roman"/>
          <w:bCs/>
        </w:rPr>
        <w:t xml:space="preserve">(MTM </w:t>
      </w:r>
      <w:r>
        <w:rPr>
          <w:rFonts w:ascii="Times New Roman" w:hAnsi="Times New Roman" w:cs="Times New Roman"/>
          <w:bCs/>
        </w:rPr>
        <w:t>17</w:t>
      </w:r>
      <w:r w:rsidRPr="003E1DF5">
        <w:rPr>
          <w:rFonts w:ascii="Times New Roman" w:hAnsi="Times New Roman" w:cs="Times New Roman"/>
          <w:bCs/>
        </w:rPr>
        <w:t>.0</w:t>
      </w:r>
      <w:r>
        <w:rPr>
          <w:rFonts w:ascii="Times New Roman" w:hAnsi="Times New Roman" w:cs="Times New Roman"/>
          <w:bCs/>
        </w:rPr>
        <w:t>7</w:t>
      </w:r>
      <w:r w:rsidRPr="003E1DF5">
        <w:rPr>
          <w:rFonts w:ascii="Times New Roman" w:hAnsi="Times New Roman" w:cs="Times New Roman"/>
          <w:bCs/>
        </w:rPr>
        <w:t xml:space="preserve">.2015.a. määrus nr </w:t>
      </w:r>
      <w:r>
        <w:rPr>
          <w:rFonts w:ascii="Times New Roman" w:hAnsi="Times New Roman" w:cs="Times New Roman"/>
          <w:bCs/>
        </w:rPr>
        <w:t>97</w:t>
      </w:r>
      <w:r w:rsidRPr="003E1DF5">
        <w:rPr>
          <w:rFonts w:ascii="Times New Roman" w:hAnsi="Times New Roman" w:cs="Times New Roman"/>
          <w:bCs/>
        </w:rPr>
        <w:t>)</w:t>
      </w:r>
    </w:p>
    <w:p w14:paraId="4C31036F" w14:textId="6FDB8498" w:rsidR="00C47B04" w:rsidRDefault="00C47B04" w:rsidP="00C47B04">
      <w:pPr>
        <w:pStyle w:val="BodyText"/>
        <w:numPr>
          <w:ilvl w:val="0"/>
          <w:numId w:val="9"/>
        </w:numPr>
        <w:spacing w:line="276" w:lineRule="auto"/>
        <w:rPr>
          <w:rFonts w:ascii="Times New Roman" w:hAnsi="Times New Roman" w:cs="Times New Roman"/>
          <w:bCs/>
        </w:rPr>
      </w:pPr>
      <w:r w:rsidRPr="003E1DF5">
        <w:rPr>
          <w:rFonts w:ascii="Times New Roman" w:hAnsi="Times New Roman" w:cs="Times New Roman"/>
          <w:bCs/>
        </w:rPr>
        <w:t>Tee ehitamise kvaliteedi nõuded (MTM 03.08.2015.a. määrus nr 101)</w:t>
      </w:r>
    </w:p>
    <w:p w14:paraId="0F5D9F15" w14:textId="77777777" w:rsidR="00C47B04" w:rsidRDefault="00C47B04" w:rsidP="00C47B04">
      <w:pPr>
        <w:pStyle w:val="ListParagraph"/>
        <w:numPr>
          <w:ilvl w:val="0"/>
          <w:numId w:val="9"/>
        </w:numPr>
        <w:rPr>
          <w:rFonts w:ascii="Times New Roman" w:hAnsi="Times New Roman"/>
          <w:sz w:val="24"/>
          <w:szCs w:val="24"/>
        </w:rPr>
      </w:pPr>
      <w:r w:rsidRPr="009F61A2">
        <w:rPr>
          <w:rFonts w:ascii="Times New Roman" w:hAnsi="Times New Roman"/>
          <w:sz w:val="24"/>
          <w:szCs w:val="24"/>
        </w:rPr>
        <w:t>Tee seisundinõuded (MTM 14.07.2015.a. määrus nr 92)</w:t>
      </w:r>
    </w:p>
    <w:p w14:paraId="771F9902" w14:textId="5FB94915" w:rsidR="00C47B04" w:rsidRPr="00585874" w:rsidRDefault="00C47B04" w:rsidP="00C47B04">
      <w:pPr>
        <w:pStyle w:val="ListParagraph"/>
        <w:numPr>
          <w:ilvl w:val="0"/>
          <w:numId w:val="9"/>
        </w:numPr>
        <w:autoSpaceDE w:val="0"/>
        <w:autoSpaceDN w:val="0"/>
        <w:adjustRightInd w:val="0"/>
        <w:spacing w:after="0"/>
        <w:rPr>
          <w:rFonts w:ascii="Times New Roman" w:hAnsi="Times New Roman"/>
          <w:color w:val="000000"/>
          <w:sz w:val="24"/>
          <w:szCs w:val="24"/>
        </w:rPr>
      </w:pPr>
      <w:r w:rsidRPr="003E1DF5">
        <w:rPr>
          <w:rFonts w:ascii="Times New Roman" w:hAnsi="Times New Roman"/>
          <w:color w:val="000000"/>
          <w:sz w:val="24"/>
          <w:szCs w:val="24"/>
        </w:rPr>
        <w:t>Tee-ehitusmaterjalidele- ja toodetele esitatavad nõuded ja nende vastavuse tõendamise kord (</w:t>
      </w:r>
      <w:r w:rsidRPr="003E1DF5">
        <w:rPr>
          <w:rFonts w:ascii="Times New Roman" w:hAnsi="Times New Roman"/>
          <w:bCs/>
          <w:sz w:val="24"/>
          <w:szCs w:val="24"/>
        </w:rPr>
        <w:t xml:space="preserve">MTM 22.09.2014.a. määrus nr </w:t>
      </w:r>
      <w:r>
        <w:rPr>
          <w:rFonts w:ascii="Times New Roman" w:hAnsi="Times New Roman"/>
          <w:bCs/>
          <w:sz w:val="24"/>
          <w:szCs w:val="24"/>
        </w:rPr>
        <w:t>74</w:t>
      </w:r>
      <w:r w:rsidRPr="003E1DF5">
        <w:rPr>
          <w:rFonts w:ascii="Times New Roman" w:hAnsi="Times New Roman"/>
          <w:bCs/>
          <w:sz w:val="24"/>
          <w:szCs w:val="24"/>
        </w:rPr>
        <w:t>)</w:t>
      </w:r>
    </w:p>
    <w:p w14:paraId="6235964D" w14:textId="5E995D54" w:rsidR="00585874" w:rsidRPr="00585874" w:rsidRDefault="00585874" w:rsidP="00C47B04">
      <w:pPr>
        <w:pStyle w:val="ListParagraph"/>
        <w:numPr>
          <w:ilvl w:val="0"/>
          <w:numId w:val="9"/>
        </w:numPr>
        <w:autoSpaceDE w:val="0"/>
        <w:autoSpaceDN w:val="0"/>
        <w:adjustRightInd w:val="0"/>
        <w:spacing w:after="0"/>
        <w:rPr>
          <w:rFonts w:ascii="Times New Roman" w:hAnsi="Times New Roman"/>
          <w:color w:val="000000"/>
          <w:sz w:val="24"/>
          <w:szCs w:val="24"/>
        </w:rPr>
      </w:pPr>
      <w:r w:rsidRPr="00585874">
        <w:rPr>
          <w:rFonts w:ascii="Times New Roman" w:hAnsi="Times New Roman"/>
          <w:color w:val="000000"/>
          <w:sz w:val="24"/>
          <w:szCs w:val="24"/>
        </w:rPr>
        <w:t>Nõuded ajutisele liikluskorraldusele</w:t>
      </w:r>
      <w:r>
        <w:rPr>
          <w:rFonts w:ascii="Times New Roman" w:hAnsi="Times New Roman"/>
          <w:sz w:val="24"/>
          <w:szCs w:val="24"/>
        </w:rPr>
        <w:t xml:space="preserve"> (MTM 13.07.2018.a. määrus nr 43)</w:t>
      </w:r>
    </w:p>
    <w:p w14:paraId="0D8EB7BE" w14:textId="1E86A126" w:rsidR="00C47B04" w:rsidRPr="003E1DF5" w:rsidRDefault="00C47B04" w:rsidP="00C47B04">
      <w:pPr>
        <w:pStyle w:val="ListParagraph"/>
        <w:numPr>
          <w:ilvl w:val="0"/>
          <w:numId w:val="9"/>
        </w:numPr>
        <w:rPr>
          <w:rFonts w:ascii="Times New Roman" w:hAnsi="Times New Roman"/>
          <w:sz w:val="24"/>
          <w:szCs w:val="24"/>
        </w:rPr>
      </w:pPr>
      <w:r w:rsidRPr="003E1DF5">
        <w:rPr>
          <w:rFonts w:ascii="Times New Roman" w:hAnsi="Times New Roman"/>
          <w:sz w:val="24"/>
          <w:szCs w:val="24"/>
        </w:rPr>
        <w:t xml:space="preserve">Tööohutus ehitusplatsil </w:t>
      </w:r>
      <w:r>
        <w:rPr>
          <w:rFonts w:ascii="Times New Roman" w:hAnsi="Times New Roman"/>
          <w:sz w:val="24"/>
          <w:szCs w:val="24"/>
        </w:rPr>
        <w:t>(Tööinspektsioon, 20</w:t>
      </w:r>
      <w:r w:rsidR="001D4E40">
        <w:rPr>
          <w:rFonts w:ascii="Times New Roman" w:hAnsi="Times New Roman"/>
          <w:sz w:val="24"/>
          <w:szCs w:val="24"/>
        </w:rPr>
        <w:t>22</w:t>
      </w:r>
      <w:r>
        <w:rPr>
          <w:rFonts w:ascii="Times New Roman" w:hAnsi="Times New Roman"/>
          <w:sz w:val="24"/>
          <w:szCs w:val="24"/>
        </w:rPr>
        <w:t>.a)</w:t>
      </w:r>
    </w:p>
    <w:p w14:paraId="5D9E69F3" w14:textId="77777777" w:rsidR="009738AF" w:rsidRDefault="00C47B04" w:rsidP="009738AF">
      <w:pPr>
        <w:pStyle w:val="ListParagraph"/>
        <w:numPr>
          <w:ilvl w:val="0"/>
          <w:numId w:val="9"/>
        </w:numPr>
        <w:spacing w:before="100" w:beforeAutospacing="1" w:after="100" w:afterAutospacing="1"/>
        <w:rPr>
          <w:rFonts w:ascii="Times New Roman" w:hAnsi="Times New Roman"/>
          <w:color w:val="000000"/>
          <w:sz w:val="24"/>
          <w:szCs w:val="24"/>
        </w:rPr>
      </w:pPr>
      <w:r w:rsidRPr="003E1DF5">
        <w:rPr>
          <w:rFonts w:ascii="Times New Roman" w:hAnsi="Times New Roman"/>
          <w:color w:val="000000"/>
          <w:sz w:val="24"/>
          <w:szCs w:val="24"/>
        </w:rPr>
        <w:t>Muldkeha ja dreenkihi projekteerimise, ehitamise ja remondi juhis (Maanteeameti peadirektori 05.01.2016.a käskkiri nr 0001)</w:t>
      </w:r>
    </w:p>
    <w:p w14:paraId="67A01D45" w14:textId="1B993BC8" w:rsidR="00C47B04" w:rsidRPr="009738AF" w:rsidRDefault="00C47B04" w:rsidP="009738AF">
      <w:pPr>
        <w:pStyle w:val="ListParagraph"/>
        <w:numPr>
          <w:ilvl w:val="0"/>
          <w:numId w:val="9"/>
        </w:numPr>
        <w:spacing w:before="100" w:beforeAutospacing="1" w:after="100" w:afterAutospacing="1"/>
        <w:rPr>
          <w:rFonts w:ascii="Times New Roman" w:hAnsi="Times New Roman"/>
          <w:color w:val="000000"/>
          <w:sz w:val="24"/>
          <w:szCs w:val="24"/>
        </w:rPr>
      </w:pPr>
      <w:hyperlink r:id="rId8" w:tgtFrame="_blank" w:history="1">
        <w:r w:rsidRPr="009738AF">
          <w:rPr>
            <w:rFonts w:ascii="Times New Roman" w:hAnsi="Times New Roman"/>
            <w:color w:val="000000"/>
            <w:sz w:val="24"/>
            <w:szCs w:val="24"/>
          </w:rPr>
          <w:t>Killustikust katendikihtide ehitamise juhis</w:t>
        </w:r>
      </w:hyperlink>
      <w:r w:rsidRPr="009738AF">
        <w:rPr>
          <w:rFonts w:ascii="Times New Roman" w:hAnsi="Times New Roman"/>
          <w:color w:val="000000"/>
          <w:sz w:val="24"/>
          <w:szCs w:val="24"/>
        </w:rPr>
        <w:t> (</w:t>
      </w:r>
      <w:r w:rsidR="009738AF" w:rsidRPr="009738AF">
        <w:rPr>
          <w:rFonts w:ascii="Times New Roman" w:hAnsi="Times New Roman"/>
          <w:color w:val="000000"/>
          <w:sz w:val="24"/>
          <w:szCs w:val="24"/>
        </w:rPr>
        <w:t>Transpordiamet</w:t>
      </w:r>
      <w:r w:rsidRPr="009738AF">
        <w:rPr>
          <w:rFonts w:ascii="Times New Roman" w:hAnsi="Times New Roman"/>
          <w:color w:val="000000"/>
          <w:sz w:val="24"/>
          <w:szCs w:val="24"/>
        </w:rPr>
        <w:t xml:space="preserve"> </w:t>
      </w:r>
      <w:r w:rsidR="009738AF" w:rsidRPr="009738AF">
        <w:rPr>
          <w:rFonts w:ascii="Times New Roman" w:hAnsi="Times New Roman"/>
          <w:sz w:val="24"/>
          <w:szCs w:val="24"/>
        </w:rPr>
        <w:t>26.01.2022 nr 1.1-7/22/43</w:t>
      </w:r>
      <w:r w:rsidRPr="009738AF">
        <w:rPr>
          <w:rFonts w:ascii="Times New Roman" w:hAnsi="Times New Roman"/>
          <w:color w:val="000000"/>
          <w:sz w:val="24"/>
          <w:szCs w:val="24"/>
        </w:rPr>
        <w:t>)</w:t>
      </w:r>
    </w:p>
    <w:p w14:paraId="7C51DB48" w14:textId="77777777" w:rsidR="00545A3F" w:rsidRPr="00575F1A" w:rsidRDefault="00545A3F" w:rsidP="00545A3F">
      <w:pPr>
        <w:pStyle w:val="ListParagraph"/>
        <w:numPr>
          <w:ilvl w:val="0"/>
          <w:numId w:val="9"/>
        </w:numPr>
        <w:spacing w:before="100" w:beforeAutospacing="1" w:after="100" w:afterAutospacing="1"/>
        <w:rPr>
          <w:rFonts w:ascii="Times New Roman" w:hAnsi="Times New Roman"/>
          <w:color w:val="000000"/>
          <w:sz w:val="24"/>
          <w:szCs w:val="24"/>
        </w:rPr>
      </w:pPr>
      <w:bookmarkStart w:id="12" w:name="_Hlk74379833"/>
      <w:r w:rsidRPr="00575F1A">
        <w:rPr>
          <w:rFonts w:ascii="Times New Roman" w:hAnsi="Times New Roman"/>
          <w:sz w:val="24"/>
          <w:szCs w:val="24"/>
        </w:rPr>
        <w:t>Asfaldist katendikihtide ehitamise juhis (Transpordiamet</w:t>
      </w:r>
      <w:r>
        <w:rPr>
          <w:rFonts w:ascii="Times New Roman" w:hAnsi="Times New Roman"/>
          <w:sz w:val="24"/>
          <w:szCs w:val="24"/>
        </w:rPr>
        <w:t xml:space="preserve"> </w:t>
      </w:r>
      <w:r w:rsidRPr="00575F1A">
        <w:rPr>
          <w:rFonts w:ascii="Times New Roman" w:hAnsi="Times New Roman"/>
          <w:sz w:val="24"/>
          <w:szCs w:val="24"/>
        </w:rPr>
        <w:t>16.02.2021.a</w:t>
      </w:r>
      <w:r>
        <w:rPr>
          <w:rFonts w:ascii="Times New Roman" w:hAnsi="Times New Roman"/>
          <w:sz w:val="24"/>
          <w:szCs w:val="24"/>
        </w:rPr>
        <w:t>.)</w:t>
      </w:r>
    </w:p>
    <w:bookmarkEnd w:id="12"/>
    <w:p w14:paraId="575159BA" w14:textId="77777777" w:rsidR="00C47B04" w:rsidRPr="00545A3F" w:rsidRDefault="00FD5B35" w:rsidP="00C47B04">
      <w:pPr>
        <w:pStyle w:val="ListParagraph"/>
        <w:numPr>
          <w:ilvl w:val="0"/>
          <w:numId w:val="9"/>
        </w:numPr>
        <w:autoSpaceDE w:val="0"/>
        <w:autoSpaceDN w:val="0"/>
        <w:adjustRightInd w:val="0"/>
        <w:spacing w:after="0"/>
        <w:rPr>
          <w:rFonts w:ascii="Times New Roman" w:hAnsi="Times New Roman"/>
          <w:color w:val="000000"/>
          <w:sz w:val="24"/>
          <w:szCs w:val="24"/>
        </w:rPr>
      </w:pPr>
      <w:r w:rsidRPr="00545A3F">
        <w:rPr>
          <w:rFonts w:ascii="Times New Roman" w:hAnsi="Times New Roman"/>
          <w:sz w:val="24"/>
          <w:szCs w:val="24"/>
        </w:rPr>
        <w:fldChar w:fldCharType="begin"/>
      </w:r>
      <w:r w:rsidRPr="00545A3F">
        <w:rPr>
          <w:rFonts w:ascii="Times New Roman" w:hAnsi="Times New Roman"/>
          <w:sz w:val="24"/>
          <w:szCs w:val="24"/>
        </w:rPr>
        <w:instrText xml:space="preserve"> HYPERLINK "http://www.mnt.ee/failid/projekt_juh/tee_kuivendus_juhend2002.pdf" \t "_blank" </w:instrText>
      </w:r>
      <w:r w:rsidRPr="00545A3F">
        <w:rPr>
          <w:rFonts w:ascii="Times New Roman" w:hAnsi="Times New Roman"/>
          <w:sz w:val="24"/>
          <w:szCs w:val="24"/>
        </w:rPr>
      </w:r>
      <w:r w:rsidRPr="00545A3F">
        <w:rPr>
          <w:rFonts w:ascii="Times New Roman" w:hAnsi="Times New Roman"/>
          <w:sz w:val="24"/>
          <w:szCs w:val="24"/>
        </w:rPr>
        <w:fldChar w:fldCharType="separate"/>
      </w:r>
      <w:r w:rsidR="00C47B04" w:rsidRPr="00545A3F">
        <w:rPr>
          <w:rFonts w:ascii="Times New Roman" w:hAnsi="Times New Roman"/>
          <w:color w:val="000000"/>
          <w:sz w:val="24"/>
          <w:szCs w:val="24"/>
        </w:rPr>
        <w:t>Teealade kuivenduse projekteerimise juhend</w:t>
      </w:r>
      <w:r w:rsidRPr="00545A3F">
        <w:rPr>
          <w:rFonts w:ascii="Times New Roman" w:hAnsi="Times New Roman"/>
          <w:color w:val="000000"/>
          <w:sz w:val="24"/>
          <w:szCs w:val="24"/>
        </w:rPr>
        <w:fldChar w:fldCharType="end"/>
      </w:r>
      <w:r w:rsidR="00C47B04" w:rsidRPr="00545A3F">
        <w:rPr>
          <w:rFonts w:ascii="Times New Roman" w:hAnsi="Times New Roman"/>
          <w:sz w:val="24"/>
          <w:szCs w:val="24"/>
        </w:rPr>
        <w:t>, 25.02.2002. a</w:t>
      </w:r>
    </w:p>
    <w:p w14:paraId="66EC12FA" w14:textId="77777777" w:rsidR="00C47B04" w:rsidRDefault="00C47B04" w:rsidP="00C47B04">
      <w:pPr>
        <w:pStyle w:val="ListParagraph"/>
        <w:numPr>
          <w:ilvl w:val="0"/>
          <w:numId w:val="9"/>
        </w:numPr>
        <w:autoSpaceDE w:val="0"/>
        <w:autoSpaceDN w:val="0"/>
        <w:adjustRightInd w:val="0"/>
        <w:spacing w:after="0"/>
        <w:rPr>
          <w:rFonts w:ascii="Times New Roman" w:hAnsi="Times New Roman"/>
          <w:color w:val="000000"/>
          <w:sz w:val="24"/>
          <w:szCs w:val="24"/>
        </w:rPr>
      </w:pPr>
      <w:r w:rsidRPr="003E1DF5">
        <w:rPr>
          <w:rFonts w:ascii="Times New Roman" w:hAnsi="Times New Roman"/>
          <w:sz w:val="24"/>
          <w:szCs w:val="24"/>
        </w:rPr>
        <w:t xml:space="preserve">Elastsete teekatendite projekteerimise juhend 2001-52 </w:t>
      </w:r>
      <w:r w:rsidRPr="003E1DF5">
        <w:rPr>
          <w:rFonts w:ascii="Times New Roman" w:hAnsi="Times New Roman"/>
          <w:color w:val="000000"/>
          <w:sz w:val="24"/>
          <w:szCs w:val="24"/>
        </w:rPr>
        <w:t>(Maanteeameti peadirektori 06.01.2016.a käskkiri nr 0005)</w:t>
      </w:r>
    </w:p>
    <w:p w14:paraId="3EA47EE7" w14:textId="5552CB1B" w:rsidR="00324614" w:rsidRPr="00AE53D2" w:rsidRDefault="0071291D" w:rsidP="00AE53D2">
      <w:pPr>
        <w:pStyle w:val="ListParagraph"/>
        <w:numPr>
          <w:ilvl w:val="0"/>
          <w:numId w:val="9"/>
        </w:numPr>
        <w:autoSpaceDE w:val="0"/>
        <w:autoSpaceDN w:val="0"/>
        <w:adjustRightInd w:val="0"/>
        <w:spacing w:after="0"/>
        <w:rPr>
          <w:rFonts w:ascii="Times New Roman" w:hAnsi="Times New Roman"/>
          <w:color w:val="000000"/>
          <w:sz w:val="24"/>
          <w:szCs w:val="24"/>
        </w:rPr>
      </w:pPr>
      <w:r w:rsidRPr="003E1DF5">
        <w:rPr>
          <w:rFonts w:ascii="Times New Roman" w:hAnsi="Times New Roman"/>
          <w:sz w:val="24"/>
          <w:szCs w:val="24"/>
        </w:rPr>
        <w:t xml:space="preserve">Teetööde tehniline kirjeldus </w:t>
      </w:r>
      <w:r w:rsidRPr="003E1DF5">
        <w:rPr>
          <w:rFonts w:ascii="Times New Roman" w:hAnsi="Times New Roman"/>
          <w:color w:val="000000"/>
          <w:sz w:val="24"/>
          <w:szCs w:val="24"/>
        </w:rPr>
        <w:t xml:space="preserve">(Maanteeameti peadirektori </w:t>
      </w:r>
      <w:r>
        <w:rPr>
          <w:rFonts w:ascii="Times New Roman" w:hAnsi="Times New Roman"/>
          <w:color w:val="000000"/>
          <w:sz w:val="24"/>
          <w:szCs w:val="24"/>
        </w:rPr>
        <w:t>18</w:t>
      </w:r>
      <w:r w:rsidRPr="003E1DF5">
        <w:rPr>
          <w:rFonts w:ascii="Times New Roman" w:hAnsi="Times New Roman"/>
          <w:color w:val="000000"/>
          <w:sz w:val="24"/>
          <w:szCs w:val="24"/>
        </w:rPr>
        <w:t>.</w:t>
      </w:r>
      <w:r>
        <w:rPr>
          <w:rFonts w:ascii="Times New Roman" w:hAnsi="Times New Roman"/>
          <w:color w:val="000000"/>
          <w:sz w:val="24"/>
          <w:szCs w:val="24"/>
        </w:rPr>
        <w:t>02</w:t>
      </w:r>
      <w:r w:rsidRPr="003E1DF5">
        <w:rPr>
          <w:rFonts w:ascii="Times New Roman" w:hAnsi="Times New Roman"/>
          <w:color w:val="000000"/>
          <w:sz w:val="24"/>
          <w:szCs w:val="24"/>
        </w:rPr>
        <w:t>.201</w:t>
      </w:r>
      <w:r>
        <w:rPr>
          <w:rFonts w:ascii="Times New Roman" w:hAnsi="Times New Roman"/>
          <w:color w:val="000000"/>
          <w:sz w:val="24"/>
          <w:szCs w:val="24"/>
        </w:rPr>
        <w:t>9</w:t>
      </w:r>
      <w:r w:rsidRPr="003E1DF5">
        <w:rPr>
          <w:rFonts w:ascii="Times New Roman" w:hAnsi="Times New Roman"/>
          <w:color w:val="000000"/>
          <w:sz w:val="24"/>
          <w:szCs w:val="24"/>
        </w:rPr>
        <w:t xml:space="preserve">.a käskkiri nr </w:t>
      </w:r>
      <w:r>
        <w:rPr>
          <w:rFonts w:ascii="Times New Roman" w:hAnsi="Times New Roman"/>
          <w:color w:val="000000"/>
          <w:sz w:val="24"/>
          <w:szCs w:val="24"/>
        </w:rPr>
        <w:t>1-2/19/096</w:t>
      </w:r>
      <w:r w:rsidRPr="003E1DF5">
        <w:rPr>
          <w:rFonts w:ascii="Times New Roman" w:hAnsi="Times New Roman"/>
          <w:color w:val="000000"/>
          <w:sz w:val="24"/>
          <w:szCs w:val="24"/>
        </w:rPr>
        <w:t>)</w:t>
      </w:r>
    </w:p>
    <w:p w14:paraId="713A1135" w14:textId="0086D87D" w:rsidR="00C47B04" w:rsidRDefault="00C47B04" w:rsidP="00C47B04">
      <w:pPr>
        <w:pStyle w:val="BodyText"/>
        <w:numPr>
          <w:ilvl w:val="0"/>
          <w:numId w:val="9"/>
        </w:numPr>
        <w:rPr>
          <w:rFonts w:ascii="Times New Roman" w:hAnsi="Times New Roman" w:cs="Times New Roman"/>
          <w:bCs/>
        </w:rPr>
      </w:pPr>
      <w:r w:rsidRPr="003E1DF5">
        <w:rPr>
          <w:rFonts w:ascii="Times New Roman" w:hAnsi="Times New Roman" w:cs="Times New Roman"/>
          <w:bCs/>
        </w:rPr>
        <w:t>EVS 843:2016 Linnatänavad</w:t>
      </w:r>
    </w:p>
    <w:p w14:paraId="7E00EA26" w14:textId="6BD65960" w:rsidR="00C47B04" w:rsidRPr="00A2601F" w:rsidRDefault="00A2601F" w:rsidP="00A2601F">
      <w:pPr>
        <w:pStyle w:val="BodyText"/>
        <w:numPr>
          <w:ilvl w:val="0"/>
          <w:numId w:val="9"/>
        </w:numPr>
        <w:rPr>
          <w:rFonts w:ascii="Times New Roman" w:hAnsi="Times New Roman" w:cs="Times New Roman"/>
          <w:bCs/>
        </w:rPr>
      </w:pPr>
      <w:r>
        <w:rPr>
          <w:rFonts w:ascii="Times New Roman" w:hAnsi="Times New Roman" w:cs="Times New Roman"/>
          <w:bCs/>
        </w:rPr>
        <w:t>EVS 901-1:2020 Tee-ehitus. Osa 1: Asfaltsegude ja pindamiskihtide täitematerjalid</w:t>
      </w:r>
    </w:p>
    <w:p w14:paraId="0423B309" w14:textId="5448C4F2" w:rsidR="00C47B04" w:rsidRPr="003E1DF5" w:rsidRDefault="00C47B04" w:rsidP="00C47B04">
      <w:pPr>
        <w:pStyle w:val="BodyText"/>
        <w:numPr>
          <w:ilvl w:val="0"/>
          <w:numId w:val="9"/>
        </w:numPr>
        <w:rPr>
          <w:rFonts w:ascii="Times New Roman" w:hAnsi="Times New Roman" w:cs="Times New Roman"/>
          <w:bCs/>
        </w:rPr>
      </w:pPr>
      <w:r>
        <w:rPr>
          <w:rFonts w:ascii="Times New Roman" w:hAnsi="Times New Roman" w:cs="Times New Roman"/>
          <w:bCs/>
        </w:rPr>
        <w:t>EVS 901-2:2016</w:t>
      </w:r>
      <w:r w:rsidRPr="003E1DF5">
        <w:rPr>
          <w:rFonts w:ascii="Times New Roman" w:hAnsi="Times New Roman" w:cs="Times New Roman"/>
          <w:bCs/>
        </w:rPr>
        <w:t xml:space="preserve"> Tee-ehitus</w:t>
      </w:r>
      <w:r w:rsidR="00A2601F">
        <w:rPr>
          <w:rFonts w:ascii="Times New Roman" w:hAnsi="Times New Roman" w:cs="Times New Roman"/>
          <w:bCs/>
        </w:rPr>
        <w:t>.</w:t>
      </w:r>
      <w:r w:rsidRPr="003E1DF5">
        <w:rPr>
          <w:rFonts w:ascii="Times New Roman" w:hAnsi="Times New Roman" w:cs="Times New Roman"/>
          <w:bCs/>
        </w:rPr>
        <w:t xml:space="preserve"> Osa 2: Bituumensideained</w:t>
      </w:r>
    </w:p>
    <w:p w14:paraId="6898243A" w14:textId="02248063" w:rsidR="00C47B04" w:rsidRDefault="00C47B04" w:rsidP="00C47B04">
      <w:pPr>
        <w:pStyle w:val="BodyText"/>
        <w:numPr>
          <w:ilvl w:val="0"/>
          <w:numId w:val="9"/>
        </w:numPr>
        <w:rPr>
          <w:rFonts w:ascii="Times New Roman" w:hAnsi="Times New Roman" w:cs="Times New Roman"/>
          <w:bCs/>
        </w:rPr>
      </w:pPr>
      <w:r w:rsidRPr="003E1DF5">
        <w:rPr>
          <w:rFonts w:ascii="Times New Roman" w:hAnsi="Times New Roman" w:cs="Times New Roman"/>
          <w:bCs/>
        </w:rPr>
        <w:t>EVS 901-3:20</w:t>
      </w:r>
      <w:r w:rsidR="00A47C82">
        <w:rPr>
          <w:rFonts w:ascii="Times New Roman" w:hAnsi="Times New Roman" w:cs="Times New Roman"/>
          <w:bCs/>
        </w:rPr>
        <w:t>21</w:t>
      </w:r>
      <w:r w:rsidRPr="003E1DF5">
        <w:rPr>
          <w:rFonts w:ascii="Times New Roman" w:hAnsi="Times New Roman" w:cs="Times New Roman"/>
          <w:bCs/>
        </w:rPr>
        <w:t xml:space="preserve"> Tee-ehitus</w:t>
      </w:r>
      <w:r w:rsidR="00A2601F">
        <w:rPr>
          <w:rFonts w:ascii="Times New Roman" w:hAnsi="Times New Roman" w:cs="Times New Roman"/>
          <w:bCs/>
        </w:rPr>
        <w:t>.</w:t>
      </w:r>
      <w:r w:rsidRPr="003E1DF5">
        <w:rPr>
          <w:rFonts w:ascii="Times New Roman" w:hAnsi="Times New Roman" w:cs="Times New Roman"/>
          <w:bCs/>
        </w:rPr>
        <w:t xml:space="preserve"> Osa 3: Asfaltsegud</w:t>
      </w:r>
    </w:p>
    <w:p w14:paraId="2FB2BB9C" w14:textId="77777777" w:rsidR="00C47B04" w:rsidRPr="003E1DF5" w:rsidRDefault="00C47B04" w:rsidP="00C47B04">
      <w:pPr>
        <w:pStyle w:val="BodyText"/>
        <w:numPr>
          <w:ilvl w:val="0"/>
          <w:numId w:val="9"/>
        </w:numPr>
        <w:jc w:val="left"/>
        <w:rPr>
          <w:rFonts w:ascii="Times New Roman" w:hAnsi="Times New Roman" w:cs="Times New Roman"/>
          <w:bCs/>
        </w:rPr>
      </w:pPr>
      <w:r>
        <w:rPr>
          <w:rFonts w:ascii="Times New Roman" w:hAnsi="Times New Roman" w:cs="Times New Roman"/>
          <w:bCs/>
        </w:rPr>
        <w:t>EVS 901-20:2013 Tee-ehitus. Katsemeetodid, Osa 20: Filtratsioonimooduli määramine</w:t>
      </w:r>
    </w:p>
    <w:p w14:paraId="4094C2F1" w14:textId="77777777" w:rsidR="00C47B04" w:rsidRDefault="00C47B04" w:rsidP="00C47B04">
      <w:pPr>
        <w:pStyle w:val="BodyText"/>
        <w:numPr>
          <w:ilvl w:val="0"/>
          <w:numId w:val="9"/>
        </w:numPr>
        <w:rPr>
          <w:rFonts w:ascii="Times New Roman" w:hAnsi="Times New Roman" w:cs="Times New Roman"/>
          <w:bCs/>
        </w:rPr>
      </w:pPr>
      <w:r>
        <w:rPr>
          <w:rFonts w:ascii="Times New Roman" w:hAnsi="Times New Roman" w:cs="Times New Roman"/>
          <w:bCs/>
        </w:rPr>
        <w:t>EVS 932:2017 Ehitusprojekt</w:t>
      </w:r>
    </w:p>
    <w:p w14:paraId="1C33C253" w14:textId="77777777" w:rsidR="00C47B04" w:rsidRPr="00BA786F" w:rsidRDefault="00C47B04" w:rsidP="00C47B04">
      <w:pPr>
        <w:pStyle w:val="ListParagraph"/>
        <w:numPr>
          <w:ilvl w:val="0"/>
          <w:numId w:val="9"/>
        </w:numPr>
        <w:autoSpaceDE w:val="0"/>
        <w:autoSpaceDN w:val="0"/>
        <w:adjustRightInd w:val="0"/>
        <w:spacing w:after="0" w:line="240" w:lineRule="auto"/>
        <w:rPr>
          <w:rFonts w:ascii="Times New Roman" w:hAnsi="Times New Roman"/>
          <w:color w:val="000000"/>
          <w:sz w:val="24"/>
          <w:szCs w:val="24"/>
          <w:lang w:val="en-US" w:eastAsia="ru-RU"/>
        </w:rPr>
      </w:pPr>
      <w:r w:rsidRPr="00BA786F">
        <w:rPr>
          <w:rFonts w:ascii="Times New Roman" w:hAnsi="Times New Roman"/>
          <w:sz w:val="24"/>
          <w:szCs w:val="24"/>
        </w:rPr>
        <w:lastRenderedPageBreak/>
        <w:t xml:space="preserve">EVS-EN 13242:2006+A1:2008 </w:t>
      </w:r>
      <w:proofErr w:type="spellStart"/>
      <w:r w:rsidRPr="00BA786F">
        <w:rPr>
          <w:rFonts w:ascii="Times New Roman" w:hAnsi="Times New Roman"/>
          <w:color w:val="000000"/>
          <w:sz w:val="24"/>
          <w:szCs w:val="24"/>
          <w:lang w:val="en-US" w:eastAsia="ru-RU"/>
        </w:rPr>
        <w:t>Ehitustöödel</w:t>
      </w:r>
      <w:proofErr w:type="spellEnd"/>
      <w:r w:rsidRPr="00BA786F">
        <w:rPr>
          <w:rFonts w:ascii="Times New Roman" w:hAnsi="Times New Roman"/>
          <w:color w:val="000000"/>
          <w:sz w:val="24"/>
          <w:szCs w:val="24"/>
          <w:lang w:val="en-US" w:eastAsia="ru-RU"/>
        </w:rPr>
        <w:t xml:space="preserve"> ja tee-</w:t>
      </w:r>
      <w:proofErr w:type="spellStart"/>
      <w:r w:rsidRPr="00BA786F">
        <w:rPr>
          <w:rFonts w:ascii="Times New Roman" w:hAnsi="Times New Roman"/>
          <w:color w:val="000000"/>
          <w:sz w:val="24"/>
          <w:szCs w:val="24"/>
          <w:lang w:val="en-US" w:eastAsia="ru-RU"/>
        </w:rPr>
        <w:t>ehituses</w:t>
      </w:r>
      <w:proofErr w:type="spellEnd"/>
      <w:r w:rsidRPr="00BA786F">
        <w:rPr>
          <w:rFonts w:ascii="Times New Roman" w:hAnsi="Times New Roman"/>
          <w:color w:val="000000"/>
          <w:sz w:val="24"/>
          <w:szCs w:val="24"/>
          <w:lang w:val="en-US" w:eastAsia="ru-RU"/>
        </w:rPr>
        <w:t xml:space="preserve"> </w:t>
      </w:r>
      <w:proofErr w:type="spellStart"/>
      <w:r w:rsidRPr="00BA786F">
        <w:rPr>
          <w:rFonts w:ascii="Times New Roman" w:hAnsi="Times New Roman"/>
          <w:color w:val="000000"/>
          <w:sz w:val="24"/>
          <w:szCs w:val="24"/>
          <w:lang w:val="en-US" w:eastAsia="ru-RU"/>
        </w:rPr>
        <w:t>kasutatava</w:t>
      </w:r>
      <w:proofErr w:type="spellEnd"/>
      <w:r w:rsidRPr="00BA786F">
        <w:rPr>
          <w:rFonts w:ascii="Times New Roman" w:hAnsi="Times New Roman"/>
          <w:color w:val="000000"/>
          <w:sz w:val="24"/>
          <w:szCs w:val="24"/>
          <w:lang w:val="en-US" w:eastAsia="ru-RU"/>
        </w:rPr>
        <w:t xml:space="preserve"> </w:t>
      </w:r>
      <w:proofErr w:type="spellStart"/>
      <w:r w:rsidRPr="00BA786F">
        <w:rPr>
          <w:rFonts w:ascii="Times New Roman" w:hAnsi="Times New Roman"/>
          <w:color w:val="000000"/>
          <w:sz w:val="24"/>
          <w:szCs w:val="24"/>
          <w:lang w:val="en-US" w:eastAsia="ru-RU"/>
        </w:rPr>
        <w:t>sidumata</w:t>
      </w:r>
      <w:proofErr w:type="spellEnd"/>
      <w:r w:rsidRPr="00BA786F">
        <w:rPr>
          <w:rFonts w:ascii="Times New Roman" w:hAnsi="Times New Roman"/>
          <w:color w:val="000000"/>
          <w:sz w:val="24"/>
          <w:szCs w:val="24"/>
          <w:lang w:val="en-US" w:eastAsia="ru-RU"/>
        </w:rPr>
        <w:t xml:space="preserve"> ja </w:t>
      </w:r>
      <w:proofErr w:type="spellStart"/>
      <w:r w:rsidRPr="00BA786F">
        <w:rPr>
          <w:rFonts w:ascii="Times New Roman" w:hAnsi="Times New Roman"/>
          <w:color w:val="000000"/>
          <w:sz w:val="24"/>
          <w:szCs w:val="24"/>
          <w:lang w:val="en-US" w:eastAsia="ru-RU"/>
        </w:rPr>
        <w:t>hüdrauliliselt</w:t>
      </w:r>
      <w:proofErr w:type="spellEnd"/>
      <w:r w:rsidRPr="00BA786F">
        <w:rPr>
          <w:rFonts w:ascii="Times New Roman" w:hAnsi="Times New Roman"/>
          <w:color w:val="000000"/>
          <w:sz w:val="24"/>
          <w:szCs w:val="24"/>
          <w:lang w:val="en-US" w:eastAsia="ru-RU"/>
        </w:rPr>
        <w:t xml:space="preserve"> </w:t>
      </w:r>
      <w:proofErr w:type="spellStart"/>
      <w:r w:rsidRPr="00BA786F">
        <w:rPr>
          <w:rFonts w:ascii="Times New Roman" w:hAnsi="Times New Roman"/>
          <w:color w:val="000000"/>
          <w:sz w:val="24"/>
          <w:szCs w:val="24"/>
          <w:lang w:val="en-US" w:eastAsia="ru-RU"/>
        </w:rPr>
        <w:t>seotud</w:t>
      </w:r>
      <w:proofErr w:type="spellEnd"/>
      <w:r w:rsidRPr="00BA786F">
        <w:rPr>
          <w:rFonts w:ascii="Times New Roman" w:hAnsi="Times New Roman"/>
          <w:color w:val="000000"/>
          <w:sz w:val="24"/>
          <w:szCs w:val="24"/>
          <w:lang w:val="en-US" w:eastAsia="ru-RU"/>
        </w:rPr>
        <w:t xml:space="preserve"> </w:t>
      </w:r>
      <w:proofErr w:type="spellStart"/>
      <w:r w:rsidRPr="00BA786F">
        <w:rPr>
          <w:rFonts w:ascii="Times New Roman" w:hAnsi="Times New Roman"/>
          <w:color w:val="000000"/>
          <w:sz w:val="24"/>
          <w:szCs w:val="24"/>
          <w:lang w:val="en-US" w:eastAsia="ru-RU"/>
        </w:rPr>
        <w:t>täitematerjalid</w:t>
      </w:r>
      <w:proofErr w:type="spellEnd"/>
    </w:p>
    <w:p w14:paraId="08B2A9FF" w14:textId="77777777" w:rsidR="00C47B04" w:rsidRPr="00CE028F" w:rsidRDefault="00C47B04" w:rsidP="00C47B04">
      <w:pPr>
        <w:pStyle w:val="ListParagraph"/>
        <w:numPr>
          <w:ilvl w:val="0"/>
          <w:numId w:val="9"/>
        </w:numPr>
        <w:spacing w:before="100" w:beforeAutospacing="1" w:after="100" w:afterAutospacing="1"/>
        <w:rPr>
          <w:rFonts w:ascii="Times New Roman" w:hAnsi="Times New Roman"/>
          <w:color w:val="000000"/>
          <w:sz w:val="24"/>
          <w:szCs w:val="24"/>
        </w:rPr>
      </w:pPr>
      <w:r w:rsidRPr="00CE028F">
        <w:rPr>
          <w:rFonts w:ascii="Times New Roman" w:hAnsi="Times New Roman"/>
          <w:color w:val="000000"/>
          <w:sz w:val="24"/>
          <w:szCs w:val="24"/>
        </w:rPr>
        <w:t xml:space="preserve">EVS-EN 13286-2:2010/AC:2012 </w:t>
      </w:r>
      <w:r w:rsidRPr="00CE028F">
        <w:rPr>
          <w:rFonts w:ascii="Times New Roman" w:hAnsi="Times New Roman"/>
          <w:sz w:val="24"/>
          <w:szCs w:val="24"/>
        </w:rPr>
        <w:t>Sidumata ja hüdrauliliselt seotud segud - Osa 2: Kuivtiheduse ja veesisalduse laboratoorse määramise katsemeetodid - Proctor-teim</w:t>
      </w:r>
    </w:p>
    <w:p w14:paraId="5BF36D3E" w14:textId="28FB9DA4" w:rsidR="00C47B04" w:rsidRDefault="00C47B04" w:rsidP="00C47B04">
      <w:pPr>
        <w:pStyle w:val="BodyText"/>
        <w:numPr>
          <w:ilvl w:val="0"/>
          <w:numId w:val="9"/>
        </w:numPr>
        <w:spacing w:line="276" w:lineRule="auto"/>
        <w:rPr>
          <w:rFonts w:ascii="Times New Roman" w:hAnsi="Times New Roman" w:cs="Times New Roman"/>
          <w:bCs/>
        </w:rPr>
      </w:pPr>
      <w:r>
        <w:rPr>
          <w:rFonts w:ascii="Times New Roman" w:hAnsi="Times New Roman" w:cs="Times New Roman"/>
          <w:bCs/>
        </w:rPr>
        <w:t>MaaRYL 2010 Ehitustööde kvaliteedi üldnõuded</w:t>
      </w:r>
    </w:p>
    <w:p w14:paraId="1843E517" w14:textId="77777777" w:rsidR="00314000" w:rsidRPr="003B436C" w:rsidRDefault="00314000" w:rsidP="00314000">
      <w:pPr>
        <w:numPr>
          <w:ilvl w:val="0"/>
          <w:numId w:val="9"/>
        </w:numPr>
        <w:spacing w:line="276" w:lineRule="auto"/>
        <w:jc w:val="both"/>
        <w:rPr>
          <w:rFonts w:ascii="Times New Roman" w:hAnsi="Times New Roman" w:cs="Times New Roman"/>
        </w:rPr>
      </w:pPr>
      <w:r w:rsidRPr="003B436C">
        <w:rPr>
          <w:rFonts w:ascii="Times New Roman" w:hAnsi="Times New Roman" w:cs="Times New Roman"/>
        </w:rPr>
        <w:t>Tallinna linna kaevetööde eeskiri (Tallinna Linnavolikogu 2. september 2004.a., määrus nr. 32)</w:t>
      </w:r>
    </w:p>
    <w:p w14:paraId="57DB6F26" w14:textId="7FB8667D" w:rsidR="00314000" w:rsidRDefault="00314000" w:rsidP="00314000">
      <w:pPr>
        <w:pStyle w:val="BodyText"/>
        <w:numPr>
          <w:ilvl w:val="0"/>
          <w:numId w:val="9"/>
        </w:numPr>
        <w:spacing w:line="276" w:lineRule="auto"/>
        <w:rPr>
          <w:rFonts w:ascii="Times New Roman" w:hAnsi="Times New Roman" w:cs="Times New Roman"/>
          <w:bCs/>
        </w:rPr>
      </w:pPr>
      <w:r w:rsidRPr="003B436C">
        <w:rPr>
          <w:rFonts w:ascii="Times New Roman" w:hAnsi="Times New Roman" w:cs="Times New Roman"/>
        </w:rPr>
        <w:t>Tallinna linna kaevetööde eeskirja muutmine (Tallinna Linnavolikogu 3. september 2009.a., määrus nr. 30)</w:t>
      </w:r>
    </w:p>
    <w:p w14:paraId="65D427B4" w14:textId="77777777" w:rsidR="00FB13C8" w:rsidRDefault="00FB13C8" w:rsidP="00FB13C8">
      <w:pPr>
        <w:pStyle w:val="ListParagraph"/>
        <w:numPr>
          <w:ilvl w:val="0"/>
          <w:numId w:val="9"/>
        </w:numPr>
        <w:spacing w:after="0"/>
        <w:rPr>
          <w:rFonts w:ascii="Times New Roman" w:hAnsi="Times New Roman"/>
          <w:color w:val="000000"/>
          <w:sz w:val="24"/>
          <w:szCs w:val="24"/>
        </w:rPr>
      </w:pPr>
      <w:r w:rsidRPr="00F51A1E">
        <w:rPr>
          <w:rFonts w:ascii="Times New Roman" w:hAnsi="Times New Roman"/>
          <w:color w:val="000000"/>
          <w:sz w:val="24"/>
          <w:szCs w:val="24"/>
        </w:rPr>
        <w:t xml:space="preserve">Kohaliku omavalitsuse </w:t>
      </w:r>
      <w:r>
        <w:rPr>
          <w:rFonts w:ascii="Times New Roman" w:hAnsi="Times New Roman"/>
          <w:color w:val="000000"/>
          <w:sz w:val="24"/>
          <w:szCs w:val="24"/>
        </w:rPr>
        <w:t>õigusaktid, juhendid ja juhised</w:t>
      </w:r>
    </w:p>
    <w:p w14:paraId="170414DC" w14:textId="77777777" w:rsidR="00FB13C8" w:rsidRDefault="00FB13C8" w:rsidP="00FB13C8">
      <w:pPr>
        <w:pStyle w:val="ListParagraph"/>
        <w:numPr>
          <w:ilvl w:val="0"/>
          <w:numId w:val="9"/>
        </w:numPr>
        <w:spacing w:after="0"/>
        <w:rPr>
          <w:rFonts w:ascii="Times New Roman" w:hAnsi="Times New Roman"/>
          <w:color w:val="000000"/>
          <w:sz w:val="24"/>
          <w:szCs w:val="24"/>
        </w:rPr>
      </w:pPr>
      <w:r w:rsidRPr="00B90F80">
        <w:rPr>
          <w:rFonts w:ascii="Times New Roman" w:hAnsi="Times New Roman"/>
          <w:color w:val="000000"/>
          <w:sz w:val="24"/>
          <w:szCs w:val="24"/>
        </w:rPr>
        <w:t>Toodete tootjapoolsed paigaldusjuhendid</w:t>
      </w:r>
    </w:p>
    <w:p w14:paraId="2A5C1688" w14:textId="77777777" w:rsidR="00C47B04" w:rsidRPr="00BA786F" w:rsidRDefault="00C47B04" w:rsidP="006F304B">
      <w:pPr>
        <w:pStyle w:val="BodyText"/>
        <w:spacing w:before="240"/>
        <w:rPr>
          <w:rFonts w:ascii="Times New Roman" w:hAnsi="Times New Roman" w:cs="Times New Roman"/>
        </w:rPr>
      </w:pPr>
      <w:r w:rsidRPr="00BA786F">
        <w:rPr>
          <w:rFonts w:ascii="Times New Roman" w:hAnsi="Times New Roman" w:cs="Times New Roman"/>
        </w:rPr>
        <w:t>Võrguvaldajate tehnilistes tingimustes võivad esineda täiendavad nõuded seadustele, eeskirjadele ja standarditele.</w:t>
      </w:r>
    </w:p>
    <w:p w14:paraId="097F4537" w14:textId="77777777" w:rsidR="00C47B04" w:rsidRPr="00A3046E" w:rsidRDefault="00C47B04" w:rsidP="006F304B">
      <w:pPr>
        <w:pStyle w:val="BodyText"/>
        <w:spacing w:before="240"/>
        <w:outlineLvl w:val="2"/>
        <w:rPr>
          <w:rFonts w:ascii="Times New Roman" w:hAnsi="Times New Roman" w:cs="Times New Roman"/>
          <w:b/>
          <w:bCs/>
          <w:color w:val="1F1F1F"/>
        </w:rPr>
      </w:pPr>
      <w:bookmarkStart w:id="13" w:name="_Toc521394553"/>
      <w:bookmarkStart w:id="14" w:name="_Toc525494705"/>
      <w:bookmarkStart w:id="15" w:name="_Toc191458497"/>
      <w:r w:rsidRPr="00A3046E">
        <w:rPr>
          <w:rFonts w:ascii="Times New Roman" w:hAnsi="Times New Roman" w:cs="Times New Roman"/>
          <w:b/>
          <w:bCs/>
        </w:rPr>
        <w:t>1.2.</w:t>
      </w:r>
      <w:r>
        <w:rPr>
          <w:rFonts w:ascii="Times New Roman" w:hAnsi="Times New Roman" w:cs="Times New Roman"/>
          <w:b/>
          <w:bCs/>
        </w:rPr>
        <w:t>2</w:t>
      </w:r>
      <w:r w:rsidRPr="00A3046E">
        <w:rPr>
          <w:rFonts w:ascii="Times New Roman" w:hAnsi="Times New Roman" w:cs="Times New Roman"/>
          <w:b/>
          <w:bCs/>
        </w:rPr>
        <w:t xml:space="preserve"> </w:t>
      </w:r>
      <w:r w:rsidRPr="00A3046E">
        <w:rPr>
          <w:rFonts w:ascii="Times New Roman" w:hAnsi="Times New Roman" w:cs="Times New Roman"/>
          <w:b/>
          <w:bCs/>
          <w:color w:val="1F1F1F"/>
        </w:rPr>
        <w:t>Uuringud</w:t>
      </w:r>
      <w:bookmarkEnd w:id="13"/>
      <w:bookmarkEnd w:id="14"/>
      <w:bookmarkEnd w:id="15"/>
    </w:p>
    <w:p w14:paraId="728EFEEF" w14:textId="77777777" w:rsidR="00C47B04" w:rsidRDefault="00C47B04" w:rsidP="00C47B04">
      <w:pPr>
        <w:pStyle w:val="BodyText"/>
        <w:rPr>
          <w:rFonts w:ascii="Times New Roman" w:hAnsi="Times New Roman" w:cs="Times New Roman"/>
          <w:b/>
          <w:bCs/>
          <w:color w:val="1F1F1F"/>
        </w:rPr>
      </w:pPr>
    </w:p>
    <w:p w14:paraId="72D6FA40" w14:textId="77777777" w:rsidR="00C47B04" w:rsidRDefault="00C47B04" w:rsidP="00C47B04">
      <w:pPr>
        <w:pStyle w:val="BodyText"/>
        <w:rPr>
          <w:rFonts w:ascii="Times New Roman" w:hAnsi="Times New Roman" w:cs="Times New Roman"/>
        </w:rPr>
      </w:pPr>
      <w:r w:rsidRPr="00EE2473">
        <w:rPr>
          <w:rFonts w:ascii="Times New Roman" w:hAnsi="Times New Roman" w:cs="Times New Roman"/>
        </w:rPr>
        <w:t>Käesolev projekt põhineb järgmistel uuringutel:</w:t>
      </w:r>
    </w:p>
    <w:p w14:paraId="4645F3FB" w14:textId="4BF146E2" w:rsidR="0072718E" w:rsidRPr="00924114" w:rsidRDefault="0072718E" w:rsidP="006C74A7">
      <w:pPr>
        <w:pStyle w:val="BodyText"/>
        <w:numPr>
          <w:ilvl w:val="0"/>
          <w:numId w:val="38"/>
        </w:numPr>
        <w:spacing w:before="240" w:after="240"/>
        <w:rPr>
          <w:rFonts w:ascii="Times New Roman" w:hAnsi="Times New Roman" w:cs="Times New Roman"/>
        </w:rPr>
      </w:pPr>
      <w:r w:rsidRPr="00924114">
        <w:rPr>
          <w:rFonts w:ascii="Times New Roman" w:hAnsi="Times New Roman" w:cs="Times New Roman"/>
        </w:rPr>
        <w:t>Topo-geodeetiline uurimistöö (</w:t>
      </w:r>
      <w:r w:rsidR="00BE73AD">
        <w:rPr>
          <w:rFonts w:ascii="Times New Roman" w:eastAsia="Swiss721BT-Light" w:hAnsi="Times New Roman" w:cs="Times New Roman"/>
          <w:lang w:val="en-US" w:eastAsia="ru-RU"/>
        </w:rPr>
        <w:t>_______</w:t>
      </w:r>
      <w:r w:rsidR="0096437D" w:rsidRPr="00924114">
        <w:rPr>
          <w:rFonts w:ascii="Times New Roman" w:eastAsia="Swiss721BT-Light" w:hAnsi="Times New Roman" w:cs="Times New Roman"/>
          <w:lang w:val="en-US" w:eastAsia="ru-RU"/>
        </w:rPr>
        <w:t xml:space="preserve">, </w:t>
      </w:r>
      <w:proofErr w:type="spellStart"/>
      <w:r w:rsidR="0096437D" w:rsidRPr="00924114">
        <w:rPr>
          <w:rFonts w:ascii="Times New Roman" w:eastAsia="Swiss721BT-Light" w:hAnsi="Times New Roman" w:cs="Times New Roman"/>
          <w:lang w:val="en-US" w:eastAsia="ru-RU"/>
        </w:rPr>
        <w:t>töö</w:t>
      </w:r>
      <w:proofErr w:type="spellEnd"/>
      <w:r w:rsidR="0096437D" w:rsidRPr="00924114">
        <w:rPr>
          <w:rFonts w:ascii="Times New Roman" w:eastAsia="Swiss721BT-Light" w:hAnsi="Times New Roman" w:cs="Times New Roman"/>
          <w:lang w:val="en-US" w:eastAsia="ru-RU"/>
        </w:rPr>
        <w:t xml:space="preserve"> nr</w:t>
      </w:r>
      <w:r w:rsidR="0039388A">
        <w:rPr>
          <w:rFonts w:ascii="Times New Roman" w:eastAsia="Swiss721BT-Light" w:hAnsi="Times New Roman" w:cs="Times New Roman"/>
          <w:lang w:val="en-US" w:eastAsia="ru-RU"/>
        </w:rPr>
        <w:t xml:space="preserve"> </w:t>
      </w:r>
      <w:r w:rsidR="005E32B9">
        <w:rPr>
          <w:rFonts w:ascii="Times New Roman" w:eastAsia="Swiss721BT-Light" w:hAnsi="Times New Roman" w:cs="Times New Roman"/>
          <w:lang w:val="en-US" w:eastAsia="ru-RU"/>
        </w:rPr>
        <w:t>G</w:t>
      </w:r>
      <w:r w:rsidR="00A8455F">
        <w:rPr>
          <w:rFonts w:ascii="Times New Roman" w:eastAsia="Swiss721BT-Light" w:hAnsi="Times New Roman" w:cs="Times New Roman"/>
          <w:lang w:val="en-US" w:eastAsia="ru-RU"/>
        </w:rPr>
        <w:t>25024</w:t>
      </w:r>
      <w:r w:rsidR="0096437D" w:rsidRPr="00924114">
        <w:rPr>
          <w:rFonts w:ascii="Times New Roman" w:eastAsia="Swiss721BT-Light" w:hAnsi="Times New Roman" w:cs="Times New Roman"/>
          <w:lang w:val="en-US" w:eastAsia="ru-RU"/>
        </w:rPr>
        <w:t xml:space="preserve">, </w:t>
      </w:r>
      <w:r w:rsidR="00105585">
        <w:rPr>
          <w:rFonts w:ascii="Times New Roman" w:eastAsia="Swiss721BT-Light" w:hAnsi="Times New Roman" w:cs="Times New Roman"/>
          <w:lang w:val="en-US" w:eastAsia="ru-RU"/>
        </w:rPr>
        <w:t>1</w:t>
      </w:r>
      <w:r w:rsidR="00A8455F">
        <w:rPr>
          <w:rFonts w:ascii="Times New Roman" w:eastAsia="Swiss721BT-Light" w:hAnsi="Times New Roman" w:cs="Times New Roman"/>
          <w:lang w:val="en-US" w:eastAsia="ru-RU"/>
        </w:rPr>
        <w:t>9</w:t>
      </w:r>
      <w:r w:rsidR="0096437D" w:rsidRPr="00924114">
        <w:rPr>
          <w:rFonts w:ascii="Times New Roman" w:eastAsia="Swiss721BT-Light" w:hAnsi="Times New Roman" w:cs="Times New Roman"/>
          <w:lang w:val="en-US" w:eastAsia="ru-RU"/>
        </w:rPr>
        <w:t>.</w:t>
      </w:r>
      <w:r w:rsidR="00A8455F">
        <w:rPr>
          <w:rFonts w:ascii="Times New Roman" w:eastAsia="Swiss721BT-Light" w:hAnsi="Times New Roman" w:cs="Times New Roman"/>
          <w:lang w:val="en-US" w:eastAsia="ru-RU"/>
        </w:rPr>
        <w:t>02</w:t>
      </w:r>
      <w:r w:rsidR="0096437D" w:rsidRPr="00924114">
        <w:rPr>
          <w:rFonts w:ascii="Times New Roman" w:eastAsia="Swiss721BT-Light" w:hAnsi="Times New Roman" w:cs="Times New Roman"/>
          <w:lang w:val="en-US" w:eastAsia="ru-RU"/>
        </w:rPr>
        <w:t>.202</w:t>
      </w:r>
      <w:r w:rsidR="00A8455F">
        <w:rPr>
          <w:rFonts w:ascii="Times New Roman" w:eastAsia="Swiss721BT-Light" w:hAnsi="Times New Roman" w:cs="Times New Roman"/>
          <w:lang w:val="en-US" w:eastAsia="ru-RU"/>
        </w:rPr>
        <w:t>5</w:t>
      </w:r>
      <w:r w:rsidR="0096437D" w:rsidRPr="00924114">
        <w:rPr>
          <w:rFonts w:ascii="Times New Roman" w:eastAsia="Swiss721BT-Light" w:hAnsi="Times New Roman" w:cs="Times New Roman"/>
          <w:lang w:val="en-US" w:eastAsia="ru-RU"/>
        </w:rPr>
        <w:t>.a.</w:t>
      </w:r>
      <w:r w:rsidRPr="00924114">
        <w:rPr>
          <w:rFonts w:ascii="Times New Roman" w:hAnsi="Times New Roman" w:cs="Times New Roman"/>
        </w:rPr>
        <w:t>)</w:t>
      </w:r>
      <w:r w:rsidR="006C74A7">
        <w:rPr>
          <w:rFonts w:ascii="Times New Roman" w:hAnsi="Times New Roman" w:cs="Times New Roman"/>
        </w:rPr>
        <w:t>.</w:t>
      </w:r>
    </w:p>
    <w:p w14:paraId="78E198CF" w14:textId="3856E1E4" w:rsidR="00C47B04" w:rsidRPr="00A3046E" w:rsidRDefault="00C47B04" w:rsidP="00C47B04">
      <w:pPr>
        <w:pStyle w:val="BodyText"/>
        <w:outlineLvl w:val="2"/>
        <w:rPr>
          <w:rFonts w:ascii="Times New Roman" w:hAnsi="Times New Roman" w:cs="Times New Roman"/>
          <w:b/>
          <w:bCs/>
          <w:color w:val="1F1F1F"/>
        </w:rPr>
      </w:pPr>
      <w:bookmarkStart w:id="16" w:name="_Toc521394554"/>
      <w:bookmarkStart w:id="17" w:name="_Toc525494706"/>
      <w:bookmarkStart w:id="18" w:name="_Toc191458498"/>
      <w:r w:rsidRPr="00A3046E">
        <w:rPr>
          <w:rFonts w:ascii="Times New Roman" w:hAnsi="Times New Roman" w:cs="Times New Roman"/>
          <w:b/>
          <w:bCs/>
        </w:rPr>
        <w:t>1.2.</w:t>
      </w:r>
      <w:r>
        <w:rPr>
          <w:rFonts w:ascii="Times New Roman" w:hAnsi="Times New Roman" w:cs="Times New Roman"/>
          <w:b/>
          <w:bCs/>
        </w:rPr>
        <w:t>3</w:t>
      </w:r>
      <w:r w:rsidRPr="00A3046E">
        <w:rPr>
          <w:rFonts w:ascii="Times New Roman" w:hAnsi="Times New Roman" w:cs="Times New Roman"/>
          <w:b/>
          <w:bCs/>
        </w:rPr>
        <w:t xml:space="preserve"> </w:t>
      </w:r>
      <w:r w:rsidRPr="00A3046E">
        <w:rPr>
          <w:rFonts w:ascii="Times New Roman" w:hAnsi="Times New Roman" w:cs="Times New Roman"/>
          <w:b/>
          <w:bCs/>
          <w:color w:val="1F1F1F"/>
        </w:rPr>
        <w:t>Seotud ehitusprojekti</w:t>
      </w:r>
      <w:bookmarkEnd w:id="16"/>
      <w:bookmarkEnd w:id="17"/>
      <w:r w:rsidR="0056699B">
        <w:rPr>
          <w:rFonts w:ascii="Times New Roman" w:hAnsi="Times New Roman" w:cs="Times New Roman"/>
          <w:b/>
          <w:bCs/>
          <w:color w:val="1F1F1F"/>
        </w:rPr>
        <w:t>d</w:t>
      </w:r>
      <w:bookmarkEnd w:id="18"/>
    </w:p>
    <w:p w14:paraId="01B035FD" w14:textId="77777777" w:rsidR="00C47B04" w:rsidRPr="00467FE5" w:rsidRDefault="00C47B04" w:rsidP="00C47B04">
      <w:pPr>
        <w:pStyle w:val="BodyText"/>
        <w:rPr>
          <w:rFonts w:ascii="Times New Roman" w:hAnsi="Times New Roman" w:cs="Times New Roman"/>
          <w:bCs/>
        </w:rPr>
      </w:pPr>
    </w:p>
    <w:p w14:paraId="6013D6E4" w14:textId="77777777" w:rsidR="00C47B04" w:rsidRDefault="00C47B04" w:rsidP="00C47B04">
      <w:pPr>
        <w:pStyle w:val="BodyText"/>
        <w:rPr>
          <w:rFonts w:ascii="Times New Roman" w:hAnsi="Times New Roman" w:cs="Times New Roman"/>
          <w:bCs/>
        </w:rPr>
      </w:pPr>
      <w:r w:rsidRPr="00A92CDE">
        <w:rPr>
          <w:rFonts w:ascii="Times New Roman" w:hAnsi="Times New Roman" w:cs="Times New Roman"/>
          <w:bCs/>
        </w:rPr>
        <w:t>Käesoleva projekti koostamisel on arvestatud järgnevaid projekte</w:t>
      </w:r>
      <w:r>
        <w:rPr>
          <w:rFonts w:ascii="Times New Roman" w:hAnsi="Times New Roman" w:cs="Times New Roman"/>
          <w:bCs/>
        </w:rPr>
        <w:t>:</w:t>
      </w:r>
    </w:p>
    <w:p w14:paraId="37F8F98B" w14:textId="43A8D1A6" w:rsidR="00E04101" w:rsidRPr="003E4176" w:rsidRDefault="002F62A3" w:rsidP="006227AE">
      <w:pPr>
        <w:pStyle w:val="BodyText"/>
        <w:numPr>
          <w:ilvl w:val="0"/>
          <w:numId w:val="1"/>
        </w:numPr>
        <w:rPr>
          <w:rFonts w:ascii="Times New Roman" w:hAnsi="Times New Roman" w:cs="Times New Roman"/>
          <w:bCs/>
        </w:rPr>
      </w:pPr>
      <w:r>
        <w:rPr>
          <w:rFonts w:ascii="Times New Roman" w:hAnsi="Times New Roman" w:cs="Times New Roman"/>
          <w:bCs/>
        </w:rPr>
        <w:t>Tallinn</w:t>
      </w:r>
      <w:r w:rsidR="00EB5BAF" w:rsidRPr="003E4176">
        <w:rPr>
          <w:rFonts w:ascii="Times New Roman" w:hAnsi="Times New Roman" w:cs="Times New Roman"/>
          <w:bCs/>
        </w:rPr>
        <w:t>,</w:t>
      </w:r>
      <w:r w:rsidR="004B7A59">
        <w:rPr>
          <w:rFonts w:ascii="Times New Roman" w:hAnsi="Times New Roman" w:cs="Times New Roman"/>
          <w:bCs/>
        </w:rPr>
        <w:t xml:space="preserve"> </w:t>
      </w:r>
      <w:r w:rsidR="00BE73AD">
        <w:rPr>
          <w:rFonts w:ascii="Times New Roman" w:hAnsi="Times New Roman" w:cs="Times New Roman"/>
        </w:rPr>
        <w:t>______</w:t>
      </w:r>
      <w:r w:rsidR="006D2ECB">
        <w:rPr>
          <w:rFonts w:ascii="Times New Roman" w:hAnsi="Times New Roman" w:cs="Times New Roman"/>
        </w:rPr>
        <w:t xml:space="preserve"> kaugkütte</w:t>
      </w:r>
      <w:r w:rsidR="00A24AD7">
        <w:rPr>
          <w:rFonts w:ascii="Times New Roman" w:hAnsi="Times New Roman" w:cs="Times New Roman"/>
        </w:rPr>
        <w:t xml:space="preserve">torustiku </w:t>
      </w:r>
      <w:r w:rsidR="002B735A" w:rsidRPr="003E4176">
        <w:rPr>
          <w:rFonts w:ascii="Times New Roman" w:hAnsi="Times New Roman" w:cs="Times New Roman"/>
          <w:bCs/>
        </w:rPr>
        <w:t>projekt</w:t>
      </w:r>
      <w:r w:rsidR="00C47B04" w:rsidRPr="003E4176">
        <w:rPr>
          <w:rFonts w:ascii="Times New Roman" w:hAnsi="Times New Roman" w:cs="Times New Roman"/>
          <w:bCs/>
        </w:rPr>
        <w:t xml:space="preserve"> (</w:t>
      </w:r>
      <w:r w:rsidR="00BE73AD">
        <w:rPr>
          <w:rFonts w:ascii="Times New Roman" w:hAnsi="Times New Roman" w:cs="Times New Roman"/>
          <w:bCs/>
        </w:rPr>
        <w:t>__________</w:t>
      </w:r>
      <w:r w:rsidR="00C47B04" w:rsidRPr="003E4176">
        <w:rPr>
          <w:rFonts w:ascii="Times New Roman" w:hAnsi="Times New Roman" w:cs="Times New Roman"/>
          <w:bCs/>
        </w:rPr>
        <w:t xml:space="preserve">, töö nr. </w:t>
      </w:r>
      <w:r w:rsidR="00A8455F">
        <w:rPr>
          <w:rFonts w:ascii="Times New Roman" w:hAnsi="Times New Roman" w:cs="Times New Roman"/>
          <w:bCs/>
        </w:rPr>
        <w:t>703825</w:t>
      </w:r>
      <w:r w:rsidR="00C47B04" w:rsidRPr="003E4176">
        <w:rPr>
          <w:rFonts w:ascii="Times New Roman" w:hAnsi="Times New Roman" w:cs="Times New Roman"/>
          <w:bCs/>
        </w:rPr>
        <w:t>, 20</w:t>
      </w:r>
      <w:r w:rsidR="00ED2428">
        <w:rPr>
          <w:rFonts w:ascii="Times New Roman" w:hAnsi="Times New Roman" w:cs="Times New Roman"/>
          <w:bCs/>
        </w:rPr>
        <w:t>2</w:t>
      </w:r>
      <w:r w:rsidR="00A8455F">
        <w:rPr>
          <w:rFonts w:ascii="Times New Roman" w:hAnsi="Times New Roman" w:cs="Times New Roman"/>
          <w:bCs/>
        </w:rPr>
        <w:t>5</w:t>
      </w:r>
      <w:r w:rsidR="00C47B04" w:rsidRPr="003E4176">
        <w:rPr>
          <w:rFonts w:ascii="Times New Roman" w:hAnsi="Times New Roman" w:cs="Times New Roman"/>
          <w:bCs/>
        </w:rPr>
        <w:t>)</w:t>
      </w:r>
      <w:r w:rsidR="00826969" w:rsidRPr="003E4176">
        <w:rPr>
          <w:rFonts w:ascii="Times New Roman" w:hAnsi="Times New Roman" w:cs="Times New Roman"/>
          <w:bCs/>
        </w:rPr>
        <w:t>.</w:t>
      </w:r>
    </w:p>
    <w:p w14:paraId="658A0F8D" w14:textId="77777777" w:rsidR="00826969" w:rsidRPr="00B80E6B" w:rsidRDefault="00826969" w:rsidP="00826969">
      <w:pPr>
        <w:pStyle w:val="BodyText"/>
        <w:ind w:left="720"/>
        <w:rPr>
          <w:rFonts w:ascii="Times New Roman" w:hAnsi="Times New Roman" w:cs="Times New Roman"/>
          <w:bCs/>
        </w:rPr>
      </w:pPr>
    </w:p>
    <w:p w14:paraId="7C838E0D" w14:textId="4599E0C4" w:rsidR="00E04101" w:rsidRPr="00A3046E" w:rsidRDefault="00E04101" w:rsidP="00E04101">
      <w:pPr>
        <w:pStyle w:val="BodyText"/>
        <w:outlineLvl w:val="2"/>
        <w:rPr>
          <w:rFonts w:ascii="Times New Roman" w:hAnsi="Times New Roman" w:cs="Times New Roman"/>
          <w:b/>
          <w:bCs/>
          <w:color w:val="1F1F1F"/>
        </w:rPr>
      </w:pPr>
      <w:bookmarkStart w:id="19" w:name="_Toc191458499"/>
      <w:r w:rsidRPr="00A3046E">
        <w:rPr>
          <w:rFonts w:ascii="Times New Roman" w:hAnsi="Times New Roman" w:cs="Times New Roman"/>
          <w:b/>
          <w:bCs/>
        </w:rPr>
        <w:t>1.2.</w:t>
      </w:r>
      <w:r>
        <w:rPr>
          <w:rFonts w:ascii="Times New Roman" w:hAnsi="Times New Roman" w:cs="Times New Roman"/>
          <w:b/>
          <w:bCs/>
        </w:rPr>
        <w:t>4</w:t>
      </w:r>
      <w:r w:rsidRPr="00A3046E">
        <w:rPr>
          <w:rFonts w:ascii="Times New Roman" w:hAnsi="Times New Roman" w:cs="Times New Roman"/>
          <w:b/>
          <w:bCs/>
        </w:rPr>
        <w:t xml:space="preserve"> </w:t>
      </w:r>
      <w:r w:rsidRPr="00A3046E">
        <w:rPr>
          <w:rFonts w:ascii="Times New Roman" w:hAnsi="Times New Roman" w:cs="Times New Roman"/>
          <w:b/>
          <w:bCs/>
          <w:color w:val="1F1F1F"/>
        </w:rPr>
        <w:t>Kontaktandmed</w:t>
      </w:r>
      <w:bookmarkEnd w:id="19"/>
    </w:p>
    <w:p w14:paraId="7EAA66D2" w14:textId="77777777" w:rsidR="00E04101" w:rsidRDefault="00E04101" w:rsidP="00E04101">
      <w:pPr>
        <w:pStyle w:val="BodyText"/>
        <w:rPr>
          <w:rFonts w:ascii="Times New Roman" w:hAnsi="Times New Roman" w:cs="Times New Roman"/>
          <w:b/>
          <w:bCs/>
          <w:color w:val="1F1F1F"/>
        </w:rPr>
        <w:sectPr w:rsidR="00E04101" w:rsidSect="00277C2C">
          <w:headerReference w:type="default" r:id="rId9"/>
          <w:footerReference w:type="default" r:id="rId10"/>
          <w:pgSz w:w="11906" w:h="16838"/>
          <w:pgMar w:top="1417" w:right="1466" w:bottom="1417" w:left="1417" w:header="708" w:footer="708" w:gutter="0"/>
          <w:cols w:space="708"/>
          <w:docGrid w:linePitch="360"/>
        </w:sectPr>
      </w:pPr>
    </w:p>
    <w:p w14:paraId="4A238B78" w14:textId="77777777" w:rsidR="00E04101" w:rsidRDefault="00E04101" w:rsidP="00E04101">
      <w:pPr>
        <w:pStyle w:val="BodyText"/>
        <w:rPr>
          <w:rFonts w:ascii="Times New Roman" w:hAnsi="Times New Roman" w:cs="Times New Roman"/>
          <w:bCs/>
        </w:rPr>
        <w:sectPr w:rsidR="00E04101" w:rsidSect="00277C2C">
          <w:type w:val="continuous"/>
          <w:pgSz w:w="11906" w:h="16838"/>
          <w:pgMar w:top="1417" w:right="1466" w:bottom="1417" w:left="1417" w:header="708" w:footer="708" w:gutter="0"/>
          <w:cols w:num="2" w:space="708"/>
          <w:docGrid w:linePitch="360"/>
        </w:sectPr>
      </w:pPr>
    </w:p>
    <w:p w14:paraId="50AA5AF3" w14:textId="77777777" w:rsidR="00E04101" w:rsidRPr="00785F8A" w:rsidRDefault="00E04101" w:rsidP="00785F8A">
      <w:pPr>
        <w:pStyle w:val="Header"/>
        <w:rPr>
          <w:rFonts w:ascii="Times New Roman" w:hAnsi="Times New Roman" w:cs="Times New Roman"/>
        </w:rPr>
        <w:sectPr w:rsidR="00E04101" w:rsidRPr="00785F8A" w:rsidSect="00277C2C">
          <w:type w:val="continuous"/>
          <w:pgSz w:w="11906" w:h="16838"/>
          <w:pgMar w:top="1417" w:right="1466" w:bottom="1417" w:left="1417" w:header="708" w:footer="708" w:gutter="0"/>
          <w:cols w:num="2" w:space="708"/>
          <w:docGrid w:linePitch="360"/>
        </w:sectPr>
      </w:pPr>
    </w:p>
    <w:p w14:paraId="06FBC121" w14:textId="77777777" w:rsidR="005C56C2" w:rsidRDefault="005C56C2">
      <w:pPr>
        <w:rPr>
          <w:rFonts w:ascii="Times New Roman" w:hAnsi="Times New Roman" w:cs="Times New Roman"/>
          <w:b/>
          <w:bCs/>
          <w:sz w:val="28"/>
          <w:szCs w:val="28"/>
        </w:rPr>
      </w:pPr>
      <w:bookmarkStart w:id="20" w:name="_Toc521394556"/>
      <w:bookmarkStart w:id="21" w:name="_Toc525494708"/>
      <w:r>
        <w:rPr>
          <w:rFonts w:ascii="Times New Roman" w:hAnsi="Times New Roman" w:cs="Times New Roman"/>
          <w:sz w:val="28"/>
          <w:szCs w:val="28"/>
        </w:rPr>
        <w:br w:type="page"/>
      </w:r>
    </w:p>
    <w:p w14:paraId="32700CBF" w14:textId="17933F9A" w:rsidR="00C47B04" w:rsidRPr="00771A8E" w:rsidRDefault="00C47B04" w:rsidP="00C47B04">
      <w:pPr>
        <w:pStyle w:val="Heading1"/>
        <w:rPr>
          <w:rFonts w:ascii="Times New Roman" w:hAnsi="Times New Roman" w:cs="Times New Roman"/>
          <w:sz w:val="28"/>
          <w:szCs w:val="28"/>
        </w:rPr>
      </w:pPr>
      <w:bookmarkStart w:id="22" w:name="_Toc191458500"/>
      <w:r w:rsidRPr="00771A8E">
        <w:rPr>
          <w:rFonts w:ascii="Times New Roman" w:hAnsi="Times New Roman" w:cs="Times New Roman"/>
          <w:sz w:val="28"/>
          <w:szCs w:val="28"/>
        </w:rPr>
        <w:lastRenderedPageBreak/>
        <w:t>2. Olemasoleva olukorra kirjeldus</w:t>
      </w:r>
      <w:bookmarkEnd w:id="20"/>
      <w:bookmarkEnd w:id="21"/>
      <w:bookmarkEnd w:id="22"/>
    </w:p>
    <w:p w14:paraId="0FA5C784" w14:textId="77777777" w:rsidR="00C47B04" w:rsidRPr="00771A8E" w:rsidRDefault="00C47B04" w:rsidP="00C47B04">
      <w:pPr>
        <w:pStyle w:val="Heading2"/>
        <w:rPr>
          <w:rFonts w:ascii="Times New Roman" w:hAnsi="Times New Roman" w:cs="Times New Roman"/>
          <w:i w:val="0"/>
          <w:sz w:val="24"/>
          <w:szCs w:val="24"/>
        </w:rPr>
      </w:pPr>
      <w:bookmarkStart w:id="23" w:name="_Toc521394557"/>
      <w:bookmarkStart w:id="24" w:name="_Toc525494709"/>
      <w:bookmarkStart w:id="25" w:name="_Toc191458501"/>
      <w:r w:rsidRPr="00771A8E">
        <w:rPr>
          <w:rFonts w:ascii="Times New Roman" w:hAnsi="Times New Roman" w:cs="Times New Roman"/>
          <w:i w:val="0"/>
          <w:sz w:val="24"/>
          <w:szCs w:val="24"/>
        </w:rPr>
        <w:t>2.1 Andmed maa omandi kohta</w:t>
      </w:r>
      <w:bookmarkEnd w:id="23"/>
      <w:bookmarkEnd w:id="24"/>
      <w:bookmarkEnd w:id="25"/>
    </w:p>
    <w:p w14:paraId="7165176B" w14:textId="36DC6FEE" w:rsidR="00C47B04" w:rsidRDefault="001D5FBF" w:rsidP="00453B12">
      <w:pPr>
        <w:pStyle w:val="BodyText"/>
        <w:spacing w:before="240"/>
        <w:rPr>
          <w:rFonts w:ascii="Times New Roman" w:hAnsi="Times New Roman" w:cs="Times New Roman"/>
        </w:rPr>
      </w:pPr>
      <w:r w:rsidRPr="00A578B7">
        <w:rPr>
          <w:rFonts w:ascii="Times New Roman" w:hAnsi="Times New Roman" w:cs="Times New Roman"/>
        </w:rPr>
        <w:t xml:space="preserve">Katete taastamise </w:t>
      </w:r>
      <w:r w:rsidR="00C47B04" w:rsidRPr="00A578B7">
        <w:rPr>
          <w:rFonts w:ascii="Times New Roman" w:hAnsi="Times New Roman" w:cs="Times New Roman"/>
        </w:rPr>
        <w:t>projektiga haaratud ala asub kinnistu</w:t>
      </w:r>
      <w:r w:rsidR="001A1324">
        <w:rPr>
          <w:rFonts w:ascii="Times New Roman" w:hAnsi="Times New Roman" w:cs="Times New Roman"/>
        </w:rPr>
        <w:t>l</w:t>
      </w:r>
      <w:r w:rsidR="00C47B04" w:rsidRPr="00A578B7">
        <w:rPr>
          <w:rFonts w:ascii="Times New Roman" w:hAnsi="Times New Roman" w:cs="Times New Roman"/>
        </w:rPr>
        <w:t>:</w:t>
      </w:r>
    </w:p>
    <w:p w14:paraId="07EA9389" w14:textId="77777777" w:rsidR="00E8051D" w:rsidRPr="00A01CB6" w:rsidRDefault="00E8051D" w:rsidP="00E8051D">
      <w:pPr>
        <w:pStyle w:val="BodyText"/>
        <w:spacing w:before="240"/>
        <w:rPr>
          <w:rFonts w:ascii="Times New Roman" w:hAnsi="Times New Roman" w:cs="Times New Roman"/>
          <w:b/>
          <w:bCs/>
        </w:rPr>
      </w:pPr>
      <w:r w:rsidRPr="00A01CB6">
        <w:rPr>
          <w:rFonts w:ascii="Times New Roman" w:hAnsi="Times New Roman" w:cs="Times New Roman"/>
          <w:b/>
          <w:bCs/>
        </w:rPr>
        <w:t xml:space="preserve">Tabel 1. </w:t>
      </w:r>
      <w:r>
        <w:rPr>
          <w:rFonts w:ascii="Times New Roman" w:hAnsi="Times New Roman" w:cs="Times New Roman"/>
          <w:b/>
          <w:bCs/>
        </w:rPr>
        <w:t>Projektiga haaratud k</w:t>
      </w:r>
      <w:r w:rsidRPr="00A01CB6">
        <w:rPr>
          <w:rFonts w:ascii="Times New Roman" w:hAnsi="Times New Roman" w:cs="Times New Roman"/>
          <w:b/>
          <w:bCs/>
        </w:rPr>
        <w:t>atasriüksus</w:t>
      </w:r>
      <w:r>
        <w:rPr>
          <w:rFonts w:ascii="Times New Roman" w:hAnsi="Times New Roman" w:cs="Times New Roman"/>
          <w:b/>
          <w:bCs/>
        </w:rPr>
        <w:t>ed</w:t>
      </w:r>
    </w:p>
    <w:tbl>
      <w:tblPr>
        <w:tblStyle w:val="GridTable4-Accent4"/>
        <w:tblW w:w="0" w:type="auto"/>
        <w:jc w:val="center"/>
        <w:tblLayout w:type="fixed"/>
        <w:tblLook w:val="06A0" w:firstRow="1" w:lastRow="0" w:firstColumn="1" w:lastColumn="0" w:noHBand="1" w:noVBand="1"/>
      </w:tblPr>
      <w:tblGrid>
        <w:gridCol w:w="625"/>
        <w:gridCol w:w="2489"/>
        <w:gridCol w:w="1843"/>
        <w:gridCol w:w="2058"/>
        <w:gridCol w:w="1998"/>
      </w:tblGrid>
      <w:tr w:rsidR="00E8051D" w14:paraId="4C4C6921" w14:textId="77777777" w:rsidTr="00E4645E">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625" w:type="dxa"/>
          </w:tcPr>
          <w:p w14:paraId="4DD99A6A" w14:textId="77777777" w:rsidR="00E8051D" w:rsidRDefault="00E8051D" w:rsidP="00A95446">
            <w:pPr>
              <w:pStyle w:val="BodyText"/>
              <w:rPr>
                <w:rFonts w:ascii="Times New Roman" w:hAnsi="Times New Roman" w:cs="Times New Roman"/>
              </w:rPr>
            </w:pPr>
            <w:r>
              <w:rPr>
                <w:rFonts w:ascii="Times New Roman" w:hAnsi="Times New Roman" w:cs="Times New Roman"/>
              </w:rPr>
              <w:t>Jrk nr</w:t>
            </w:r>
          </w:p>
        </w:tc>
        <w:tc>
          <w:tcPr>
            <w:tcW w:w="2489" w:type="dxa"/>
          </w:tcPr>
          <w:p w14:paraId="3005C0C8" w14:textId="77777777" w:rsidR="00E8051D" w:rsidRDefault="00E8051D" w:rsidP="00A95446">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Katastriüksuse nimi</w:t>
            </w:r>
          </w:p>
        </w:tc>
        <w:tc>
          <w:tcPr>
            <w:tcW w:w="1843" w:type="dxa"/>
          </w:tcPr>
          <w:p w14:paraId="67C17E30" w14:textId="77777777" w:rsidR="00E8051D" w:rsidRDefault="00E8051D" w:rsidP="00A95446">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Katastriüksuse tunnus</w:t>
            </w:r>
          </w:p>
        </w:tc>
        <w:tc>
          <w:tcPr>
            <w:tcW w:w="2058" w:type="dxa"/>
          </w:tcPr>
          <w:p w14:paraId="0512E6DC" w14:textId="77777777" w:rsidR="00E8051D" w:rsidRDefault="00E8051D" w:rsidP="00A95446">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Katastriüksuse sihtotstarve</w:t>
            </w:r>
          </w:p>
        </w:tc>
        <w:tc>
          <w:tcPr>
            <w:tcW w:w="1998" w:type="dxa"/>
          </w:tcPr>
          <w:p w14:paraId="412F3D38" w14:textId="77777777" w:rsidR="00E8051D" w:rsidRDefault="00E8051D" w:rsidP="00A95446">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Katastriüksuse omandivorm</w:t>
            </w:r>
          </w:p>
        </w:tc>
      </w:tr>
      <w:tr w:rsidR="00FA24C7" w14:paraId="30581FFE" w14:textId="77777777" w:rsidTr="00E4645E">
        <w:trPr>
          <w:trHeight w:val="828"/>
          <w:jc w:val="center"/>
        </w:trPr>
        <w:tc>
          <w:tcPr>
            <w:cnfStyle w:val="001000000000" w:firstRow="0" w:lastRow="0" w:firstColumn="1" w:lastColumn="0" w:oddVBand="0" w:evenVBand="0" w:oddHBand="0" w:evenHBand="0" w:firstRowFirstColumn="0" w:firstRowLastColumn="0" w:lastRowFirstColumn="0" w:lastRowLastColumn="0"/>
            <w:tcW w:w="625" w:type="dxa"/>
          </w:tcPr>
          <w:p w14:paraId="1455147A" w14:textId="10F1C9F3" w:rsidR="00FA24C7" w:rsidRPr="00105585" w:rsidRDefault="00762E8E" w:rsidP="00FA24C7">
            <w:pPr>
              <w:pStyle w:val="BodyText"/>
              <w:rPr>
                <w:rFonts w:ascii="Times New Roman" w:hAnsi="Times New Roman" w:cs="Times New Roman"/>
                <w:b w:val="0"/>
                <w:bCs w:val="0"/>
              </w:rPr>
            </w:pPr>
            <w:r>
              <w:rPr>
                <w:rFonts w:ascii="Times New Roman" w:hAnsi="Times New Roman" w:cs="Times New Roman"/>
                <w:b w:val="0"/>
                <w:bCs w:val="0"/>
              </w:rPr>
              <w:t>1</w:t>
            </w:r>
          </w:p>
        </w:tc>
        <w:tc>
          <w:tcPr>
            <w:tcW w:w="2489" w:type="dxa"/>
          </w:tcPr>
          <w:p w14:paraId="1EFF55AD" w14:textId="338D2153" w:rsidR="00FA24C7" w:rsidRPr="00762E8E" w:rsidRDefault="00FA24C7" w:rsidP="00FA24C7">
            <w:pPr>
              <w:pStyle w:val="Body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c>
          <w:tcPr>
            <w:tcW w:w="1843" w:type="dxa"/>
          </w:tcPr>
          <w:p w14:paraId="4486A105" w14:textId="62372278" w:rsidR="00FA24C7" w:rsidRPr="00762E8E" w:rsidRDefault="00FA24C7" w:rsidP="00FA24C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c>
          <w:tcPr>
            <w:tcW w:w="2058" w:type="dxa"/>
          </w:tcPr>
          <w:p w14:paraId="7BDC081E" w14:textId="42FBA261" w:rsidR="00FA24C7" w:rsidRPr="00105585" w:rsidRDefault="00762E8E" w:rsidP="00FA24C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elamu</w:t>
            </w:r>
            <w:r w:rsidR="00115D5B" w:rsidRPr="00105585">
              <w:rPr>
                <w:rFonts w:ascii="Times New Roman" w:hAnsi="Times New Roman" w:cs="Times New Roman"/>
              </w:rPr>
              <w:t>maa</w:t>
            </w:r>
            <w:r w:rsidR="00FA24C7" w:rsidRPr="00105585">
              <w:rPr>
                <w:rFonts w:ascii="Times New Roman" w:hAnsi="Times New Roman" w:cs="Times New Roman"/>
              </w:rPr>
              <w:t xml:space="preserve"> </w:t>
            </w:r>
          </w:p>
        </w:tc>
        <w:tc>
          <w:tcPr>
            <w:tcW w:w="1998" w:type="dxa"/>
          </w:tcPr>
          <w:p w14:paraId="433055CB" w14:textId="71C881E5" w:rsidR="00FA24C7" w:rsidRPr="00105585" w:rsidRDefault="00105585" w:rsidP="00FA24C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585">
              <w:rPr>
                <w:rFonts w:ascii="Times New Roman" w:hAnsi="Times New Roman" w:cs="Times New Roman"/>
              </w:rPr>
              <w:t>era</w:t>
            </w:r>
            <w:r w:rsidR="00115D5B" w:rsidRPr="00105585">
              <w:rPr>
                <w:rFonts w:ascii="Times New Roman" w:hAnsi="Times New Roman" w:cs="Times New Roman"/>
              </w:rPr>
              <w:t>omand</w:t>
            </w:r>
          </w:p>
        </w:tc>
      </w:tr>
    </w:tbl>
    <w:p w14:paraId="36DDEDA8" w14:textId="5E6539AD" w:rsidR="00C47B04" w:rsidRPr="001D5FBF" w:rsidRDefault="00C47B04" w:rsidP="003B6B7E">
      <w:pPr>
        <w:pStyle w:val="BodyText"/>
        <w:spacing w:before="240" w:after="240"/>
        <w:outlineLvl w:val="1"/>
        <w:rPr>
          <w:rFonts w:ascii="Times New Roman" w:hAnsi="Times New Roman" w:cs="Times New Roman"/>
          <w:b/>
        </w:rPr>
      </w:pPr>
      <w:bookmarkStart w:id="26" w:name="_Toc521394558"/>
      <w:bookmarkStart w:id="27" w:name="_Toc525494710"/>
      <w:bookmarkStart w:id="28" w:name="_Toc191458502"/>
      <w:r w:rsidRPr="001D5FBF">
        <w:rPr>
          <w:rFonts w:ascii="Times New Roman" w:hAnsi="Times New Roman" w:cs="Times New Roman"/>
          <w:b/>
        </w:rPr>
        <w:t>2.2 Uuringud</w:t>
      </w:r>
      <w:bookmarkEnd w:id="26"/>
      <w:bookmarkEnd w:id="27"/>
      <w:bookmarkEnd w:id="28"/>
    </w:p>
    <w:p w14:paraId="5BEC81C0" w14:textId="77777777" w:rsidR="00C47B04" w:rsidRPr="006D2164" w:rsidRDefault="00C47B04" w:rsidP="00C47B04">
      <w:pPr>
        <w:pStyle w:val="Heading3"/>
        <w:rPr>
          <w:rFonts w:ascii="Times New Roman" w:hAnsi="Times New Roman" w:cs="Times New Roman"/>
          <w:b/>
          <w:bCs/>
          <w:color w:val="auto"/>
        </w:rPr>
      </w:pPr>
      <w:bookmarkStart w:id="29" w:name="_Toc521394559"/>
      <w:bookmarkStart w:id="30" w:name="_Toc525494711"/>
      <w:bookmarkStart w:id="31" w:name="_Toc191458503"/>
      <w:r w:rsidRPr="006D2164">
        <w:rPr>
          <w:rFonts w:ascii="Times New Roman" w:hAnsi="Times New Roman" w:cs="Times New Roman"/>
          <w:b/>
          <w:bCs/>
          <w:color w:val="auto"/>
        </w:rPr>
        <w:t>2.2.1 Geodeetiline uuring</w:t>
      </w:r>
      <w:bookmarkEnd w:id="29"/>
      <w:bookmarkEnd w:id="30"/>
      <w:bookmarkEnd w:id="31"/>
    </w:p>
    <w:p w14:paraId="31E0CF74" w14:textId="0C2913AA" w:rsidR="00C47B04" w:rsidRPr="001D5FBF" w:rsidRDefault="00C47B04" w:rsidP="00E4645E">
      <w:pPr>
        <w:pStyle w:val="BodyText"/>
        <w:spacing w:before="240" w:after="240"/>
        <w:rPr>
          <w:rFonts w:ascii="Times New Roman" w:hAnsi="Times New Roman" w:cs="Times New Roman"/>
        </w:rPr>
      </w:pPr>
      <w:r w:rsidRPr="001D5FBF">
        <w:rPr>
          <w:rFonts w:ascii="Times New Roman" w:hAnsi="Times New Roman" w:cs="Times New Roman"/>
        </w:rPr>
        <w:t>Projekti koostamisel on kasutatud</w:t>
      </w:r>
      <w:r w:rsidR="00384230">
        <w:rPr>
          <w:rFonts w:ascii="Times New Roman" w:hAnsi="Times New Roman" w:cs="Times New Roman"/>
        </w:rPr>
        <w:t xml:space="preserve"> </w:t>
      </w:r>
      <w:r w:rsidR="00BE73AD">
        <w:rPr>
          <w:rFonts w:ascii="Times New Roman" w:eastAsia="Swiss721BT-Light" w:hAnsi="Times New Roman" w:cs="Times New Roman"/>
          <w:lang w:val="en-US" w:eastAsia="ru-RU"/>
        </w:rPr>
        <w:t>________</w:t>
      </w:r>
      <w:r w:rsidR="00130C4A" w:rsidRPr="001D5FBF">
        <w:rPr>
          <w:rFonts w:ascii="Times New Roman" w:hAnsi="Times New Roman" w:cs="Times New Roman"/>
        </w:rPr>
        <w:t xml:space="preserve"> </w:t>
      </w:r>
      <w:r w:rsidRPr="001D5FBF">
        <w:rPr>
          <w:rFonts w:ascii="Times New Roman" w:hAnsi="Times New Roman" w:cs="Times New Roman"/>
        </w:rPr>
        <w:t xml:space="preserve">poolt </w:t>
      </w:r>
      <w:r w:rsidR="00FC2CA1">
        <w:rPr>
          <w:rFonts w:ascii="Times New Roman" w:eastAsia="Swiss721BT-Light" w:hAnsi="Times New Roman" w:cs="Times New Roman"/>
          <w:lang w:val="en-US" w:eastAsia="ru-RU"/>
        </w:rPr>
        <w:t>1</w:t>
      </w:r>
      <w:r w:rsidR="00762E8E">
        <w:rPr>
          <w:rFonts w:ascii="Times New Roman" w:eastAsia="Swiss721BT-Light" w:hAnsi="Times New Roman" w:cs="Times New Roman"/>
          <w:lang w:val="en-US" w:eastAsia="ru-RU"/>
        </w:rPr>
        <w:t>9</w:t>
      </w:r>
      <w:r w:rsidR="00A16F1A">
        <w:rPr>
          <w:rFonts w:ascii="Times New Roman" w:eastAsia="Swiss721BT-Light" w:hAnsi="Times New Roman" w:cs="Times New Roman"/>
          <w:lang w:val="en-US" w:eastAsia="ru-RU"/>
        </w:rPr>
        <w:t>.</w:t>
      </w:r>
      <w:r w:rsidR="00762E8E">
        <w:rPr>
          <w:rFonts w:ascii="Times New Roman" w:eastAsia="Swiss721BT-Light" w:hAnsi="Times New Roman" w:cs="Times New Roman"/>
          <w:lang w:val="en-US" w:eastAsia="ru-RU"/>
        </w:rPr>
        <w:t>02</w:t>
      </w:r>
      <w:r w:rsidR="00A16F1A">
        <w:rPr>
          <w:rFonts w:ascii="Times New Roman" w:eastAsia="Swiss721BT-Light" w:hAnsi="Times New Roman" w:cs="Times New Roman"/>
          <w:lang w:val="en-US" w:eastAsia="ru-RU"/>
        </w:rPr>
        <w:t>.202</w:t>
      </w:r>
      <w:r w:rsidR="00762E8E">
        <w:rPr>
          <w:rFonts w:ascii="Times New Roman" w:eastAsia="Swiss721BT-Light" w:hAnsi="Times New Roman" w:cs="Times New Roman"/>
          <w:lang w:val="en-US" w:eastAsia="ru-RU"/>
        </w:rPr>
        <w:t>5</w:t>
      </w:r>
      <w:r w:rsidR="00130C4A">
        <w:rPr>
          <w:rFonts w:ascii="Times New Roman" w:eastAsia="Swiss721BT-Light" w:hAnsi="Times New Roman" w:cs="Times New Roman"/>
          <w:lang w:val="en-US" w:eastAsia="ru-RU"/>
        </w:rPr>
        <w:t>.a.</w:t>
      </w:r>
      <w:r w:rsidR="00130C4A" w:rsidRPr="001D5FBF">
        <w:rPr>
          <w:rFonts w:ascii="Times New Roman" w:hAnsi="Times New Roman" w:cs="Times New Roman"/>
        </w:rPr>
        <w:t xml:space="preserve"> </w:t>
      </w:r>
      <w:r w:rsidRPr="001D5FBF">
        <w:rPr>
          <w:rFonts w:ascii="Times New Roman" w:hAnsi="Times New Roman" w:cs="Times New Roman"/>
        </w:rPr>
        <w:t>koostatud maa-ala plaan</w:t>
      </w:r>
      <w:r w:rsidR="0072718E">
        <w:rPr>
          <w:rFonts w:ascii="Times New Roman" w:hAnsi="Times New Roman" w:cs="Times New Roman"/>
        </w:rPr>
        <w:t>id</w:t>
      </w:r>
      <w:r w:rsidRPr="001D5FBF">
        <w:rPr>
          <w:rFonts w:ascii="Times New Roman" w:hAnsi="Times New Roman" w:cs="Times New Roman"/>
        </w:rPr>
        <w:t xml:space="preserve"> </w:t>
      </w:r>
      <w:proofErr w:type="spellStart"/>
      <w:r w:rsidR="00130C4A" w:rsidRPr="0096437D">
        <w:rPr>
          <w:rFonts w:ascii="Times New Roman" w:eastAsia="Swiss721BT-Light" w:hAnsi="Times New Roman" w:cs="Times New Roman"/>
          <w:lang w:val="en-US" w:eastAsia="ru-RU"/>
        </w:rPr>
        <w:t>töö</w:t>
      </w:r>
      <w:proofErr w:type="spellEnd"/>
      <w:r w:rsidR="00130C4A" w:rsidRPr="0096437D">
        <w:rPr>
          <w:rFonts w:ascii="Times New Roman" w:eastAsia="Swiss721BT-Light" w:hAnsi="Times New Roman" w:cs="Times New Roman"/>
          <w:lang w:val="en-US" w:eastAsia="ru-RU"/>
        </w:rPr>
        <w:t xml:space="preserve"> nr </w:t>
      </w:r>
      <w:r w:rsidR="008C47A3">
        <w:rPr>
          <w:rFonts w:ascii="Times New Roman" w:eastAsia="Swiss721BT-Light" w:hAnsi="Times New Roman" w:cs="Times New Roman"/>
          <w:lang w:val="en-US" w:eastAsia="ru-RU"/>
        </w:rPr>
        <w:t>G</w:t>
      </w:r>
      <w:r w:rsidR="00762E8E">
        <w:rPr>
          <w:rFonts w:ascii="Times New Roman" w:eastAsia="Swiss721BT-Light" w:hAnsi="Times New Roman" w:cs="Times New Roman"/>
          <w:lang w:val="en-US" w:eastAsia="ru-RU"/>
        </w:rPr>
        <w:t>25024</w:t>
      </w:r>
      <w:r w:rsidR="001F52E0">
        <w:rPr>
          <w:rFonts w:ascii="Times New Roman" w:hAnsi="Times New Roman" w:cs="Times New Roman"/>
        </w:rPr>
        <w:t>.</w:t>
      </w:r>
      <w:r w:rsidR="00553F19">
        <w:rPr>
          <w:rFonts w:ascii="Times New Roman" w:hAnsi="Times New Roman" w:cs="Times New Roman"/>
        </w:rPr>
        <w:t xml:space="preserve"> </w:t>
      </w:r>
      <w:r w:rsidRPr="001D5FBF">
        <w:rPr>
          <w:rFonts w:ascii="Times New Roman" w:hAnsi="Times New Roman" w:cs="Times New Roman"/>
        </w:rPr>
        <w:t xml:space="preserve">Koordinaadid on L-Est´97 ja kõrgused EH2000 süsteemis. </w:t>
      </w:r>
      <w:proofErr w:type="spellStart"/>
      <w:r w:rsidRPr="001D5FBF">
        <w:rPr>
          <w:rFonts w:ascii="Times New Roman" w:hAnsi="Times New Roman" w:cs="Times New Roman"/>
          <w:lang w:val="en-US" w:eastAsia="ru-RU"/>
        </w:rPr>
        <w:t>Tehnovõrgud</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kanti</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plaanile</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mõõdistamistulemuste</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uurimisandmete</w:t>
      </w:r>
      <w:proofErr w:type="spellEnd"/>
      <w:r w:rsidRPr="001D5FBF">
        <w:rPr>
          <w:rFonts w:ascii="Times New Roman" w:hAnsi="Times New Roman" w:cs="Times New Roman"/>
          <w:lang w:val="en-US" w:eastAsia="ru-RU"/>
        </w:rPr>
        <w:t xml:space="preserve"> ja </w:t>
      </w:r>
      <w:proofErr w:type="spellStart"/>
      <w:r w:rsidRPr="001D5FBF">
        <w:rPr>
          <w:rFonts w:ascii="Times New Roman" w:hAnsi="Times New Roman" w:cs="Times New Roman"/>
          <w:lang w:val="en-US" w:eastAsia="ru-RU"/>
        </w:rPr>
        <w:t>võrgu</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valdajate</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poolt</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väljastatud</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materjalide</w:t>
      </w:r>
      <w:proofErr w:type="spellEnd"/>
      <w:r w:rsidRPr="001D5FBF">
        <w:rPr>
          <w:rFonts w:ascii="Times New Roman" w:hAnsi="Times New Roman" w:cs="Times New Roman"/>
          <w:lang w:val="en-US" w:eastAsia="ru-RU"/>
        </w:rPr>
        <w:t xml:space="preserve"> </w:t>
      </w:r>
      <w:proofErr w:type="spellStart"/>
      <w:r w:rsidRPr="001D5FBF">
        <w:rPr>
          <w:rFonts w:ascii="Times New Roman" w:hAnsi="Times New Roman" w:cs="Times New Roman"/>
          <w:lang w:val="en-US" w:eastAsia="ru-RU"/>
        </w:rPr>
        <w:t>alusel</w:t>
      </w:r>
      <w:proofErr w:type="spellEnd"/>
      <w:r w:rsidRPr="001D5FBF">
        <w:rPr>
          <w:rFonts w:ascii="Times New Roman" w:hAnsi="Times New Roman" w:cs="Times New Roman"/>
          <w:lang w:val="en-US" w:eastAsia="ru-RU"/>
        </w:rPr>
        <w:t xml:space="preserve">. </w:t>
      </w:r>
      <w:r w:rsidR="001D5FBF">
        <w:rPr>
          <w:rFonts w:ascii="Times New Roman" w:hAnsi="Times New Roman" w:cs="Times New Roman"/>
        </w:rPr>
        <w:t>P</w:t>
      </w:r>
      <w:r w:rsidRPr="001D5FBF">
        <w:rPr>
          <w:rFonts w:ascii="Times New Roman" w:hAnsi="Times New Roman" w:cs="Times New Roman"/>
        </w:rPr>
        <w:t>rojekti koostamise käigus täiendavaid mõõdistamisi läbi ei viidud.</w:t>
      </w:r>
    </w:p>
    <w:p w14:paraId="049EAC5C" w14:textId="4B29881B" w:rsidR="00C47B04" w:rsidRPr="006D2164" w:rsidRDefault="00C47B04" w:rsidP="007F56B9">
      <w:pPr>
        <w:pStyle w:val="Heading3"/>
        <w:spacing w:after="240"/>
        <w:rPr>
          <w:rFonts w:ascii="Times New Roman" w:hAnsi="Times New Roman" w:cs="Times New Roman"/>
          <w:b/>
          <w:bCs/>
          <w:color w:val="auto"/>
        </w:rPr>
      </w:pPr>
      <w:bookmarkStart w:id="32" w:name="_Toc521394560"/>
      <w:bookmarkStart w:id="33" w:name="_Toc525494712"/>
      <w:bookmarkStart w:id="34" w:name="_Toc191458504"/>
      <w:r w:rsidRPr="006D2164">
        <w:rPr>
          <w:rFonts w:ascii="Times New Roman" w:hAnsi="Times New Roman" w:cs="Times New Roman"/>
          <w:b/>
          <w:bCs/>
          <w:color w:val="auto"/>
        </w:rPr>
        <w:t>2.2.2 Geoloogilised uuringud</w:t>
      </w:r>
      <w:bookmarkEnd w:id="32"/>
      <w:bookmarkEnd w:id="33"/>
      <w:bookmarkEnd w:id="34"/>
    </w:p>
    <w:p w14:paraId="4408DA34" w14:textId="0153FD59" w:rsidR="005F6AEC" w:rsidRDefault="006E59DF" w:rsidP="00A02DED">
      <w:pPr>
        <w:spacing w:after="240"/>
        <w:jc w:val="both"/>
        <w:rPr>
          <w:rFonts w:ascii="Times New Roman" w:hAnsi="Times New Roman" w:cs="Times New Roman"/>
        </w:rPr>
      </w:pPr>
      <w:bookmarkStart w:id="35" w:name="_Toc521394561"/>
      <w:bookmarkStart w:id="36" w:name="_Toc525494713"/>
      <w:r>
        <w:rPr>
          <w:rFonts w:ascii="Times New Roman" w:hAnsi="Times New Roman" w:cs="Times New Roman"/>
        </w:rPr>
        <w:t xml:space="preserve">Geoloogiliselt paikneb uuritud ala </w:t>
      </w:r>
      <w:r w:rsidR="00762E8E">
        <w:rPr>
          <w:rFonts w:ascii="Times New Roman" w:hAnsi="Times New Roman" w:cs="Times New Roman"/>
        </w:rPr>
        <w:t>jääb meresetete levikualale, kvaternaarisetetega täitunud Lilleküla aluspõhjavagumuse veerule. Vagumust täidavad kvaternaari ajastu mere, liustiku</w:t>
      </w:r>
      <w:r w:rsidR="00D107C0">
        <w:rPr>
          <w:rFonts w:ascii="Times New Roman" w:hAnsi="Times New Roman" w:cs="Times New Roman"/>
        </w:rPr>
        <w:t>sulavee ja liustiku setted. Pinnakatet on käesoleva töö käigus maksimaalselt läbitud 5.3 m ulatuses ja mullakihi all lamavad siin läbitud paksuse ülaosas merelised, allpool aga jääjärvelised möll- ja savipinnased.</w:t>
      </w:r>
    </w:p>
    <w:p w14:paraId="56F5B171" w14:textId="1560B7C1" w:rsidR="00146B14" w:rsidRPr="009303E0" w:rsidRDefault="006E59DF" w:rsidP="00A02DED">
      <w:pPr>
        <w:spacing w:after="240"/>
        <w:jc w:val="both"/>
        <w:rPr>
          <w:rFonts w:ascii="Times New Roman" w:hAnsi="Times New Roman" w:cs="Times New Roman"/>
        </w:rPr>
      </w:pPr>
      <w:r>
        <w:rPr>
          <w:rFonts w:ascii="Times New Roman" w:hAnsi="Times New Roman" w:cs="Times New Roman"/>
        </w:rPr>
        <w:t>Pinnaseve</w:t>
      </w:r>
      <w:r w:rsidR="00D107C0">
        <w:rPr>
          <w:rFonts w:ascii="Times New Roman" w:hAnsi="Times New Roman" w:cs="Times New Roman"/>
        </w:rPr>
        <w:t>e tase registreeriti välitööde ajal 2006. aasta oktoobris 1.35…1.6 m sügavusel maapinnast, mis on kuivast suvest tingitult lähedane keskmisele.</w:t>
      </w:r>
      <w:r w:rsidR="00146B14">
        <w:rPr>
          <w:rFonts w:ascii="Times New Roman" w:hAnsi="Times New Roman" w:cs="Times New Roman"/>
          <w:sz w:val="28"/>
          <w:szCs w:val="28"/>
        </w:rPr>
        <w:br w:type="page"/>
      </w:r>
    </w:p>
    <w:p w14:paraId="534DECEA" w14:textId="020D6559" w:rsidR="00C47B04" w:rsidRPr="00D60354" w:rsidRDefault="00C47B04" w:rsidP="00FB2ACC">
      <w:pPr>
        <w:pStyle w:val="Heading1"/>
        <w:rPr>
          <w:rFonts w:ascii="Times New Roman" w:hAnsi="Times New Roman" w:cs="Times New Roman"/>
        </w:rPr>
      </w:pPr>
      <w:bookmarkStart w:id="37" w:name="_Toc191458505"/>
      <w:r w:rsidRPr="00D60354">
        <w:rPr>
          <w:rFonts w:ascii="Times New Roman" w:hAnsi="Times New Roman" w:cs="Times New Roman"/>
          <w:sz w:val="28"/>
          <w:szCs w:val="28"/>
        </w:rPr>
        <w:lastRenderedPageBreak/>
        <w:t>3. Projektlahendus</w:t>
      </w:r>
      <w:bookmarkEnd w:id="35"/>
      <w:bookmarkEnd w:id="36"/>
      <w:bookmarkEnd w:id="37"/>
    </w:p>
    <w:p w14:paraId="6F86A7D1" w14:textId="77777777" w:rsidR="003F4B48" w:rsidRPr="007964D6" w:rsidRDefault="003F4B48" w:rsidP="007964D6">
      <w:pPr>
        <w:pStyle w:val="Heading2"/>
        <w:rPr>
          <w:rFonts w:ascii="Times New Roman" w:hAnsi="Times New Roman" w:cs="Times New Roman"/>
          <w:i w:val="0"/>
          <w:sz w:val="24"/>
          <w:szCs w:val="24"/>
        </w:rPr>
      </w:pPr>
      <w:bookmarkStart w:id="38" w:name="_Toc191458506"/>
      <w:r w:rsidRPr="007964D6">
        <w:rPr>
          <w:rFonts w:ascii="Times New Roman" w:hAnsi="Times New Roman" w:cs="Times New Roman"/>
          <w:i w:val="0"/>
          <w:sz w:val="24"/>
          <w:szCs w:val="24"/>
        </w:rPr>
        <w:t>3.1 Asendiplaan ja liikluskorraldus</w:t>
      </w:r>
      <w:bookmarkEnd w:id="38"/>
    </w:p>
    <w:p w14:paraId="223622E9" w14:textId="77777777" w:rsidR="003F4B48" w:rsidRDefault="003F4B48" w:rsidP="00746E8F">
      <w:pPr>
        <w:spacing w:before="240"/>
        <w:jc w:val="both"/>
        <w:rPr>
          <w:rFonts w:ascii="Times New Roman" w:hAnsi="Times New Roman" w:cs="Times New Roman"/>
        </w:rPr>
      </w:pPr>
      <w:r w:rsidRPr="00D17E2E">
        <w:rPr>
          <w:rFonts w:ascii="Times New Roman" w:hAnsi="Times New Roman" w:cs="Times New Roman"/>
        </w:rPr>
        <w:t xml:space="preserve">Sõidutee ülekattekihina on projekteeritud </w:t>
      </w:r>
      <w:r>
        <w:rPr>
          <w:rFonts w:ascii="Times New Roman" w:hAnsi="Times New Roman" w:cs="Times New Roman"/>
        </w:rPr>
        <w:t>püsikate asfaltbetoonist. L</w:t>
      </w:r>
      <w:r w:rsidRPr="00A50D80">
        <w:rPr>
          <w:rFonts w:ascii="Times New Roman" w:hAnsi="Times New Roman" w:cs="Times New Roman"/>
        </w:rPr>
        <w:t>iikluskorraldus</w:t>
      </w:r>
      <w:r>
        <w:rPr>
          <w:rFonts w:ascii="Times New Roman" w:hAnsi="Times New Roman" w:cs="Times New Roman"/>
        </w:rPr>
        <w:t xml:space="preserve"> projektiga käsitletaval teel jääb endiseks ja käesoleva projekti raames ei käsitleta.</w:t>
      </w:r>
    </w:p>
    <w:p w14:paraId="11E5F859" w14:textId="77777777" w:rsidR="003F4B48" w:rsidRPr="007964D6" w:rsidRDefault="003F4B48" w:rsidP="007964D6">
      <w:pPr>
        <w:pStyle w:val="Heading2"/>
        <w:rPr>
          <w:rFonts w:ascii="Times New Roman" w:hAnsi="Times New Roman" w:cs="Times New Roman"/>
          <w:i w:val="0"/>
          <w:sz w:val="24"/>
          <w:szCs w:val="24"/>
        </w:rPr>
      </w:pPr>
      <w:bookmarkStart w:id="39" w:name="_Toc191458507"/>
      <w:r w:rsidRPr="007964D6">
        <w:rPr>
          <w:rFonts w:ascii="Times New Roman" w:hAnsi="Times New Roman" w:cs="Times New Roman"/>
          <w:i w:val="0"/>
          <w:sz w:val="24"/>
          <w:szCs w:val="24"/>
        </w:rPr>
        <w:t>3.2 Vertikaalplaneerimine</w:t>
      </w:r>
      <w:bookmarkEnd w:id="39"/>
    </w:p>
    <w:p w14:paraId="30877DE3" w14:textId="3A7624B4" w:rsidR="00A35E09" w:rsidRDefault="003F4B48" w:rsidP="00746E8F">
      <w:pPr>
        <w:spacing w:before="240"/>
        <w:jc w:val="both"/>
        <w:rPr>
          <w:rFonts w:ascii="Times New Roman" w:hAnsi="Times New Roman" w:cs="Times New Roman"/>
        </w:rPr>
      </w:pPr>
      <w:r>
        <w:rPr>
          <w:rFonts w:ascii="Times New Roman" w:hAnsi="Times New Roman" w:cs="Times New Roman"/>
        </w:rPr>
        <w:t>Projekteerimisel alal on tasane reljeef. Tööde teostamise käigus lähtuda joonise</w:t>
      </w:r>
      <w:r w:rsidR="00E43CC5">
        <w:rPr>
          <w:rFonts w:ascii="Times New Roman" w:hAnsi="Times New Roman" w:cs="Times New Roman"/>
        </w:rPr>
        <w:t>te</w:t>
      </w:r>
      <w:r>
        <w:rPr>
          <w:rFonts w:ascii="Times New Roman" w:hAnsi="Times New Roman" w:cs="Times New Roman"/>
        </w:rPr>
        <w:t>le TL-1 katete kõrgusarvudest. Vertikaallahendus tuleb kõrguslikult kokku viia olemasoleva olukorraga kõrgustega.</w:t>
      </w:r>
      <w:r w:rsidR="007F56B9">
        <w:rPr>
          <w:rFonts w:ascii="Times New Roman" w:hAnsi="Times New Roman" w:cs="Times New Roman"/>
        </w:rPr>
        <w:t xml:space="preserve"> </w:t>
      </w:r>
      <w:r w:rsidR="001A49A4" w:rsidRPr="00063470">
        <w:rPr>
          <w:rFonts w:ascii="Times New Roman" w:hAnsi="Times New Roman" w:cs="Times New Roman"/>
        </w:rPr>
        <w:t xml:space="preserve">Valdavalt voolab sajuvesi teelt piki- ja põikkalletega </w:t>
      </w:r>
      <w:r w:rsidR="00130C4A">
        <w:rPr>
          <w:rFonts w:ascii="Times New Roman" w:hAnsi="Times New Roman" w:cs="Times New Roman"/>
        </w:rPr>
        <w:t xml:space="preserve">haljasalale </w:t>
      </w:r>
      <w:r w:rsidR="00130C4A" w:rsidRPr="00A423B7">
        <w:rPr>
          <w:rFonts w:ascii="Times New Roman" w:hAnsi="Times New Roman" w:cs="Times New Roman"/>
        </w:rPr>
        <w:t>ja imbub maa sisse.</w:t>
      </w:r>
    </w:p>
    <w:p w14:paraId="58F53CD0" w14:textId="77777777" w:rsidR="00C47B04" w:rsidRPr="00771A8E" w:rsidRDefault="00C47B04" w:rsidP="00C47B04">
      <w:pPr>
        <w:pStyle w:val="Heading2"/>
        <w:rPr>
          <w:rFonts w:ascii="Times New Roman" w:hAnsi="Times New Roman" w:cs="Times New Roman"/>
          <w:i w:val="0"/>
          <w:sz w:val="24"/>
          <w:szCs w:val="24"/>
        </w:rPr>
      </w:pPr>
      <w:bookmarkStart w:id="40" w:name="_Toc521394572"/>
      <w:bookmarkStart w:id="41" w:name="_Toc525494716"/>
      <w:bookmarkStart w:id="42" w:name="_Toc191458508"/>
      <w:r w:rsidRPr="00771A8E">
        <w:rPr>
          <w:rFonts w:ascii="Times New Roman" w:hAnsi="Times New Roman" w:cs="Times New Roman"/>
          <w:i w:val="0"/>
          <w:sz w:val="24"/>
          <w:szCs w:val="24"/>
        </w:rPr>
        <w:t>3.</w:t>
      </w:r>
      <w:r>
        <w:rPr>
          <w:rFonts w:ascii="Times New Roman" w:hAnsi="Times New Roman" w:cs="Times New Roman"/>
          <w:i w:val="0"/>
          <w:sz w:val="24"/>
          <w:szCs w:val="24"/>
        </w:rPr>
        <w:t>3</w:t>
      </w:r>
      <w:r w:rsidRPr="00771A8E">
        <w:rPr>
          <w:rFonts w:ascii="Times New Roman" w:hAnsi="Times New Roman" w:cs="Times New Roman"/>
          <w:i w:val="0"/>
          <w:sz w:val="24"/>
          <w:szCs w:val="24"/>
        </w:rPr>
        <w:t xml:space="preserve"> Katend</w:t>
      </w:r>
      <w:bookmarkEnd w:id="40"/>
      <w:bookmarkEnd w:id="41"/>
      <w:bookmarkEnd w:id="42"/>
    </w:p>
    <w:p w14:paraId="2EBE366D" w14:textId="77777777" w:rsidR="005E5582" w:rsidRPr="005A36DE" w:rsidRDefault="005E5582" w:rsidP="00746E8F">
      <w:pPr>
        <w:spacing w:before="240"/>
        <w:jc w:val="both"/>
        <w:rPr>
          <w:rFonts w:ascii="Times New Roman" w:hAnsi="Times New Roman" w:cs="Times New Roman"/>
        </w:rPr>
      </w:pPr>
      <w:bookmarkStart w:id="43" w:name="_Toc521394573"/>
      <w:bookmarkStart w:id="44" w:name="_Toc525494717"/>
      <w:r w:rsidRPr="005A36DE">
        <w:rPr>
          <w:rFonts w:ascii="Times New Roman" w:hAnsi="Times New Roman" w:cs="Times New Roman"/>
        </w:rPr>
        <w:t>Projektiga on ette nähtud kasutada järgmisi katendite tüüpe:</w:t>
      </w:r>
    </w:p>
    <w:p w14:paraId="5B9B87D2" w14:textId="78B65FE6" w:rsidR="006C75D6" w:rsidRDefault="006C75D6" w:rsidP="009F34B0">
      <w:pPr>
        <w:rPr>
          <w:rFonts w:ascii="Times New Roman" w:hAnsi="Times New Roman" w:cs="Times New Roman"/>
        </w:rPr>
      </w:pPr>
    </w:p>
    <w:p w14:paraId="5E79FF38" w14:textId="7A0159D5" w:rsidR="00D107C0" w:rsidRPr="008F7436" w:rsidRDefault="00D107C0" w:rsidP="00D107C0">
      <w:pPr>
        <w:rPr>
          <w:rFonts w:ascii="Times New Roman" w:hAnsi="Times New Roman" w:cs="Times New Roman"/>
          <w:b/>
          <w:bCs/>
        </w:rPr>
      </w:pPr>
      <w:r>
        <w:rPr>
          <w:rFonts w:ascii="Times New Roman" w:hAnsi="Times New Roman" w:cs="Times New Roman"/>
          <w:b/>
          <w:bCs/>
        </w:rPr>
        <w:t>1</w:t>
      </w:r>
      <w:r w:rsidRPr="008F7436">
        <w:rPr>
          <w:rFonts w:ascii="Times New Roman" w:hAnsi="Times New Roman" w:cs="Times New Roman"/>
          <w:b/>
          <w:bCs/>
        </w:rPr>
        <w:t xml:space="preserve">) </w:t>
      </w:r>
      <w:r>
        <w:rPr>
          <w:rFonts w:ascii="Times New Roman" w:hAnsi="Times New Roman" w:cs="Times New Roman"/>
          <w:b/>
          <w:bCs/>
        </w:rPr>
        <w:t>Betoonkivide kate</w:t>
      </w:r>
    </w:p>
    <w:p w14:paraId="0940E4DC" w14:textId="77777777" w:rsidR="00D107C0" w:rsidRPr="00230818" w:rsidRDefault="00D107C0" w:rsidP="00D107C0">
      <w:pPr>
        <w:rPr>
          <w:rFonts w:ascii="Times New Roman" w:hAnsi="Times New Roman" w:cs="Times New Roman"/>
        </w:rPr>
      </w:pPr>
      <w:r>
        <w:rPr>
          <w:rFonts w:ascii="Times New Roman" w:hAnsi="Times New Roman" w:cs="Times New Roman"/>
        </w:rPr>
        <w:t>Betoonkivi (sama tüübiga)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9987369" w14:textId="77777777" w:rsidR="00D107C0" w:rsidRPr="00230818" w:rsidRDefault="00D107C0" w:rsidP="00D107C0">
      <w:pPr>
        <w:rPr>
          <w:rFonts w:ascii="Times New Roman" w:hAnsi="Times New Roman" w:cs="Times New Roman"/>
        </w:rPr>
      </w:pPr>
      <w:r w:rsidRPr="00230818">
        <w:rPr>
          <w:rFonts w:ascii="Times New Roman" w:hAnsi="Times New Roman" w:cs="Times New Roman"/>
        </w:rPr>
        <w:t>Paigaldusliiv</w:t>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Pr>
          <w:rFonts w:ascii="Times New Roman" w:hAnsi="Times New Roman" w:cs="Times New Roman"/>
        </w:rPr>
        <w:t>3</w:t>
      </w:r>
      <w:r w:rsidRPr="00230818">
        <w:rPr>
          <w:rFonts w:ascii="Times New Roman" w:hAnsi="Times New Roman" w:cs="Times New Roman"/>
        </w:rPr>
        <w:t xml:space="preserve"> cm</w:t>
      </w:r>
    </w:p>
    <w:p w14:paraId="0890526C" w14:textId="05EEF3DA" w:rsidR="00D107C0" w:rsidRPr="00230818" w:rsidRDefault="00D107C0" w:rsidP="00D107C0">
      <w:pPr>
        <w:rPr>
          <w:rFonts w:ascii="Times New Roman" w:hAnsi="Times New Roman" w:cs="Times New Roman"/>
        </w:rPr>
      </w:pPr>
      <w:r>
        <w:rPr>
          <w:rFonts w:ascii="Times New Roman" w:hAnsi="Times New Roman" w:cs="Times New Roman"/>
        </w:rPr>
        <w:t xml:space="preserve">Killustikalus, segu nr. 2, </w:t>
      </w:r>
      <w:r w:rsidRPr="00475211">
        <w:rPr>
          <w:rFonts w:ascii="Times New Roman" w:hAnsi="Times New Roman" w:cs="Times New Roman"/>
        </w:rPr>
        <w:t>E≥1</w:t>
      </w:r>
      <w:r w:rsidR="00D50587">
        <w:rPr>
          <w:rFonts w:ascii="Times New Roman" w:hAnsi="Times New Roman" w:cs="Times New Roman"/>
        </w:rPr>
        <w:t>7</w:t>
      </w:r>
      <w:r w:rsidRPr="00475211">
        <w:rPr>
          <w:rFonts w:ascii="Times New Roman" w:hAnsi="Times New Roman" w:cs="Times New Roman"/>
        </w:rPr>
        <w:t>0 MPa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 cm</w:t>
      </w:r>
    </w:p>
    <w:p w14:paraId="23B6B375" w14:textId="77777777" w:rsidR="00D107C0" w:rsidRDefault="00D107C0" w:rsidP="00D107C0">
      <w:pPr>
        <w:spacing w:after="240"/>
        <w:rPr>
          <w:rFonts w:ascii="Times New Roman" w:hAnsi="Times New Roman" w:cs="Times New Roman"/>
        </w:rPr>
      </w:pPr>
      <w:r w:rsidRPr="00230818">
        <w:rPr>
          <w:rFonts w:ascii="Times New Roman" w:hAnsi="Times New Roman" w:cs="Times New Roman"/>
        </w:rPr>
        <w:t>Dreenkiht liivast Kt=0.98, Kf≥</w:t>
      </w:r>
      <w:r>
        <w:rPr>
          <w:rFonts w:ascii="Times New Roman" w:hAnsi="Times New Roman" w:cs="Times New Roman"/>
        </w:rPr>
        <w:t>1</w:t>
      </w:r>
      <w:r w:rsidRPr="00230818">
        <w:rPr>
          <w:rFonts w:ascii="Times New Roman" w:hAnsi="Times New Roman" w:cs="Times New Roman"/>
        </w:rPr>
        <w:t>.0 m/ööp</w:t>
      </w:r>
      <w:r>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r>
      <w:r w:rsidRPr="00230818">
        <w:rPr>
          <w:rFonts w:ascii="Times New Roman" w:hAnsi="Times New Roman" w:cs="Times New Roman"/>
        </w:rPr>
        <w:tab/>
        <w:t>20 cm</w:t>
      </w:r>
    </w:p>
    <w:p w14:paraId="3E33F98A" w14:textId="4B360D5E" w:rsidR="005E5582" w:rsidRDefault="005E5582" w:rsidP="00053F25">
      <w:pPr>
        <w:spacing w:before="240"/>
        <w:rPr>
          <w:rFonts w:ascii="Times New Roman" w:hAnsi="Times New Roman" w:cs="Times New Roman"/>
        </w:rPr>
      </w:pPr>
      <w:r w:rsidRPr="005A36DE">
        <w:rPr>
          <w:rFonts w:ascii="Times New Roman" w:hAnsi="Times New Roman" w:cs="Times New Roman"/>
        </w:rPr>
        <w:t>Katte konstruktsiooni ulatused on tähistatud vertikaalplaneeringu joonis</w:t>
      </w:r>
      <w:r w:rsidR="009A40BE">
        <w:rPr>
          <w:rFonts w:ascii="Times New Roman" w:hAnsi="Times New Roman" w:cs="Times New Roman"/>
        </w:rPr>
        <w:t>el</w:t>
      </w:r>
      <w:r w:rsidRPr="005A36DE">
        <w:rPr>
          <w:rFonts w:ascii="Times New Roman" w:hAnsi="Times New Roman" w:cs="Times New Roman"/>
        </w:rPr>
        <w:t xml:space="preserve"> TL-</w:t>
      </w:r>
      <w:r>
        <w:rPr>
          <w:rFonts w:ascii="Times New Roman" w:hAnsi="Times New Roman" w:cs="Times New Roman"/>
        </w:rPr>
        <w:t>1</w:t>
      </w:r>
      <w:r w:rsidR="00493109">
        <w:rPr>
          <w:rFonts w:ascii="Times New Roman" w:hAnsi="Times New Roman" w:cs="Times New Roman"/>
        </w:rPr>
        <w:t xml:space="preserve"> </w:t>
      </w:r>
      <w:r w:rsidRPr="005A36DE">
        <w:rPr>
          <w:rFonts w:ascii="Times New Roman" w:hAnsi="Times New Roman" w:cs="Times New Roman"/>
        </w:rPr>
        <w:t>aga võivad täpsustuda kaevetööde käigus.</w:t>
      </w:r>
    </w:p>
    <w:p w14:paraId="3A017AB4" w14:textId="6BF48BE5" w:rsidR="00C47B04" w:rsidRPr="00D062A1" w:rsidRDefault="00C47B04" w:rsidP="00D062A1">
      <w:pPr>
        <w:pStyle w:val="Heading2"/>
        <w:rPr>
          <w:rFonts w:ascii="Times New Roman" w:hAnsi="Times New Roman" w:cs="Times New Roman"/>
          <w:i w:val="0"/>
          <w:sz w:val="24"/>
          <w:szCs w:val="24"/>
        </w:rPr>
      </w:pPr>
      <w:bookmarkStart w:id="45" w:name="_Toc521394575"/>
      <w:bookmarkStart w:id="46" w:name="_Toc525494718"/>
      <w:bookmarkStart w:id="47" w:name="_Toc191458509"/>
      <w:bookmarkEnd w:id="43"/>
      <w:bookmarkEnd w:id="44"/>
      <w:r w:rsidRPr="005E5582">
        <w:rPr>
          <w:rFonts w:ascii="Times New Roman" w:hAnsi="Times New Roman" w:cs="Times New Roman"/>
          <w:i w:val="0"/>
          <w:sz w:val="24"/>
          <w:szCs w:val="24"/>
        </w:rPr>
        <w:t>3.</w:t>
      </w:r>
      <w:r w:rsidR="00D107C0">
        <w:rPr>
          <w:rFonts w:ascii="Times New Roman" w:hAnsi="Times New Roman" w:cs="Times New Roman"/>
          <w:i w:val="0"/>
          <w:sz w:val="24"/>
          <w:szCs w:val="24"/>
        </w:rPr>
        <w:t>4</w:t>
      </w:r>
      <w:r w:rsidRPr="005E5582">
        <w:rPr>
          <w:rFonts w:ascii="Times New Roman" w:hAnsi="Times New Roman" w:cs="Times New Roman"/>
          <w:i w:val="0"/>
          <w:sz w:val="24"/>
          <w:szCs w:val="24"/>
        </w:rPr>
        <w:t xml:space="preserve"> Konstruktsioonid</w:t>
      </w:r>
      <w:bookmarkEnd w:id="45"/>
      <w:bookmarkEnd w:id="46"/>
      <w:bookmarkEnd w:id="47"/>
    </w:p>
    <w:p w14:paraId="36BDE512" w14:textId="528E869E" w:rsidR="00792800" w:rsidRDefault="00D107C0" w:rsidP="00792800">
      <w:pPr>
        <w:autoSpaceDE w:val="0"/>
        <w:autoSpaceDN w:val="0"/>
        <w:adjustRightInd w:val="0"/>
        <w:spacing w:before="240" w:after="240"/>
        <w:jc w:val="both"/>
        <w:rPr>
          <w:rFonts w:ascii="Times New Roman" w:hAnsi="Times New Roman" w:cs="Times New Roman"/>
          <w:color w:val="000000"/>
          <w:lang w:eastAsia="ru-RU"/>
        </w:rPr>
      </w:pPr>
      <w:r>
        <w:rPr>
          <w:rFonts w:ascii="Times New Roman" w:hAnsi="Times New Roman" w:cs="Times New Roman"/>
          <w:color w:val="000000"/>
          <w:lang w:eastAsia="ru-RU"/>
        </w:rPr>
        <w:t>T</w:t>
      </w:r>
      <w:r w:rsidR="00792800" w:rsidRPr="005E5582">
        <w:rPr>
          <w:rFonts w:ascii="Times New Roman" w:hAnsi="Times New Roman" w:cs="Times New Roman"/>
          <w:color w:val="000000"/>
          <w:lang w:eastAsia="ru-RU"/>
        </w:rPr>
        <w:t>ee lubjakivikillustikust kiht ehitada fraktsioneeritud killustikust 32/6</w:t>
      </w:r>
      <w:r w:rsidR="00792800">
        <w:rPr>
          <w:rFonts w:ascii="Times New Roman" w:hAnsi="Times New Roman" w:cs="Times New Roman"/>
          <w:color w:val="000000"/>
          <w:lang w:eastAsia="ru-RU"/>
        </w:rPr>
        <w:t>3</w:t>
      </w:r>
      <w:r w:rsidR="00792800" w:rsidRPr="005E5582">
        <w:rPr>
          <w:rFonts w:ascii="Times New Roman" w:hAnsi="Times New Roman" w:cs="Times New Roman"/>
          <w:color w:val="000000"/>
          <w:lang w:eastAsia="ru-RU"/>
        </w:rPr>
        <w:t xml:space="preserve"> </w:t>
      </w:r>
      <w:r w:rsidR="00792800">
        <w:rPr>
          <w:rFonts w:ascii="Times New Roman" w:hAnsi="Times New Roman" w:cs="Times New Roman"/>
          <w:color w:val="000000"/>
          <w:lang w:eastAsia="ru-RU"/>
        </w:rPr>
        <w:t>ning</w:t>
      </w:r>
      <w:r w:rsidR="00792800" w:rsidRPr="005E5582">
        <w:rPr>
          <w:rFonts w:ascii="Times New Roman" w:hAnsi="Times New Roman" w:cs="Times New Roman"/>
          <w:color w:val="000000"/>
          <w:lang w:eastAsia="ru-RU"/>
        </w:rPr>
        <w:t xml:space="preserve"> kiilumiseks kasutada killustikku fr </w:t>
      </w:r>
      <w:r w:rsidR="00792800">
        <w:rPr>
          <w:rFonts w:ascii="Times New Roman" w:hAnsi="Times New Roman" w:cs="Times New Roman"/>
          <w:color w:val="000000"/>
          <w:lang w:eastAsia="ru-RU"/>
        </w:rPr>
        <w:t>16</w:t>
      </w:r>
      <w:r w:rsidR="00792800" w:rsidRPr="005E5582">
        <w:rPr>
          <w:rFonts w:ascii="Times New Roman" w:hAnsi="Times New Roman" w:cs="Times New Roman"/>
          <w:color w:val="000000"/>
          <w:lang w:eastAsia="ru-RU"/>
        </w:rPr>
        <w:t>/</w:t>
      </w:r>
      <w:r w:rsidR="00792800">
        <w:rPr>
          <w:rFonts w:ascii="Times New Roman" w:hAnsi="Times New Roman" w:cs="Times New Roman"/>
          <w:color w:val="000000"/>
          <w:lang w:eastAsia="ru-RU"/>
        </w:rPr>
        <w:t>32 mm</w:t>
      </w:r>
      <w:r w:rsidR="00792800" w:rsidRPr="005E5582">
        <w:rPr>
          <w:rFonts w:ascii="Times New Roman" w:hAnsi="Times New Roman" w:cs="Times New Roman"/>
          <w:color w:val="000000"/>
          <w:lang w:eastAsia="ru-RU"/>
        </w:rPr>
        <w:t>, kulunormiga 25 kg/m²</w:t>
      </w:r>
      <w:r w:rsidR="00792800">
        <w:rPr>
          <w:rFonts w:ascii="Times New Roman" w:hAnsi="Times New Roman" w:cs="Times New Roman"/>
          <w:color w:val="000000"/>
          <w:lang w:eastAsia="ru-RU"/>
        </w:rPr>
        <w:t xml:space="preserve"> ja </w:t>
      </w:r>
      <w:r w:rsidR="00792800" w:rsidRPr="005E5582">
        <w:rPr>
          <w:rFonts w:ascii="Times New Roman" w:hAnsi="Times New Roman" w:cs="Times New Roman"/>
          <w:color w:val="000000"/>
          <w:lang w:eastAsia="ru-RU"/>
        </w:rPr>
        <w:t xml:space="preserve">fr </w:t>
      </w:r>
      <w:r w:rsidR="00792800">
        <w:rPr>
          <w:rFonts w:ascii="Times New Roman" w:hAnsi="Times New Roman" w:cs="Times New Roman"/>
          <w:color w:val="000000"/>
          <w:lang w:eastAsia="ru-RU"/>
        </w:rPr>
        <w:t>4</w:t>
      </w:r>
      <w:r w:rsidR="00792800" w:rsidRPr="005E5582">
        <w:rPr>
          <w:rFonts w:ascii="Times New Roman" w:hAnsi="Times New Roman" w:cs="Times New Roman"/>
          <w:color w:val="000000"/>
          <w:lang w:eastAsia="ru-RU"/>
        </w:rPr>
        <w:t>/</w:t>
      </w:r>
      <w:r w:rsidR="00792800">
        <w:rPr>
          <w:rFonts w:ascii="Times New Roman" w:hAnsi="Times New Roman" w:cs="Times New Roman"/>
          <w:color w:val="000000"/>
          <w:lang w:eastAsia="ru-RU"/>
        </w:rPr>
        <w:t>16 mm</w:t>
      </w:r>
      <w:r w:rsidR="00792800" w:rsidRPr="005E5582">
        <w:rPr>
          <w:rFonts w:ascii="Times New Roman" w:hAnsi="Times New Roman" w:cs="Times New Roman"/>
          <w:color w:val="000000"/>
          <w:lang w:eastAsia="ru-RU"/>
        </w:rPr>
        <w:t xml:space="preserve">, kulunormiga </w:t>
      </w:r>
      <w:r w:rsidR="00792800">
        <w:rPr>
          <w:rFonts w:ascii="Times New Roman" w:hAnsi="Times New Roman" w:cs="Times New Roman"/>
          <w:color w:val="000000"/>
          <w:lang w:eastAsia="ru-RU"/>
        </w:rPr>
        <w:t>1</w:t>
      </w:r>
      <w:r w:rsidR="00792800" w:rsidRPr="005E5582">
        <w:rPr>
          <w:rFonts w:ascii="Times New Roman" w:hAnsi="Times New Roman" w:cs="Times New Roman"/>
          <w:color w:val="000000"/>
          <w:lang w:eastAsia="ru-RU"/>
        </w:rPr>
        <w:t>5 kg/m²</w:t>
      </w:r>
      <w:r w:rsidR="00792800">
        <w:rPr>
          <w:rFonts w:ascii="Times New Roman" w:hAnsi="Times New Roman" w:cs="Times New Roman"/>
          <w:color w:val="000000"/>
          <w:lang w:eastAsia="ru-RU"/>
        </w:rPr>
        <w:t xml:space="preserve">. </w:t>
      </w:r>
      <w:r w:rsidR="00792800" w:rsidRPr="005E5582">
        <w:rPr>
          <w:rFonts w:ascii="Times New Roman" w:hAnsi="Times New Roman" w:cs="Times New Roman"/>
          <w:color w:val="000000"/>
          <w:lang w:eastAsia="ru-RU"/>
        </w:rPr>
        <w:t xml:space="preserve">Killustiku omadused peavad vastama tabel </w:t>
      </w:r>
      <w:r w:rsidR="00792800">
        <w:rPr>
          <w:rFonts w:ascii="Times New Roman" w:hAnsi="Times New Roman" w:cs="Times New Roman"/>
          <w:color w:val="000000"/>
          <w:lang w:eastAsia="ru-RU"/>
        </w:rPr>
        <w:t>2</w:t>
      </w:r>
      <w:r w:rsidR="00792800" w:rsidRPr="005E5582">
        <w:rPr>
          <w:rFonts w:ascii="Times New Roman" w:hAnsi="Times New Roman" w:cs="Times New Roman"/>
          <w:color w:val="000000"/>
          <w:lang w:eastAsia="ru-RU"/>
        </w:rPr>
        <w:t xml:space="preserve"> nõuetele.</w:t>
      </w:r>
    </w:p>
    <w:p w14:paraId="2E09B49D" w14:textId="77777777" w:rsidR="00792800" w:rsidRPr="00875234" w:rsidRDefault="00792800" w:rsidP="00792800">
      <w:pPr>
        <w:autoSpaceDE w:val="0"/>
        <w:autoSpaceDN w:val="0"/>
        <w:adjustRightInd w:val="0"/>
        <w:jc w:val="both"/>
        <w:rPr>
          <w:rFonts w:ascii="Times New Roman" w:hAnsi="Times New Roman" w:cs="Times New Roman"/>
          <w:b/>
          <w:bCs/>
          <w:color w:val="000000"/>
          <w:lang w:eastAsia="ru-RU"/>
        </w:rPr>
      </w:pPr>
      <w:r w:rsidRPr="00875234">
        <w:rPr>
          <w:rFonts w:ascii="Times New Roman" w:hAnsi="Times New Roman" w:cs="Times New Roman"/>
          <w:b/>
          <w:bCs/>
        </w:rPr>
        <w:t xml:space="preserve">Tabel </w:t>
      </w:r>
      <w:r>
        <w:rPr>
          <w:rFonts w:ascii="Times New Roman" w:hAnsi="Times New Roman" w:cs="Times New Roman"/>
          <w:b/>
          <w:bCs/>
        </w:rPr>
        <w:t>2</w:t>
      </w:r>
      <w:r w:rsidRPr="00875234">
        <w:rPr>
          <w:rFonts w:ascii="Times New Roman" w:hAnsi="Times New Roman" w:cs="Times New Roman"/>
          <w:b/>
          <w:bCs/>
        </w:rPr>
        <w:t>.</w:t>
      </w:r>
      <w:r>
        <w:rPr>
          <w:rFonts w:ascii="Times New Roman" w:hAnsi="Times New Roman" w:cs="Times New Roman"/>
          <w:b/>
          <w:bCs/>
        </w:rPr>
        <w:t xml:space="preserve"> </w:t>
      </w:r>
      <w:r w:rsidRPr="00875234">
        <w:rPr>
          <w:rFonts w:ascii="Times New Roman" w:hAnsi="Times New Roman" w:cs="Times New Roman"/>
          <w:b/>
          <w:bCs/>
        </w:rPr>
        <w:t xml:space="preserve">Minimaalsed nõuded täitematerjalide omadustele aluste ehitamisel </w:t>
      </w:r>
      <w:r>
        <w:rPr>
          <w:rFonts w:ascii="Times New Roman" w:hAnsi="Times New Roman" w:cs="Times New Roman"/>
          <w:b/>
          <w:bCs/>
        </w:rPr>
        <w:t xml:space="preserve">ridakillustikust või </w:t>
      </w:r>
      <w:r w:rsidRPr="00875234">
        <w:rPr>
          <w:rFonts w:ascii="Times New Roman" w:hAnsi="Times New Roman" w:cs="Times New Roman"/>
          <w:b/>
          <w:bCs/>
        </w:rPr>
        <w:t>fraktsioneeritud killustikust</w:t>
      </w:r>
    </w:p>
    <w:tbl>
      <w:tblPr>
        <w:tblStyle w:val="GridTable4-Accent4"/>
        <w:tblW w:w="9067" w:type="dxa"/>
        <w:tblLayout w:type="fixed"/>
        <w:tblLook w:val="06A0" w:firstRow="1" w:lastRow="0" w:firstColumn="1" w:lastColumn="0" w:noHBand="1" w:noVBand="1"/>
      </w:tblPr>
      <w:tblGrid>
        <w:gridCol w:w="7508"/>
        <w:gridCol w:w="1559"/>
      </w:tblGrid>
      <w:tr w:rsidR="00D107C0" w:rsidRPr="006D21D8" w14:paraId="65A7CFB2" w14:textId="77777777" w:rsidTr="00D107C0">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7508" w:type="dxa"/>
          </w:tcPr>
          <w:p w14:paraId="4562B30B" w14:textId="77777777" w:rsidR="00D107C0" w:rsidRPr="006F7415" w:rsidRDefault="00D107C0" w:rsidP="00160178">
            <w:pPr>
              <w:rPr>
                <w:rFonts w:ascii="Times New Roman" w:eastAsia="Calibri" w:hAnsi="Times New Roman" w:cs="Times New Roman"/>
              </w:rPr>
            </w:pPr>
            <w:r>
              <w:rPr>
                <w:rFonts w:ascii="Times New Roman" w:hAnsi="Times New Roman" w:cs="Times New Roman"/>
              </w:rPr>
              <w:t>Täitematerjali o</w:t>
            </w:r>
            <w:r w:rsidRPr="006F7415">
              <w:rPr>
                <w:rFonts w:ascii="Times New Roman" w:hAnsi="Times New Roman" w:cs="Times New Roman"/>
              </w:rPr>
              <w:t>madus</w:t>
            </w:r>
          </w:p>
        </w:tc>
        <w:tc>
          <w:tcPr>
            <w:tcW w:w="1559" w:type="dxa"/>
          </w:tcPr>
          <w:p w14:paraId="767B75D3" w14:textId="77777777" w:rsidR="00D107C0" w:rsidRPr="002A0A4C" w:rsidRDefault="00D107C0" w:rsidP="0016017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Sõidutee killustikalus</w:t>
            </w:r>
          </w:p>
        </w:tc>
      </w:tr>
      <w:tr w:rsidR="00D107C0" w:rsidRPr="006D21D8" w14:paraId="21D1EBA4" w14:textId="77777777" w:rsidTr="00D107C0">
        <w:trPr>
          <w:trHeight w:val="351"/>
        </w:trPr>
        <w:tc>
          <w:tcPr>
            <w:cnfStyle w:val="001000000000" w:firstRow="0" w:lastRow="0" w:firstColumn="1" w:lastColumn="0" w:oddVBand="0" w:evenVBand="0" w:oddHBand="0" w:evenHBand="0" w:firstRowFirstColumn="0" w:firstRowLastColumn="0" w:lastRowFirstColumn="0" w:lastRowLastColumn="0"/>
            <w:tcW w:w="7508" w:type="dxa"/>
          </w:tcPr>
          <w:p w14:paraId="71D7CE68" w14:textId="77777777" w:rsidR="00D107C0" w:rsidRPr="002A0A4C" w:rsidRDefault="00D107C0" w:rsidP="00160178">
            <w:pPr>
              <w:rPr>
                <w:rFonts w:ascii="Times New Roman" w:eastAsia="Calibri" w:hAnsi="Times New Roman" w:cs="Times New Roman"/>
              </w:rPr>
            </w:pPr>
            <w:r w:rsidRPr="002A0A4C">
              <w:rPr>
                <w:rFonts w:ascii="Times New Roman" w:eastAsia="Calibri" w:hAnsi="Times New Roman" w:cs="Times New Roman"/>
              </w:rPr>
              <w:t>Terastikuline kategooria</w:t>
            </w:r>
          </w:p>
        </w:tc>
        <w:tc>
          <w:tcPr>
            <w:tcW w:w="1559" w:type="dxa"/>
          </w:tcPr>
          <w:p w14:paraId="7F165773" w14:textId="77777777" w:rsidR="00D107C0" w:rsidRPr="002A0A4C" w:rsidRDefault="00D107C0" w:rsidP="0016017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A0A4C">
              <w:rPr>
                <w:rFonts w:ascii="Times New Roman" w:eastAsia="Calibri" w:hAnsi="Times New Roman" w:cs="Times New Roman"/>
              </w:rPr>
              <w:t>G</w:t>
            </w:r>
            <w:r w:rsidRPr="002A0A4C">
              <w:rPr>
                <w:rFonts w:ascii="Times New Roman" w:eastAsia="Calibri" w:hAnsi="Times New Roman" w:cs="Times New Roman"/>
                <w:vertAlign w:val="subscript"/>
              </w:rPr>
              <w:t>C</w:t>
            </w:r>
            <w:r w:rsidRPr="002A0A4C">
              <w:rPr>
                <w:rFonts w:ascii="Times New Roman" w:eastAsia="Calibri" w:hAnsi="Times New Roman" w:cs="Times New Roman"/>
              </w:rPr>
              <w:t>80/20</w:t>
            </w:r>
          </w:p>
        </w:tc>
      </w:tr>
      <w:tr w:rsidR="00D107C0" w:rsidRPr="006D21D8" w14:paraId="497DC3CF" w14:textId="77777777" w:rsidTr="00D107C0">
        <w:trPr>
          <w:trHeight w:val="351"/>
        </w:trPr>
        <w:tc>
          <w:tcPr>
            <w:cnfStyle w:val="001000000000" w:firstRow="0" w:lastRow="0" w:firstColumn="1" w:lastColumn="0" w:oddVBand="0" w:evenVBand="0" w:oddHBand="0" w:evenHBand="0" w:firstRowFirstColumn="0" w:firstRowLastColumn="0" w:lastRowFirstColumn="0" w:lastRowLastColumn="0"/>
            <w:tcW w:w="7508" w:type="dxa"/>
          </w:tcPr>
          <w:p w14:paraId="0D49A9BB" w14:textId="77777777" w:rsidR="00D107C0" w:rsidRPr="002A0A4C" w:rsidRDefault="00D107C0" w:rsidP="00160178">
            <w:pPr>
              <w:rPr>
                <w:rFonts w:ascii="Times New Roman" w:eastAsia="Calibri" w:hAnsi="Times New Roman" w:cs="Times New Roman"/>
              </w:rPr>
            </w:pPr>
            <w:r w:rsidRPr="002A0A4C">
              <w:rPr>
                <w:rFonts w:ascii="Times New Roman" w:eastAsia="Calibri" w:hAnsi="Times New Roman" w:cs="Times New Roman"/>
              </w:rPr>
              <w:t>Purustatud pindade osakaalu kategooria</w:t>
            </w:r>
          </w:p>
        </w:tc>
        <w:tc>
          <w:tcPr>
            <w:tcW w:w="1559" w:type="dxa"/>
          </w:tcPr>
          <w:p w14:paraId="5E01126B" w14:textId="77777777" w:rsidR="00D107C0" w:rsidRPr="002A0A4C" w:rsidRDefault="00D107C0" w:rsidP="0016017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A0A4C">
              <w:rPr>
                <w:rFonts w:ascii="Times New Roman" w:eastAsia="Calibri" w:hAnsi="Times New Roman" w:cs="Times New Roman"/>
              </w:rPr>
              <w:t>C</w:t>
            </w:r>
            <w:r>
              <w:rPr>
                <w:rFonts w:ascii="Times New Roman" w:eastAsia="Calibri" w:hAnsi="Times New Roman" w:cs="Times New Roman"/>
                <w:vertAlign w:val="subscript"/>
              </w:rPr>
              <w:t>90</w:t>
            </w:r>
            <w:r w:rsidRPr="002A0A4C">
              <w:rPr>
                <w:rFonts w:ascii="Times New Roman" w:eastAsia="Calibri" w:hAnsi="Times New Roman" w:cs="Times New Roman"/>
                <w:vertAlign w:val="subscript"/>
              </w:rPr>
              <w:t>/</w:t>
            </w:r>
            <w:r>
              <w:rPr>
                <w:rFonts w:ascii="Times New Roman" w:eastAsia="Calibri" w:hAnsi="Times New Roman" w:cs="Times New Roman"/>
                <w:vertAlign w:val="subscript"/>
              </w:rPr>
              <w:t>3</w:t>
            </w:r>
          </w:p>
        </w:tc>
      </w:tr>
      <w:tr w:rsidR="00D107C0" w:rsidRPr="006D21D8" w14:paraId="4E3C17A8" w14:textId="77777777" w:rsidTr="00D107C0">
        <w:trPr>
          <w:trHeight w:val="351"/>
        </w:trPr>
        <w:tc>
          <w:tcPr>
            <w:cnfStyle w:val="001000000000" w:firstRow="0" w:lastRow="0" w:firstColumn="1" w:lastColumn="0" w:oddVBand="0" w:evenVBand="0" w:oddHBand="0" w:evenHBand="0" w:firstRowFirstColumn="0" w:firstRowLastColumn="0" w:lastRowFirstColumn="0" w:lastRowLastColumn="0"/>
            <w:tcW w:w="7508" w:type="dxa"/>
          </w:tcPr>
          <w:p w14:paraId="78CDBB35" w14:textId="77777777" w:rsidR="00D107C0" w:rsidRPr="002A0A4C" w:rsidRDefault="00D107C0" w:rsidP="00160178">
            <w:pPr>
              <w:rPr>
                <w:rFonts w:ascii="Times New Roman" w:eastAsia="Calibri" w:hAnsi="Times New Roman" w:cs="Times New Roman"/>
              </w:rPr>
            </w:pPr>
            <w:r w:rsidRPr="002A0A4C">
              <w:rPr>
                <w:rFonts w:ascii="Times New Roman" w:eastAsia="Calibri" w:hAnsi="Times New Roman" w:cs="Times New Roman"/>
              </w:rPr>
              <w:t>Los Angeles’e (LA) meetodil määratud purunemiskindluse klass</w:t>
            </w:r>
          </w:p>
        </w:tc>
        <w:tc>
          <w:tcPr>
            <w:tcW w:w="1559" w:type="dxa"/>
          </w:tcPr>
          <w:p w14:paraId="0793C663" w14:textId="77777777" w:rsidR="00D107C0" w:rsidRPr="002A0A4C" w:rsidRDefault="00D107C0" w:rsidP="0016017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A0A4C">
              <w:rPr>
                <w:rFonts w:ascii="Times New Roman" w:eastAsia="Calibri" w:hAnsi="Times New Roman" w:cs="Times New Roman"/>
              </w:rPr>
              <w:t>LA</w:t>
            </w:r>
            <w:r>
              <w:rPr>
                <w:rFonts w:ascii="Times New Roman" w:eastAsia="Calibri" w:hAnsi="Times New Roman" w:cs="Times New Roman"/>
                <w:vertAlign w:val="subscript"/>
              </w:rPr>
              <w:t>30</w:t>
            </w:r>
          </w:p>
        </w:tc>
      </w:tr>
      <w:tr w:rsidR="00D107C0" w:rsidRPr="006D21D8" w14:paraId="609D10D3" w14:textId="77777777" w:rsidTr="00D107C0">
        <w:trPr>
          <w:trHeight w:val="351"/>
        </w:trPr>
        <w:tc>
          <w:tcPr>
            <w:cnfStyle w:val="001000000000" w:firstRow="0" w:lastRow="0" w:firstColumn="1" w:lastColumn="0" w:oddVBand="0" w:evenVBand="0" w:oddHBand="0" w:evenHBand="0" w:firstRowFirstColumn="0" w:firstRowLastColumn="0" w:lastRowFirstColumn="0" w:lastRowLastColumn="0"/>
            <w:tcW w:w="7508" w:type="dxa"/>
          </w:tcPr>
          <w:p w14:paraId="72646936" w14:textId="77777777" w:rsidR="00D107C0" w:rsidRPr="002A0A4C" w:rsidRDefault="00D107C0" w:rsidP="00160178">
            <w:pPr>
              <w:rPr>
                <w:rFonts w:ascii="Times New Roman" w:eastAsia="Calibri" w:hAnsi="Times New Roman" w:cs="Times New Roman"/>
              </w:rPr>
            </w:pPr>
            <w:r w:rsidRPr="002A0A4C">
              <w:rPr>
                <w:rFonts w:ascii="Times New Roman" w:eastAsia="Calibri" w:hAnsi="Times New Roman" w:cs="Times New Roman"/>
              </w:rPr>
              <w:t>Külmakindluse kategooria</w:t>
            </w:r>
          </w:p>
        </w:tc>
        <w:tc>
          <w:tcPr>
            <w:tcW w:w="1559" w:type="dxa"/>
          </w:tcPr>
          <w:p w14:paraId="11252D03" w14:textId="77777777" w:rsidR="00D107C0" w:rsidRPr="002A0A4C" w:rsidRDefault="00D107C0" w:rsidP="0016017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A0A4C">
              <w:rPr>
                <w:rFonts w:ascii="Times New Roman" w:eastAsia="Calibri" w:hAnsi="Times New Roman" w:cs="Times New Roman"/>
              </w:rPr>
              <w:t>F</w:t>
            </w:r>
            <w:r>
              <w:rPr>
                <w:rFonts w:ascii="Times New Roman" w:eastAsia="Calibri" w:hAnsi="Times New Roman" w:cs="Times New Roman"/>
                <w:vertAlign w:val="subscript"/>
              </w:rPr>
              <w:t>2</w:t>
            </w:r>
          </w:p>
        </w:tc>
      </w:tr>
      <w:tr w:rsidR="00D107C0" w:rsidRPr="006D21D8" w14:paraId="18E0382A" w14:textId="77777777" w:rsidTr="00D107C0">
        <w:trPr>
          <w:trHeight w:val="351"/>
        </w:trPr>
        <w:tc>
          <w:tcPr>
            <w:cnfStyle w:val="001000000000" w:firstRow="0" w:lastRow="0" w:firstColumn="1" w:lastColumn="0" w:oddVBand="0" w:evenVBand="0" w:oddHBand="0" w:evenHBand="0" w:firstRowFirstColumn="0" w:firstRowLastColumn="0" w:lastRowFirstColumn="0" w:lastRowLastColumn="0"/>
            <w:tcW w:w="7508" w:type="dxa"/>
          </w:tcPr>
          <w:p w14:paraId="049B60EC" w14:textId="77777777" w:rsidR="00D107C0" w:rsidRPr="002A0A4C" w:rsidRDefault="00D107C0" w:rsidP="00160178">
            <w:pPr>
              <w:rPr>
                <w:rFonts w:ascii="Times New Roman" w:eastAsia="Calibri" w:hAnsi="Times New Roman" w:cs="Times New Roman"/>
              </w:rPr>
            </w:pPr>
            <w:r>
              <w:rPr>
                <w:rFonts w:ascii="Times New Roman" w:eastAsia="Calibri" w:hAnsi="Times New Roman" w:cs="Times New Roman"/>
              </w:rPr>
              <w:t>Külmakindlus NaCl lahuses</w:t>
            </w:r>
          </w:p>
        </w:tc>
        <w:tc>
          <w:tcPr>
            <w:tcW w:w="1559" w:type="dxa"/>
          </w:tcPr>
          <w:p w14:paraId="57E1F149" w14:textId="77777777" w:rsidR="00D107C0" w:rsidRPr="002A0A4C" w:rsidRDefault="00D107C0" w:rsidP="0016017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7E9D">
              <w:rPr>
                <w:rFonts w:ascii="Times New Roman" w:eastAsia="Calibri" w:hAnsi="Times New Roman" w:cs="Times New Roman"/>
              </w:rPr>
              <w:t>F</w:t>
            </w:r>
            <w:r w:rsidRPr="00557E9D">
              <w:rPr>
                <w:rFonts w:ascii="Times New Roman" w:eastAsia="Calibri" w:hAnsi="Times New Roman" w:cs="Times New Roman"/>
                <w:vertAlign w:val="subscript"/>
              </w:rPr>
              <w:t>NaCl4</w:t>
            </w:r>
          </w:p>
        </w:tc>
      </w:tr>
      <w:tr w:rsidR="00D107C0" w:rsidRPr="006D21D8" w14:paraId="290236AD" w14:textId="77777777" w:rsidTr="00D107C0">
        <w:trPr>
          <w:trHeight w:val="351"/>
        </w:trPr>
        <w:tc>
          <w:tcPr>
            <w:cnfStyle w:val="001000000000" w:firstRow="0" w:lastRow="0" w:firstColumn="1" w:lastColumn="0" w:oddVBand="0" w:evenVBand="0" w:oddHBand="0" w:evenHBand="0" w:firstRowFirstColumn="0" w:firstRowLastColumn="0" w:lastRowFirstColumn="0" w:lastRowLastColumn="0"/>
            <w:tcW w:w="7508" w:type="dxa"/>
          </w:tcPr>
          <w:p w14:paraId="6CD771DB" w14:textId="77777777" w:rsidR="00D107C0" w:rsidRPr="002A0A4C" w:rsidRDefault="00D107C0" w:rsidP="00160178">
            <w:pPr>
              <w:rPr>
                <w:rFonts w:ascii="Times New Roman" w:eastAsia="Calibri" w:hAnsi="Times New Roman" w:cs="Times New Roman"/>
              </w:rPr>
            </w:pPr>
            <w:r w:rsidRPr="002A0A4C">
              <w:rPr>
                <w:rFonts w:ascii="Times New Roman" w:eastAsia="Calibri" w:hAnsi="Times New Roman" w:cs="Times New Roman"/>
              </w:rPr>
              <w:t>Plastsusteguri maksimaalväärtuse kategooria</w:t>
            </w:r>
          </w:p>
        </w:tc>
        <w:tc>
          <w:tcPr>
            <w:tcW w:w="1559" w:type="dxa"/>
          </w:tcPr>
          <w:p w14:paraId="2037CD28" w14:textId="77777777" w:rsidR="00D107C0" w:rsidRPr="002A0A4C" w:rsidRDefault="00D107C0" w:rsidP="0016017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A0A4C">
              <w:rPr>
                <w:rFonts w:ascii="Times New Roman" w:eastAsia="Calibri" w:hAnsi="Times New Roman" w:cs="Times New Roman"/>
              </w:rPr>
              <w:t>FI</w:t>
            </w:r>
            <w:r>
              <w:rPr>
                <w:rFonts w:ascii="Times New Roman" w:eastAsia="Calibri" w:hAnsi="Times New Roman" w:cs="Times New Roman"/>
                <w:vertAlign w:val="subscript"/>
              </w:rPr>
              <w:t>20</w:t>
            </w:r>
          </w:p>
        </w:tc>
      </w:tr>
      <w:tr w:rsidR="00D107C0" w:rsidRPr="006D21D8" w14:paraId="5988D4FD" w14:textId="77777777" w:rsidTr="00D107C0">
        <w:trPr>
          <w:trHeight w:val="351"/>
        </w:trPr>
        <w:tc>
          <w:tcPr>
            <w:cnfStyle w:val="001000000000" w:firstRow="0" w:lastRow="0" w:firstColumn="1" w:lastColumn="0" w:oddVBand="0" w:evenVBand="0" w:oddHBand="0" w:evenHBand="0" w:firstRowFirstColumn="0" w:firstRowLastColumn="0" w:lastRowFirstColumn="0" w:lastRowLastColumn="0"/>
            <w:tcW w:w="7508" w:type="dxa"/>
          </w:tcPr>
          <w:p w14:paraId="54F84DC2" w14:textId="77777777" w:rsidR="00D107C0" w:rsidRPr="002A0A4C" w:rsidRDefault="00D107C0" w:rsidP="00160178">
            <w:pPr>
              <w:rPr>
                <w:rFonts w:ascii="Times New Roman" w:eastAsia="Calibri" w:hAnsi="Times New Roman" w:cs="Times New Roman"/>
              </w:rPr>
            </w:pPr>
            <w:proofErr w:type="spellStart"/>
            <w:r>
              <w:rPr>
                <w:rFonts w:ascii="Times New Roman" w:hAnsi="Times New Roman" w:cs="Times New Roman"/>
                <w:lang w:val="en-US" w:eastAsia="ru-RU"/>
              </w:rPr>
              <w:t>P</w:t>
            </w:r>
            <w:r w:rsidRPr="00800BE4">
              <w:rPr>
                <w:rFonts w:ascii="Times New Roman" w:hAnsi="Times New Roman" w:cs="Times New Roman"/>
                <w:lang w:val="en-US" w:eastAsia="ru-RU"/>
              </w:rPr>
              <w:t>eenosiste</w:t>
            </w:r>
            <w:proofErr w:type="spellEnd"/>
            <w:r w:rsidRPr="00800BE4">
              <w:rPr>
                <w:rFonts w:ascii="Times New Roman" w:hAnsi="Times New Roman" w:cs="Times New Roman"/>
                <w:lang w:val="en-US" w:eastAsia="ru-RU"/>
              </w:rPr>
              <w:t xml:space="preserve"> </w:t>
            </w:r>
            <w:proofErr w:type="spellStart"/>
            <w:r w:rsidRPr="00800BE4">
              <w:rPr>
                <w:rFonts w:ascii="Times New Roman" w:hAnsi="Times New Roman" w:cs="Times New Roman"/>
                <w:lang w:val="en-US" w:eastAsia="ru-RU"/>
              </w:rPr>
              <w:t>maksimaalse</w:t>
            </w:r>
            <w:proofErr w:type="spellEnd"/>
            <w:r w:rsidRPr="00800BE4">
              <w:rPr>
                <w:rFonts w:ascii="Times New Roman" w:hAnsi="Times New Roman" w:cs="Times New Roman"/>
                <w:lang w:val="en-US" w:eastAsia="ru-RU"/>
              </w:rPr>
              <w:t xml:space="preserve"> </w:t>
            </w:r>
            <w:proofErr w:type="spellStart"/>
            <w:r w:rsidRPr="00800BE4">
              <w:rPr>
                <w:rFonts w:ascii="Times New Roman" w:hAnsi="Times New Roman" w:cs="Times New Roman"/>
                <w:lang w:val="en-US" w:eastAsia="ru-RU"/>
              </w:rPr>
              <w:t>sisalduse</w:t>
            </w:r>
            <w:proofErr w:type="spellEnd"/>
            <w:r w:rsidRPr="00800BE4">
              <w:rPr>
                <w:rFonts w:ascii="Times New Roman" w:hAnsi="Times New Roman" w:cs="Times New Roman"/>
                <w:lang w:val="en-US" w:eastAsia="ru-RU"/>
              </w:rPr>
              <w:t xml:space="preserve"> </w:t>
            </w:r>
            <w:proofErr w:type="spellStart"/>
            <w:r w:rsidRPr="00800BE4">
              <w:rPr>
                <w:rFonts w:ascii="Times New Roman" w:hAnsi="Times New Roman" w:cs="Times New Roman"/>
                <w:lang w:val="en-US" w:eastAsia="ru-RU"/>
              </w:rPr>
              <w:t>kategooria</w:t>
            </w:r>
            <w:proofErr w:type="spellEnd"/>
          </w:p>
        </w:tc>
        <w:tc>
          <w:tcPr>
            <w:tcW w:w="1559" w:type="dxa"/>
          </w:tcPr>
          <w:p w14:paraId="54CBED2F" w14:textId="77777777" w:rsidR="00D107C0" w:rsidRPr="002A0A4C" w:rsidRDefault="00D107C0" w:rsidP="0016017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f</w:t>
            </w:r>
            <w:r>
              <w:rPr>
                <w:rFonts w:ascii="Times New Roman" w:eastAsia="Calibri" w:hAnsi="Times New Roman" w:cs="Times New Roman"/>
                <w:vertAlign w:val="subscript"/>
              </w:rPr>
              <w:t>2</w:t>
            </w:r>
          </w:p>
        </w:tc>
      </w:tr>
    </w:tbl>
    <w:p w14:paraId="461C896E" w14:textId="5FA92C2B" w:rsidR="000C2BE9" w:rsidRDefault="00C47B04" w:rsidP="000C2BE9">
      <w:pPr>
        <w:autoSpaceDE w:val="0"/>
        <w:autoSpaceDN w:val="0"/>
        <w:adjustRightInd w:val="0"/>
        <w:spacing w:before="240"/>
        <w:jc w:val="both"/>
        <w:rPr>
          <w:rFonts w:ascii="Times New Roman" w:hAnsi="Times New Roman" w:cs="Times New Roman"/>
          <w:b/>
          <w:lang w:eastAsia="ru-RU"/>
        </w:rPr>
      </w:pPr>
      <w:proofErr w:type="spellStart"/>
      <w:r w:rsidRPr="002A0A4C">
        <w:rPr>
          <w:rFonts w:ascii="Times New Roman" w:hAnsi="Times New Roman" w:cs="Times New Roman"/>
          <w:color w:val="000000"/>
          <w:lang w:val="en-US" w:eastAsia="ru-RU"/>
        </w:rPr>
        <w:lastRenderedPageBreak/>
        <w:t>Paigaldatud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kihi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vastavust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projektile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kontrollitakse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iga</w:t>
      </w:r>
      <w:proofErr w:type="spellEnd"/>
      <w:r w:rsidRPr="002A0A4C">
        <w:rPr>
          <w:rFonts w:ascii="Times New Roman" w:hAnsi="Times New Roman" w:cs="Times New Roman"/>
          <w:color w:val="000000"/>
          <w:lang w:val="en-US" w:eastAsia="ru-RU"/>
        </w:rPr>
        <w:t xml:space="preserve"> 25 </w:t>
      </w:r>
      <w:proofErr w:type="spellStart"/>
      <w:r w:rsidRPr="002A0A4C">
        <w:rPr>
          <w:rFonts w:ascii="Times New Roman" w:hAnsi="Times New Roman" w:cs="Times New Roman"/>
          <w:color w:val="000000"/>
          <w:lang w:val="en-US" w:eastAsia="ru-RU"/>
        </w:rPr>
        <w:t>meetri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järel</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Lubatud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suurimad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hälbed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projektist</w:t>
      </w:r>
      <w:proofErr w:type="spellEnd"/>
      <w:r w:rsidRPr="002A0A4C">
        <w:rPr>
          <w:rFonts w:ascii="Times New Roman" w:hAnsi="Times New Roman" w:cs="Times New Roman"/>
          <w:color w:val="000000"/>
          <w:lang w:val="en-US" w:eastAsia="ru-RU"/>
        </w:rPr>
        <w:t xml:space="preserve"> on </w:t>
      </w:r>
      <w:proofErr w:type="spellStart"/>
      <w:r w:rsidRPr="002A0A4C">
        <w:rPr>
          <w:rFonts w:ascii="Times New Roman" w:hAnsi="Times New Roman" w:cs="Times New Roman"/>
          <w:color w:val="000000"/>
          <w:lang w:val="en-US" w:eastAsia="ru-RU"/>
        </w:rPr>
        <w:t>järgmised</w:t>
      </w:r>
      <w:proofErr w:type="spellEnd"/>
      <w:r w:rsidRPr="002A0A4C">
        <w:rPr>
          <w:rFonts w:ascii="Times New Roman" w:hAnsi="Times New Roman" w:cs="Times New Roman"/>
          <w:color w:val="000000"/>
          <w:lang w:val="en-US" w:eastAsia="ru-RU"/>
        </w:rPr>
        <w:t>:</w:t>
      </w:r>
    </w:p>
    <w:p w14:paraId="4AE9D6ED" w14:textId="63120A28" w:rsidR="00C47B04" w:rsidRPr="000C2BE9" w:rsidRDefault="00C47B04" w:rsidP="000C2BE9">
      <w:pPr>
        <w:autoSpaceDE w:val="0"/>
        <w:autoSpaceDN w:val="0"/>
        <w:adjustRightInd w:val="0"/>
        <w:spacing w:before="240"/>
        <w:jc w:val="both"/>
        <w:rPr>
          <w:rFonts w:ascii="Times New Roman" w:hAnsi="Times New Roman" w:cs="Times New Roman"/>
          <w:b/>
          <w:lang w:eastAsia="ru-RU"/>
        </w:rPr>
      </w:pPr>
      <w:r w:rsidRPr="002A0A4C">
        <w:rPr>
          <w:rFonts w:ascii="Times New Roman" w:hAnsi="Times New Roman" w:cs="Times New Roman"/>
          <w:color w:val="000000"/>
          <w:lang w:val="en-US" w:eastAsia="ru-RU"/>
        </w:rPr>
        <w:t xml:space="preserve">1) tee </w:t>
      </w:r>
      <w:proofErr w:type="spellStart"/>
      <w:r w:rsidRPr="002A0A4C">
        <w:rPr>
          <w:rFonts w:ascii="Times New Roman" w:hAnsi="Times New Roman" w:cs="Times New Roman"/>
          <w:color w:val="000000"/>
          <w:lang w:val="en-US" w:eastAsia="ru-RU"/>
        </w:rPr>
        <w:t>telje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kõrgus</w:t>
      </w:r>
      <w:proofErr w:type="spellEnd"/>
      <w:r w:rsidRPr="002A0A4C">
        <w:rPr>
          <w:rFonts w:ascii="Times New Roman" w:hAnsi="Times New Roman" w:cs="Times New Roman"/>
          <w:color w:val="000000"/>
          <w:lang w:val="en-US" w:eastAsia="ru-RU"/>
        </w:rPr>
        <w:t xml:space="preserve"> ±50 mm, </w:t>
      </w:r>
      <w:proofErr w:type="spellStart"/>
      <w:r w:rsidRPr="002A0A4C">
        <w:rPr>
          <w:rFonts w:ascii="Times New Roman" w:hAnsi="Times New Roman" w:cs="Times New Roman"/>
          <w:color w:val="000000"/>
          <w:lang w:val="en-US" w:eastAsia="ru-RU"/>
        </w:rPr>
        <w:t>asustatud</w:t>
      </w:r>
      <w:proofErr w:type="spellEnd"/>
      <w:r w:rsidRPr="002A0A4C">
        <w:rPr>
          <w:rFonts w:ascii="Times New Roman" w:hAnsi="Times New Roman" w:cs="Times New Roman"/>
          <w:color w:val="000000"/>
          <w:lang w:val="en-US" w:eastAsia="ru-RU"/>
        </w:rPr>
        <w:t xml:space="preserve"> alas </w:t>
      </w:r>
      <w:proofErr w:type="spellStart"/>
      <w:r w:rsidRPr="002A0A4C">
        <w:rPr>
          <w:rFonts w:ascii="Times New Roman" w:hAnsi="Times New Roman" w:cs="Times New Roman"/>
          <w:color w:val="000000"/>
          <w:lang w:val="en-US" w:eastAsia="ru-RU"/>
        </w:rPr>
        <w:t>või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külgneva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rajatise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või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konstruktsiooniga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liitumisel</w:t>
      </w:r>
      <w:proofErr w:type="spellEnd"/>
      <w:r w:rsidRPr="002A0A4C">
        <w:rPr>
          <w:rFonts w:ascii="Times New Roman" w:hAnsi="Times New Roman" w:cs="Times New Roman"/>
          <w:color w:val="000000"/>
          <w:lang w:val="en-US" w:eastAsia="ru-RU"/>
        </w:rPr>
        <w:t xml:space="preserve"> ±20 </w:t>
      </w:r>
      <w:proofErr w:type="gramStart"/>
      <w:r w:rsidRPr="002A0A4C">
        <w:rPr>
          <w:rFonts w:ascii="Times New Roman" w:hAnsi="Times New Roman" w:cs="Times New Roman"/>
          <w:color w:val="000000"/>
          <w:lang w:val="en-US" w:eastAsia="ru-RU"/>
        </w:rPr>
        <w:t>mm;</w:t>
      </w:r>
      <w:proofErr w:type="gramEnd"/>
      <w:r w:rsidRPr="002A0A4C">
        <w:rPr>
          <w:rFonts w:ascii="Times New Roman" w:hAnsi="Times New Roman" w:cs="Times New Roman"/>
          <w:color w:val="000000"/>
          <w:lang w:val="en-US" w:eastAsia="ru-RU"/>
        </w:rPr>
        <w:t xml:space="preserve"> </w:t>
      </w:r>
    </w:p>
    <w:p w14:paraId="07E7169F" w14:textId="77777777" w:rsidR="00C47B04" w:rsidRPr="002A0A4C" w:rsidRDefault="00C47B04" w:rsidP="00C47B04">
      <w:pPr>
        <w:autoSpaceDE w:val="0"/>
        <w:autoSpaceDN w:val="0"/>
        <w:adjustRightInd w:val="0"/>
        <w:jc w:val="both"/>
        <w:rPr>
          <w:rFonts w:ascii="Times New Roman" w:hAnsi="Times New Roman" w:cs="Times New Roman"/>
          <w:color w:val="000000"/>
          <w:lang w:val="en-US" w:eastAsia="ru-RU"/>
        </w:rPr>
      </w:pPr>
      <w:r w:rsidRPr="002A0A4C">
        <w:rPr>
          <w:rFonts w:ascii="Times New Roman" w:hAnsi="Times New Roman" w:cs="Times New Roman"/>
          <w:color w:val="000000"/>
          <w:lang w:val="en-US" w:eastAsia="ru-RU"/>
        </w:rPr>
        <w:t xml:space="preserve">2) </w:t>
      </w:r>
      <w:proofErr w:type="spellStart"/>
      <w:r w:rsidRPr="002A0A4C">
        <w:rPr>
          <w:rFonts w:ascii="Times New Roman" w:hAnsi="Times New Roman" w:cs="Times New Roman"/>
          <w:color w:val="000000"/>
          <w:lang w:val="en-US" w:eastAsia="ru-RU"/>
        </w:rPr>
        <w:t>aluse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serva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kaugus</w:t>
      </w:r>
      <w:proofErr w:type="spellEnd"/>
      <w:r w:rsidRPr="002A0A4C">
        <w:rPr>
          <w:rFonts w:ascii="Times New Roman" w:hAnsi="Times New Roman" w:cs="Times New Roman"/>
          <w:color w:val="000000"/>
          <w:lang w:val="en-US" w:eastAsia="ru-RU"/>
        </w:rPr>
        <w:t xml:space="preserve"> tee </w:t>
      </w:r>
      <w:proofErr w:type="spellStart"/>
      <w:r w:rsidRPr="002A0A4C">
        <w:rPr>
          <w:rFonts w:ascii="Times New Roman" w:hAnsi="Times New Roman" w:cs="Times New Roman"/>
          <w:color w:val="000000"/>
          <w:lang w:val="en-US" w:eastAsia="ru-RU"/>
        </w:rPr>
        <w:t>teljest</w:t>
      </w:r>
      <w:proofErr w:type="spellEnd"/>
      <w:r w:rsidRPr="002A0A4C">
        <w:rPr>
          <w:rFonts w:ascii="Times New Roman" w:hAnsi="Times New Roman" w:cs="Times New Roman"/>
          <w:color w:val="000000"/>
          <w:lang w:val="en-US" w:eastAsia="ru-RU"/>
        </w:rPr>
        <w:t xml:space="preserve"> –0/+10 </w:t>
      </w:r>
      <w:proofErr w:type="gramStart"/>
      <w:r w:rsidRPr="002A0A4C">
        <w:rPr>
          <w:rFonts w:ascii="Times New Roman" w:hAnsi="Times New Roman" w:cs="Times New Roman"/>
          <w:color w:val="000000"/>
          <w:lang w:val="en-US" w:eastAsia="ru-RU"/>
        </w:rPr>
        <w:t>cm;</w:t>
      </w:r>
      <w:proofErr w:type="gramEnd"/>
      <w:r w:rsidRPr="002A0A4C">
        <w:rPr>
          <w:rFonts w:ascii="Times New Roman" w:hAnsi="Times New Roman" w:cs="Times New Roman"/>
          <w:color w:val="000000"/>
          <w:lang w:val="en-US" w:eastAsia="ru-RU"/>
        </w:rPr>
        <w:t xml:space="preserve"> </w:t>
      </w:r>
    </w:p>
    <w:p w14:paraId="475B810B" w14:textId="77777777" w:rsidR="00C47B04" w:rsidRPr="002A0A4C" w:rsidRDefault="00C47B04" w:rsidP="00C47B04">
      <w:pPr>
        <w:autoSpaceDE w:val="0"/>
        <w:autoSpaceDN w:val="0"/>
        <w:adjustRightInd w:val="0"/>
        <w:jc w:val="both"/>
        <w:rPr>
          <w:rFonts w:ascii="Times New Roman" w:hAnsi="Times New Roman" w:cs="Times New Roman"/>
          <w:color w:val="000000"/>
          <w:lang w:val="en-US" w:eastAsia="ru-RU"/>
        </w:rPr>
      </w:pPr>
      <w:r w:rsidRPr="002A0A4C">
        <w:rPr>
          <w:rFonts w:ascii="Times New Roman" w:hAnsi="Times New Roman" w:cs="Times New Roman"/>
          <w:color w:val="000000"/>
          <w:lang w:val="en-US" w:eastAsia="ru-RU"/>
        </w:rPr>
        <w:t xml:space="preserve">3) </w:t>
      </w:r>
      <w:proofErr w:type="spellStart"/>
      <w:r w:rsidRPr="002A0A4C">
        <w:rPr>
          <w:rFonts w:ascii="Times New Roman" w:hAnsi="Times New Roman" w:cs="Times New Roman"/>
          <w:color w:val="000000"/>
          <w:lang w:val="en-US" w:eastAsia="ru-RU"/>
        </w:rPr>
        <w:t>põikkalle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kahepoolse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kaldega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teedel</w:t>
      </w:r>
      <w:proofErr w:type="spellEnd"/>
      <w:r w:rsidRPr="002A0A4C">
        <w:rPr>
          <w:rFonts w:ascii="Times New Roman" w:hAnsi="Times New Roman" w:cs="Times New Roman"/>
          <w:color w:val="000000"/>
          <w:lang w:val="en-US" w:eastAsia="ru-RU"/>
        </w:rPr>
        <w:t xml:space="preserve"> ±0.5% ja </w:t>
      </w:r>
      <w:proofErr w:type="spellStart"/>
      <w:r w:rsidRPr="002A0A4C">
        <w:rPr>
          <w:rFonts w:ascii="Times New Roman" w:hAnsi="Times New Roman" w:cs="Times New Roman"/>
          <w:color w:val="000000"/>
          <w:lang w:val="en-US" w:eastAsia="ru-RU"/>
        </w:rPr>
        <w:t>ühepoolse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kaldega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teedel</w:t>
      </w:r>
      <w:proofErr w:type="spellEnd"/>
      <w:r w:rsidRPr="002A0A4C">
        <w:rPr>
          <w:rFonts w:ascii="Times New Roman" w:hAnsi="Times New Roman" w:cs="Times New Roman"/>
          <w:color w:val="000000"/>
          <w:lang w:val="en-US" w:eastAsia="ru-RU"/>
        </w:rPr>
        <w:t xml:space="preserve"> ±0.3</w:t>
      </w:r>
      <w:proofErr w:type="gramStart"/>
      <w:r w:rsidRPr="002A0A4C">
        <w:rPr>
          <w:rFonts w:ascii="Times New Roman" w:hAnsi="Times New Roman" w:cs="Times New Roman"/>
          <w:color w:val="000000"/>
          <w:lang w:val="en-US" w:eastAsia="ru-RU"/>
        </w:rPr>
        <w:t>%;</w:t>
      </w:r>
      <w:proofErr w:type="gramEnd"/>
      <w:r w:rsidRPr="002A0A4C">
        <w:rPr>
          <w:rFonts w:ascii="Times New Roman" w:hAnsi="Times New Roman" w:cs="Times New Roman"/>
          <w:color w:val="000000"/>
          <w:lang w:val="en-US" w:eastAsia="ru-RU"/>
        </w:rPr>
        <w:t xml:space="preserve"> </w:t>
      </w:r>
    </w:p>
    <w:p w14:paraId="1C724E14" w14:textId="77777777" w:rsidR="00C47B04" w:rsidRPr="002A0A4C" w:rsidRDefault="00C47B04" w:rsidP="00C47B04">
      <w:pPr>
        <w:autoSpaceDE w:val="0"/>
        <w:autoSpaceDN w:val="0"/>
        <w:adjustRightInd w:val="0"/>
        <w:jc w:val="both"/>
        <w:rPr>
          <w:rFonts w:ascii="Times New Roman" w:hAnsi="Times New Roman" w:cs="Times New Roman"/>
          <w:color w:val="000000"/>
          <w:lang w:val="en-US" w:eastAsia="ru-RU"/>
        </w:rPr>
      </w:pPr>
      <w:r w:rsidRPr="002A0A4C">
        <w:rPr>
          <w:rFonts w:ascii="Times New Roman" w:hAnsi="Times New Roman" w:cs="Times New Roman"/>
          <w:color w:val="000000"/>
          <w:lang w:val="en-US" w:eastAsia="ru-RU"/>
        </w:rPr>
        <w:t xml:space="preserve">4) </w:t>
      </w:r>
      <w:proofErr w:type="spellStart"/>
      <w:r w:rsidRPr="002A0A4C">
        <w:rPr>
          <w:rFonts w:ascii="Times New Roman" w:hAnsi="Times New Roman" w:cs="Times New Roman"/>
          <w:color w:val="000000"/>
          <w:lang w:val="en-US" w:eastAsia="ru-RU"/>
        </w:rPr>
        <w:t>tihendatud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kihi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ristlõike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kolme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punkti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keskmine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paksus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mõõdetuna</w:t>
      </w:r>
      <w:proofErr w:type="spellEnd"/>
      <w:r w:rsidRPr="002A0A4C">
        <w:rPr>
          <w:rFonts w:ascii="Times New Roman" w:hAnsi="Times New Roman" w:cs="Times New Roman"/>
          <w:color w:val="000000"/>
          <w:lang w:val="en-US" w:eastAsia="ru-RU"/>
        </w:rPr>
        <w:t xml:space="preserve"> tee </w:t>
      </w:r>
      <w:proofErr w:type="spellStart"/>
      <w:r w:rsidRPr="002A0A4C">
        <w:rPr>
          <w:rFonts w:ascii="Times New Roman" w:hAnsi="Times New Roman" w:cs="Times New Roman"/>
          <w:color w:val="000000"/>
          <w:lang w:val="en-US" w:eastAsia="ru-RU"/>
        </w:rPr>
        <w:t>teljel</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aluse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servast</w:t>
      </w:r>
      <w:proofErr w:type="spellEnd"/>
      <w:r w:rsidRPr="002A0A4C">
        <w:rPr>
          <w:rFonts w:ascii="Times New Roman" w:hAnsi="Times New Roman" w:cs="Times New Roman"/>
          <w:color w:val="000000"/>
          <w:lang w:val="en-US" w:eastAsia="ru-RU"/>
        </w:rPr>
        <w:t xml:space="preserve"> 1 </w:t>
      </w:r>
      <w:proofErr w:type="spellStart"/>
      <w:r w:rsidRPr="002A0A4C">
        <w:rPr>
          <w:rFonts w:ascii="Times New Roman" w:hAnsi="Times New Roman" w:cs="Times New Roman"/>
          <w:color w:val="000000"/>
          <w:lang w:val="en-US" w:eastAsia="ru-RU"/>
        </w:rPr>
        <w:t>meetri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kaugusel</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võib</w:t>
      </w:r>
      <w:proofErr w:type="spellEnd"/>
      <w:r w:rsidRPr="002A0A4C">
        <w:rPr>
          <w:rFonts w:ascii="Times New Roman" w:hAnsi="Times New Roman" w:cs="Times New Roman"/>
          <w:color w:val="000000"/>
          <w:lang w:val="en-US" w:eastAsia="ru-RU"/>
        </w:rPr>
        <w:t xml:space="preserve"> olla </w:t>
      </w:r>
      <w:proofErr w:type="spellStart"/>
      <w:r w:rsidRPr="002A0A4C">
        <w:rPr>
          <w:rFonts w:ascii="Times New Roman" w:hAnsi="Times New Roman" w:cs="Times New Roman"/>
          <w:color w:val="000000"/>
          <w:lang w:val="en-US" w:eastAsia="ru-RU"/>
        </w:rPr>
        <w:t>projekteeritud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paksusest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väiksem</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kuni</w:t>
      </w:r>
      <w:proofErr w:type="spellEnd"/>
      <w:r w:rsidRPr="002A0A4C">
        <w:rPr>
          <w:rFonts w:ascii="Times New Roman" w:hAnsi="Times New Roman" w:cs="Times New Roman"/>
          <w:color w:val="000000"/>
          <w:lang w:val="en-US" w:eastAsia="ru-RU"/>
        </w:rPr>
        <w:t xml:space="preserve"> 10%, </w:t>
      </w:r>
      <w:proofErr w:type="spellStart"/>
      <w:r w:rsidRPr="002A0A4C">
        <w:rPr>
          <w:rFonts w:ascii="Times New Roman" w:hAnsi="Times New Roman" w:cs="Times New Roman"/>
          <w:color w:val="000000"/>
          <w:lang w:val="en-US" w:eastAsia="ru-RU"/>
        </w:rPr>
        <w:t>üksikmõõtmise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tulemus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kuni</w:t>
      </w:r>
      <w:proofErr w:type="spellEnd"/>
      <w:r w:rsidRPr="002A0A4C">
        <w:rPr>
          <w:rFonts w:ascii="Times New Roman" w:hAnsi="Times New Roman" w:cs="Times New Roman"/>
          <w:color w:val="000000"/>
          <w:lang w:val="en-US" w:eastAsia="ru-RU"/>
        </w:rPr>
        <w:t xml:space="preserve"> 30 </w:t>
      </w:r>
      <w:proofErr w:type="gramStart"/>
      <w:r w:rsidRPr="002A0A4C">
        <w:rPr>
          <w:rFonts w:ascii="Times New Roman" w:hAnsi="Times New Roman" w:cs="Times New Roman"/>
          <w:color w:val="000000"/>
          <w:lang w:val="en-US" w:eastAsia="ru-RU"/>
        </w:rPr>
        <w:t>mm;</w:t>
      </w:r>
      <w:proofErr w:type="gramEnd"/>
      <w:r w:rsidRPr="002A0A4C">
        <w:rPr>
          <w:rFonts w:ascii="Times New Roman" w:hAnsi="Times New Roman" w:cs="Times New Roman"/>
          <w:color w:val="000000"/>
          <w:lang w:val="en-US" w:eastAsia="ru-RU"/>
        </w:rPr>
        <w:t xml:space="preserve"> </w:t>
      </w:r>
    </w:p>
    <w:p w14:paraId="682A08E4" w14:textId="77777777" w:rsidR="00C47B04" w:rsidRPr="002A0A4C" w:rsidRDefault="00C47B04" w:rsidP="00C47B04">
      <w:pPr>
        <w:autoSpaceDE w:val="0"/>
        <w:autoSpaceDN w:val="0"/>
        <w:adjustRightInd w:val="0"/>
        <w:jc w:val="both"/>
        <w:rPr>
          <w:rFonts w:ascii="Times New Roman" w:hAnsi="Times New Roman" w:cs="Times New Roman"/>
          <w:color w:val="000000"/>
          <w:lang w:val="en-US" w:eastAsia="ru-RU"/>
        </w:rPr>
      </w:pPr>
      <w:r w:rsidRPr="002A0A4C">
        <w:rPr>
          <w:rFonts w:ascii="Times New Roman" w:hAnsi="Times New Roman" w:cs="Times New Roman"/>
          <w:color w:val="000000"/>
          <w:lang w:val="en-US" w:eastAsia="ru-RU"/>
        </w:rPr>
        <w:t xml:space="preserve">5) </w:t>
      </w:r>
      <w:proofErr w:type="spellStart"/>
      <w:r w:rsidRPr="002A0A4C">
        <w:rPr>
          <w:rFonts w:ascii="Times New Roman" w:hAnsi="Times New Roman" w:cs="Times New Roman"/>
          <w:color w:val="000000"/>
          <w:lang w:val="en-US" w:eastAsia="ru-RU"/>
        </w:rPr>
        <w:t>suurim</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lubatud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ebatasasus</w:t>
      </w:r>
      <w:proofErr w:type="spellEnd"/>
      <w:r w:rsidRPr="002A0A4C">
        <w:rPr>
          <w:rFonts w:ascii="Times New Roman" w:hAnsi="Times New Roman" w:cs="Times New Roman"/>
          <w:color w:val="000000"/>
          <w:lang w:val="en-US" w:eastAsia="ru-RU"/>
        </w:rPr>
        <w:t xml:space="preserve"> 3 </w:t>
      </w:r>
      <w:proofErr w:type="spellStart"/>
      <w:r w:rsidRPr="002A0A4C">
        <w:rPr>
          <w:rFonts w:ascii="Times New Roman" w:hAnsi="Times New Roman" w:cs="Times New Roman"/>
          <w:color w:val="000000"/>
          <w:lang w:val="en-US" w:eastAsia="ru-RU"/>
        </w:rPr>
        <w:t>meetri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pikkuse</w:t>
      </w:r>
      <w:proofErr w:type="spellEnd"/>
      <w:r w:rsidRPr="002A0A4C">
        <w:rPr>
          <w:rFonts w:ascii="Times New Roman" w:hAnsi="Times New Roman" w:cs="Times New Roman"/>
          <w:color w:val="000000"/>
          <w:lang w:val="en-US" w:eastAsia="ru-RU"/>
        </w:rPr>
        <w:t xml:space="preserve"> lati all on </w:t>
      </w:r>
      <w:proofErr w:type="spellStart"/>
      <w:r w:rsidRPr="002A0A4C">
        <w:rPr>
          <w:rFonts w:ascii="Times New Roman" w:hAnsi="Times New Roman" w:cs="Times New Roman"/>
          <w:color w:val="000000"/>
          <w:lang w:val="en-US" w:eastAsia="ru-RU"/>
        </w:rPr>
        <w:t>optimaalse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terastikulise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koostisega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segukillustike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kasutamisel</w:t>
      </w:r>
      <w:proofErr w:type="spellEnd"/>
      <w:r w:rsidRPr="002A0A4C">
        <w:rPr>
          <w:rFonts w:ascii="Times New Roman" w:hAnsi="Times New Roman" w:cs="Times New Roman"/>
          <w:color w:val="000000"/>
          <w:lang w:val="en-US" w:eastAsia="ru-RU"/>
        </w:rPr>
        <w:t xml:space="preserve"> tee piki- ja </w:t>
      </w:r>
      <w:proofErr w:type="spellStart"/>
      <w:r w:rsidRPr="002A0A4C">
        <w:rPr>
          <w:rFonts w:ascii="Times New Roman" w:hAnsi="Times New Roman" w:cs="Times New Roman"/>
          <w:color w:val="000000"/>
          <w:lang w:val="en-US" w:eastAsia="ru-RU"/>
        </w:rPr>
        <w:t>põiksuunas</w:t>
      </w:r>
      <w:proofErr w:type="spellEnd"/>
      <w:r w:rsidRPr="002A0A4C">
        <w:rPr>
          <w:rFonts w:ascii="Times New Roman" w:hAnsi="Times New Roman" w:cs="Times New Roman"/>
          <w:color w:val="000000"/>
          <w:lang w:val="en-US" w:eastAsia="ru-RU"/>
        </w:rPr>
        <w:t xml:space="preserve"> 15 mm, </w:t>
      </w:r>
      <w:proofErr w:type="spellStart"/>
      <w:r w:rsidRPr="002A0A4C">
        <w:rPr>
          <w:rFonts w:ascii="Times New Roman" w:hAnsi="Times New Roman" w:cs="Times New Roman"/>
          <w:color w:val="000000"/>
          <w:lang w:val="en-US" w:eastAsia="ru-RU"/>
        </w:rPr>
        <w:t>fraktsioneeritud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killustike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kasutamisel</w:t>
      </w:r>
      <w:proofErr w:type="spellEnd"/>
      <w:r w:rsidRPr="002A0A4C">
        <w:rPr>
          <w:rFonts w:ascii="Times New Roman" w:hAnsi="Times New Roman" w:cs="Times New Roman"/>
          <w:color w:val="000000"/>
          <w:lang w:val="en-US" w:eastAsia="ru-RU"/>
        </w:rPr>
        <w:t xml:space="preserve"> 20 </w:t>
      </w:r>
      <w:proofErr w:type="gramStart"/>
      <w:r w:rsidRPr="002A0A4C">
        <w:rPr>
          <w:rFonts w:ascii="Times New Roman" w:hAnsi="Times New Roman" w:cs="Times New Roman"/>
          <w:color w:val="000000"/>
          <w:lang w:val="en-US" w:eastAsia="ru-RU"/>
        </w:rPr>
        <w:t>mm;</w:t>
      </w:r>
      <w:proofErr w:type="gramEnd"/>
      <w:r w:rsidRPr="002A0A4C">
        <w:rPr>
          <w:rFonts w:ascii="Times New Roman" w:hAnsi="Times New Roman" w:cs="Times New Roman"/>
          <w:color w:val="000000"/>
          <w:lang w:val="en-US" w:eastAsia="ru-RU"/>
        </w:rPr>
        <w:t xml:space="preserve"> </w:t>
      </w:r>
    </w:p>
    <w:p w14:paraId="2FA3F270" w14:textId="77777777" w:rsidR="00C47B04" w:rsidRDefault="00C47B04" w:rsidP="00C47B04">
      <w:pPr>
        <w:autoSpaceDE w:val="0"/>
        <w:autoSpaceDN w:val="0"/>
        <w:adjustRightInd w:val="0"/>
        <w:jc w:val="both"/>
        <w:rPr>
          <w:rFonts w:ascii="Times New Roman" w:hAnsi="Times New Roman" w:cs="Times New Roman"/>
          <w:color w:val="000000"/>
          <w:lang w:val="en-US" w:eastAsia="ru-RU"/>
        </w:rPr>
      </w:pPr>
      <w:r w:rsidRPr="002A0A4C">
        <w:rPr>
          <w:rFonts w:ascii="Times New Roman" w:hAnsi="Times New Roman" w:cs="Times New Roman"/>
          <w:color w:val="000000"/>
          <w:lang w:val="en-US" w:eastAsia="ru-RU"/>
        </w:rPr>
        <w:t xml:space="preserve">6) </w:t>
      </w:r>
      <w:proofErr w:type="spellStart"/>
      <w:r w:rsidRPr="002A0A4C">
        <w:rPr>
          <w:rFonts w:ascii="Times New Roman" w:hAnsi="Times New Roman" w:cs="Times New Roman"/>
          <w:color w:val="000000"/>
          <w:lang w:val="en-US" w:eastAsia="ru-RU"/>
        </w:rPr>
        <w:t>tihendatud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aluse</w:t>
      </w:r>
      <w:proofErr w:type="spellEnd"/>
      <w:r w:rsidRPr="002A0A4C">
        <w:rPr>
          <w:rFonts w:ascii="Times New Roman" w:hAnsi="Times New Roman" w:cs="Times New Roman"/>
          <w:color w:val="000000"/>
          <w:lang w:val="en-US" w:eastAsia="ru-RU"/>
        </w:rPr>
        <w:t xml:space="preserve"> mis </w:t>
      </w:r>
      <w:proofErr w:type="spellStart"/>
      <w:r w:rsidRPr="002A0A4C">
        <w:rPr>
          <w:rFonts w:ascii="Times New Roman" w:hAnsi="Times New Roman" w:cs="Times New Roman"/>
          <w:color w:val="000000"/>
          <w:lang w:val="en-US" w:eastAsia="ru-RU"/>
        </w:rPr>
        <w:t>tahes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punktist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võetud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killustikuproov</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ei</w:t>
      </w:r>
      <w:proofErr w:type="spellEnd"/>
      <w:r w:rsidRPr="002A0A4C">
        <w:rPr>
          <w:rFonts w:ascii="Times New Roman" w:hAnsi="Times New Roman" w:cs="Times New Roman"/>
          <w:color w:val="000000"/>
          <w:lang w:val="en-US" w:eastAsia="ru-RU"/>
        </w:rPr>
        <w:t xml:space="preserve"> tohi </w:t>
      </w:r>
      <w:proofErr w:type="spellStart"/>
      <w:r w:rsidRPr="002A0A4C">
        <w:rPr>
          <w:rFonts w:ascii="Times New Roman" w:hAnsi="Times New Roman" w:cs="Times New Roman"/>
          <w:color w:val="000000"/>
          <w:lang w:val="en-US" w:eastAsia="ru-RU"/>
        </w:rPr>
        <w:t>sisaldada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üle</w:t>
      </w:r>
      <w:proofErr w:type="spellEnd"/>
      <w:r w:rsidRPr="002A0A4C">
        <w:rPr>
          <w:rFonts w:ascii="Times New Roman" w:hAnsi="Times New Roman" w:cs="Times New Roman"/>
          <w:color w:val="000000"/>
          <w:lang w:val="en-US" w:eastAsia="ru-RU"/>
        </w:rPr>
        <w:t xml:space="preserve"> 7% </w:t>
      </w:r>
      <w:proofErr w:type="spellStart"/>
      <w:r w:rsidRPr="002A0A4C">
        <w:rPr>
          <w:rFonts w:ascii="Times New Roman" w:hAnsi="Times New Roman" w:cs="Times New Roman"/>
          <w:color w:val="000000"/>
          <w:lang w:val="en-US" w:eastAsia="ru-RU"/>
        </w:rPr>
        <w:t>osiseid</w:t>
      </w:r>
      <w:proofErr w:type="spellEnd"/>
      <w:r w:rsidRPr="002A0A4C">
        <w:rPr>
          <w:rFonts w:ascii="Times New Roman" w:hAnsi="Times New Roman" w:cs="Times New Roman"/>
          <w:color w:val="000000"/>
          <w:lang w:val="en-US" w:eastAsia="ru-RU"/>
        </w:rPr>
        <w:t xml:space="preserve">, mis on </w:t>
      </w:r>
      <w:proofErr w:type="spellStart"/>
      <w:r w:rsidRPr="002A0A4C">
        <w:rPr>
          <w:rFonts w:ascii="Times New Roman" w:hAnsi="Times New Roman" w:cs="Times New Roman"/>
          <w:color w:val="000000"/>
          <w:lang w:val="en-US" w:eastAsia="ru-RU"/>
        </w:rPr>
        <w:t>väiksemad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kui</w:t>
      </w:r>
      <w:proofErr w:type="spellEnd"/>
      <w:r w:rsidRPr="002A0A4C">
        <w:rPr>
          <w:rFonts w:ascii="Times New Roman" w:hAnsi="Times New Roman" w:cs="Times New Roman"/>
          <w:color w:val="000000"/>
          <w:lang w:val="en-US" w:eastAsia="ru-RU"/>
        </w:rPr>
        <w:t xml:space="preserve"> 0.063 mm. </w:t>
      </w:r>
    </w:p>
    <w:p w14:paraId="67A9453E" w14:textId="77777777" w:rsidR="004666DF" w:rsidRDefault="004666DF" w:rsidP="00C47B04">
      <w:pPr>
        <w:autoSpaceDE w:val="0"/>
        <w:autoSpaceDN w:val="0"/>
        <w:adjustRightInd w:val="0"/>
        <w:jc w:val="both"/>
        <w:rPr>
          <w:rFonts w:ascii="Times New Roman" w:hAnsi="Times New Roman" w:cs="Times New Roman"/>
          <w:color w:val="000000"/>
          <w:lang w:val="en-US" w:eastAsia="ru-RU"/>
        </w:rPr>
      </w:pPr>
    </w:p>
    <w:p w14:paraId="2F977044" w14:textId="14071B44" w:rsidR="004666DF" w:rsidRDefault="004666DF" w:rsidP="004666DF">
      <w:pPr>
        <w:autoSpaceDE w:val="0"/>
        <w:autoSpaceDN w:val="0"/>
        <w:adjustRightInd w:val="0"/>
        <w:spacing w:after="240"/>
        <w:jc w:val="both"/>
        <w:rPr>
          <w:rFonts w:ascii="Times New Roman" w:hAnsi="Times New Roman" w:cs="Times New Roman"/>
          <w:color w:val="000000"/>
          <w:lang w:eastAsia="ru-RU"/>
        </w:rPr>
      </w:pPr>
      <w:r w:rsidRPr="002A0A4C">
        <w:rPr>
          <w:rFonts w:ascii="Times New Roman" w:hAnsi="Times New Roman" w:cs="Times New Roman"/>
        </w:rPr>
        <w:t>Aluse tihendamist kontrollitakse elastsusmooduli mõõtmise teel tihendatud kihi pinnal LOADMAN- või INSPECTOR-tüüpi seadmega vähemalt iga 100 meetri järel ristlõike kolmes punktis (tee teljel ja aluse servast 1.0 meetri kaugusel). Elastsusmoodul tihendatud aluse pinnal peab olema</w:t>
      </w:r>
      <w:r>
        <w:rPr>
          <w:rFonts w:ascii="Times New Roman" w:hAnsi="Times New Roman" w:cs="Times New Roman"/>
        </w:rPr>
        <w:t xml:space="preserve"> </w:t>
      </w:r>
      <w:r w:rsidRPr="002A0A4C">
        <w:rPr>
          <w:rFonts w:ascii="Times New Roman" w:hAnsi="Times New Roman" w:cs="Times New Roman"/>
          <w:color w:val="000000"/>
          <w:lang w:eastAsia="ru-RU"/>
        </w:rPr>
        <w:t>≥1</w:t>
      </w:r>
      <w:r w:rsidR="00D50587">
        <w:rPr>
          <w:rFonts w:ascii="Times New Roman" w:hAnsi="Times New Roman" w:cs="Times New Roman"/>
          <w:color w:val="000000"/>
          <w:lang w:eastAsia="ru-RU"/>
        </w:rPr>
        <w:t>7</w:t>
      </w:r>
      <w:r w:rsidRPr="002A0A4C">
        <w:rPr>
          <w:rFonts w:ascii="Times New Roman" w:hAnsi="Times New Roman" w:cs="Times New Roman"/>
          <w:color w:val="000000"/>
          <w:lang w:eastAsia="ru-RU"/>
        </w:rPr>
        <w:t>0 M</w:t>
      </w:r>
      <w:r>
        <w:rPr>
          <w:rFonts w:ascii="Times New Roman" w:hAnsi="Times New Roman" w:cs="Times New Roman"/>
          <w:color w:val="000000"/>
          <w:lang w:eastAsia="ru-RU"/>
        </w:rPr>
        <w:t>P</w:t>
      </w:r>
      <w:r w:rsidRPr="002A0A4C">
        <w:rPr>
          <w:rFonts w:ascii="Times New Roman" w:hAnsi="Times New Roman" w:cs="Times New Roman"/>
          <w:color w:val="000000"/>
          <w:lang w:eastAsia="ru-RU"/>
        </w:rPr>
        <w:t>a</w:t>
      </w:r>
      <w:r>
        <w:rPr>
          <w:rFonts w:ascii="Times New Roman" w:hAnsi="Times New Roman" w:cs="Times New Roman"/>
          <w:color w:val="000000"/>
          <w:lang w:eastAsia="ru-RU"/>
        </w:rPr>
        <w:t>.</w:t>
      </w:r>
    </w:p>
    <w:p w14:paraId="06F06DA7" w14:textId="000FF130" w:rsidR="00C47B04" w:rsidRPr="002A0A4C" w:rsidRDefault="00C47B04" w:rsidP="00C47B04">
      <w:pPr>
        <w:pStyle w:val="Heading2"/>
        <w:rPr>
          <w:rFonts w:ascii="Times New Roman" w:hAnsi="Times New Roman" w:cs="Times New Roman"/>
          <w:i w:val="0"/>
          <w:sz w:val="24"/>
          <w:szCs w:val="24"/>
          <w:lang w:eastAsia="ru-RU"/>
        </w:rPr>
      </w:pPr>
      <w:bookmarkStart w:id="48" w:name="_Toc521394598"/>
      <w:bookmarkStart w:id="49" w:name="_Toc525494731"/>
      <w:bookmarkStart w:id="50" w:name="_Toc191458510"/>
      <w:r w:rsidRPr="002A0A4C">
        <w:rPr>
          <w:rFonts w:ascii="Times New Roman" w:hAnsi="Times New Roman" w:cs="Times New Roman"/>
          <w:i w:val="0"/>
          <w:sz w:val="24"/>
          <w:szCs w:val="24"/>
        </w:rPr>
        <w:t>3.</w:t>
      </w:r>
      <w:r w:rsidR="00D107C0">
        <w:rPr>
          <w:rFonts w:ascii="Times New Roman" w:hAnsi="Times New Roman" w:cs="Times New Roman"/>
          <w:i w:val="0"/>
          <w:sz w:val="24"/>
          <w:szCs w:val="24"/>
        </w:rPr>
        <w:t>5</w:t>
      </w:r>
      <w:r w:rsidRPr="002A0A4C">
        <w:rPr>
          <w:rFonts w:ascii="Times New Roman" w:hAnsi="Times New Roman" w:cs="Times New Roman"/>
          <w:i w:val="0"/>
          <w:sz w:val="24"/>
          <w:szCs w:val="24"/>
        </w:rPr>
        <w:t xml:space="preserve"> Keskkonnakaitse ja maastikukujundustööd</w:t>
      </w:r>
      <w:bookmarkEnd w:id="48"/>
      <w:bookmarkEnd w:id="49"/>
      <w:bookmarkEnd w:id="50"/>
    </w:p>
    <w:p w14:paraId="5A508534" w14:textId="4CD09A29" w:rsidR="00C47B04" w:rsidRPr="002A0A4C" w:rsidRDefault="00C47B04" w:rsidP="00746E8F">
      <w:pPr>
        <w:autoSpaceDE w:val="0"/>
        <w:autoSpaceDN w:val="0"/>
        <w:adjustRightInd w:val="0"/>
        <w:spacing w:before="240"/>
        <w:jc w:val="both"/>
        <w:rPr>
          <w:rFonts w:ascii="Times New Roman" w:hAnsi="Times New Roman" w:cs="Times New Roman"/>
        </w:rPr>
      </w:pPr>
      <w:r w:rsidRPr="002A0A4C">
        <w:rPr>
          <w:rFonts w:ascii="Times New Roman" w:hAnsi="Times New Roman" w:cs="Times New Roman"/>
        </w:rPr>
        <w:t xml:space="preserve">Ehitusperioodil vastutab töövõtja ka keskkonnakaitse (oma ehitustegevuse ja muu sellest tuleneva piires) eest ehitusobjektil ja selle kõrval oleval alal vastavalt Eesti Vabariigis kehtivatele seadustele ja nõuetele ning Tellija poolsetele juhistele. Vähendamaks ehituse sotsiaalseid mõjusid peavad kasutatavate mehhanismide summutid olema korras. </w:t>
      </w:r>
      <w:r w:rsidRPr="002A0A4C">
        <w:rPr>
          <w:rFonts w:ascii="Times New Roman" w:hAnsi="Times New Roman" w:cs="Times New Roman"/>
          <w:color w:val="000000"/>
          <w:lang w:eastAsia="ru-RU"/>
        </w:rPr>
        <w:t xml:space="preserve">Kuivaperioodil peab ette nägema tolmutõrjeks veega kastmise. Ehitustööde käigus ei tohi kahjustada ümbritsevat keskkonda. Töövõtja peab võtma vastavad meetmed, tutvustamaks kõigile oma töötajatele Eestis kehtivaid keskkonnakaitseseadusi ja nõudeid ning rakendama kõigis tööpiirkondades kõiki vajalikke kontrollmeetmed, enne kui lubab töid jätkata. Töövõtja ehitab ja paneb tööle vajalikud kogumisseadmed, nagu näiteks kõrvale juhtimise vallid, dreenid, õlieraldid, settetiigid jms, et vältida saastumist ja hõljuvained välja setitada. Kogutud ained hävitatakse tellija esindaja poolt heakskiidetud viisil. Mahaloksumise korral tuleb kohe võtta meetmed saastunud alade puhastamiseks. Kui mõni töövõtja töötaja eirab keskkonnakaitse eeskirju, on see piisavaks põhjuseks, et insener teeks vastavalt töövõtulepingule korralduse süüdlase eemaldamiseks ehitusplatsilt ja/või peataks omal äranägemisel täielikult või osaliselt väljamaksed, kuni on rakendatud heastavad meetmed. Kõik ehitustööd tuleb teostada järgides kehtestatud keskkonnakaitse nõudeid ja ka vastavalt </w:t>
      </w:r>
      <w:r w:rsidR="00BE5B09">
        <w:rPr>
          <w:rFonts w:ascii="Times New Roman" w:hAnsi="Times New Roman" w:cs="Times New Roman"/>
          <w:color w:val="000000"/>
          <w:lang w:eastAsia="ru-RU"/>
        </w:rPr>
        <w:t xml:space="preserve">omavalitsuse </w:t>
      </w:r>
      <w:r w:rsidRPr="002A0A4C">
        <w:rPr>
          <w:rFonts w:ascii="Times New Roman" w:hAnsi="Times New Roman" w:cs="Times New Roman"/>
          <w:color w:val="000000"/>
          <w:lang w:eastAsia="ru-RU"/>
        </w:rPr>
        <w:t xml:space="preserve">heakorraeeskirjale. Ehitusel tekkivad jäätmed käideldakse vastavalt kehtivale korrale. Täitematerjalide, mulla ja pinnase ladustamiskohad kooskõlastatakse </w:t>
      </w:r>
      <w:r w:rsidR="00A239C9">
        <w:rPr>
          <w:rFonts w:ascii="Times New Roman" w:hAnsi="Times New Roman" w:cs="Times New Roman"/>
          <w:color w:val="000000"/>
          <w:lang w:eastAsia="ru-RU"/>
        </w:rPr>
        <w:t>oma</w:t>
      </w:r>
      <w:r w:rsidRPr="002A0A4C">
        <w:rPr>
          <w:rFonts w:ascii="Times New Roman" w:hAnsi="Times New Roman" w:cs="Times New Roman"/>
          <w:color w:val="000000"/>
          <w:lang w:eastAsia="ru-RU"/>
        </w:rPr>
        <w:t>valitsusega.</w:t>
      </w:r>
    </w:p>
    <w:p w14:paraId="5CA590E5" w14:textId="77777777" w:rsidR="00A239C9" w:rsidRDefault="00A239C9" w:rsidP="00A239C9">
      <w:pPr>
        <w:jc w:val="both"/>
        <w:rPr>
          <w:rFonts w:ascii="Times New Roman" w:hAnsi="Times New Roman" w:cs="Times New Roman"/>
        </w:rPr>
      </w:pPr>
      <w:r>
        <w:rPr>
          <w:rFonts w:ascii="Times New Roman" w:hAnsi="Times New Roman" w:cs="Times New Roman"/>
        </w:rPr>
        <w:t>Ehitusjäätmed sorteerida liikidesse ehitusplatsil. Mitte kasutatav pinnas viia lähemal asuvasse jäätmekäitlusse. Tööde lõpetamisel vormistada omavalitsuses jäätmehoolduseeskirja nõuetele vastav jäätmeõiend.</w:t>
      </w:r>
    </w:p>
    <w:p w14:paraId="56B49BC6" w14:textId="77777777" w:rsidR="00A239C9" w:rsidRDefault="00A239C9" w:rsidP="00A239C9">
      <w:pPr>
        <w:jc w:val="both"/>
        <w:rPr>
          <w:rFonts w:ascii="Times New Roman" w:hAnsi="Times New Roman" w:cs="Times New Roman"/>
          <w:b/>
        </w:rPr>
      </w:pPr>
    </w:p>
    <w:p w14:paraId="69C8DB0F" w14:textId="77777777" w:rsidR="00A239C9" w:rsidRDefault="00A239C9" w:rsidP="00A239C9">
      <w:pPr>
        <w:jc w:val="both"/>
        <w:rPr>
          <w:rFonts w:ascii="Times New Roman" w:hAnsi="Times New Roman" w:cs="Times New Roman"/>
        </w:rPr>
      </w:pPr>
      <w:r>
        <w:rPr>
          <w:rFonts w:ascii="Times New Roman" w:hAnsi="Times New Roman" w:cs="Times New Roman"/>
        </w:rPr>
        <w:t>Pärast</w:t>
      </w:r>
      <w:r w:rsidRPr="00F75BBF">
        <w:rPr>
          <w:rFonts w:ascii="Times New Roman" w:hAnsi="Times New Roman" w:cs="Times New Roman"/>
        </w:rPr>
        <w:t xml:space="preserve"> tööde lõpetamist tuleb tööpiirkond puhastada ehitusprahist, materjalidest, väljakaevatud pinnasest jms taastades piirkonna </w:t>
      </w:r>
      <w:r>
        <w:rPr>
          <w:rFonts w:ascii="Times New Roman" w:hAnsi="Times New Roman" w:cs="Times New Roman"/>
        </w:rPr>
        <w:t>endise välisilme ja kvaliteedi.</w:t>
      </w:r>
    </w:p>
    <w:p w14:paraId="5988D060" w14:textId="77777777" w:rsidR="00C47B04" w:rsidRPr="002A0A4C" w:rsidRDefault="00C47B04" w:rsidP="00C47B04">
      <w:pPr>
        <w:autoSpaceDE w:val="0"/>
        <w:autoSpaceDN w:val="0"/>
        <w:adjustRightInd w:val="0"/>
        <w:jc w:val="both"/>
        <w:rPr>
          <w:rFonts w:ascii="Times New Roman" w:hAnsi="Times New Roman" w:cs="Times New Roman"/>
          <w:lang w:eastAsia="ru-RU"/>
        </w:rPr>
      </w:pPr>
    </w:p>
    <w:p w14:paraId="70AECB5D" w14:textId="77777777" w:rsidR="00C47B04" w:rsidRPr="002A0A4C" w:rsidRDefault="00C47B04" w:rsidP="00851742">
      <w:pPr>
        <w:pStyle w:val="Heading1"/>
        <w:rPr>
          <w:rFonts w:ascii="Times New Roman" w:hAnsi="Times New Roman" w:cs="Times New Roman"/>
          <w:lang w:eastAsia="ru-RU"/>
        </w:rPr>
      </w:pPr>
      <w:bookmarkStart w:id="51" w:name="_Toc521394599"/>
      <w:bookmarkStart w:id="52" w:name="_Toc525494732"/>
      <w:bookmarkStart w:id="53" w:name="_Toc191458511"/>
      <w:r w:rsidRPr="002A0A4C">
        <w:rPr>
          <w:rFonts w:ascii="Times New Roman" w:hAnsi="Times New Roman" w:cs="Times New Roman"/>
          <w:lang w:eastAsia="ru-RU"/>
        </w:rPr>
        <w:lastRenderedPageBreak/>
        <w:t>4. Tööde teostamine</w:t>
      </w:r>
      <w:bookmarkEnd w:id="51"/>
      <w:bookmarkEnd w:id="52"/>
      <w:bookmarkEnd w:id="53"/>
    </w:p>
    <w:p w14:paraId="7CBC9C7A" w14:textId="77777777" w:rsidR="00C47B04" w:rsidRPr="002A0A4C" w:rsidRDefault="00C47B04" w:rsidP="00C47B04">
      <w:pPr>
        <w:pStyle w:val="Heading2"/>
        <w:rPr>
          <w:rFonts w:ascii="Times New Roman" w:hAnsi="Times New Roman" w:cs="Times New Roman"/>
          <w:i w:val="0"/>
          <w:sz w:val="24"/>
          <w:szCs w:val="24"/>
          <w:lang w:eastAsia="ru-RU"/>
        </w:rPr>
      </w:pPr>
      <w:bookmarkStart w:id="54" w:name="_Toc521394600"/>
      <w:bookmarkStart w:id="55" w:name="_Toc525494733"/>
      <w:bookmarkStart w:id="56" w:name="_Toc191458512"/>
      <w:r w:rsidRPr="002A0A4C">
        <w:rPr>
          <w:rFonts w:ascii="Times New Roman" w:hAnsi="Times New Roman" w:cs="Times New Roman"/>
          <w:i w:val="0"/>
          <w:sz w:val="24"/>
          <w:szCs w:val="24"/>
          <w:lang w:eastAsia="ru-RU"/>
        </w:rPr>
        <w:t>4.1 Üldised nõuded ehitustööde teostamiseks</w:t>
      </w:r>
      <w:bookmarkEnd w:id="54"/>
      <w:bookmarkEnd w:id="55"/>
      <w:bookmarkEnd w:id="56"/>
    </w:p>
    <w:p w14:paraId="2CFD8F9A" w14:textId="015B4AB1" w:rsidR="00C47B04" w:rsidRDefault="00C47B04" w:rsidP="00746E8F">
      <w:pPr>
        <w:autoSpaceDE w:val="0"/>
        <w:autoSpaceDN w:val="0"/>
        <w:adjustRightInd w:val="0"/>
        <w:spacing w:before="240"/>
        <w:jc w:val="both"/>
        <w:rPr>
          <w:rFonts w:ascii="Times New Roman" w:hAnsi="Times New Roman" w:cs="Times New Roman"/>
          <w:color w:val="000000"/>
          <w:lang w:val="en-US" w:eastAsia="ru-RU"/>
        </w:rPr>
      </w:pPr>
      <w:r w:rsidRPr="002A0A4C">
        <w:rPr>
          <w:rFonts w:ascii="Times New Roman" w:hAnsi="Times New Roman" w:cs="Times New Roman"/>
          <w:color w:val="000000"/>
          <w:lang w:eastAsia="ru-RU"/>
        </w:rPr>
        <w:t xml:space="preserve">Töövõtja peab tööde tegemisel juhinduma projektlahendusest ja Teetööde tehniliste kirjelduste </w:t>
      </w:r>
      <w:r w:rsidR="00F010DD">
        <w:rPr>
          <w:rFonts w:ascii="Times New Roman" w:hAnsi="Times New Roman" w:cs="Times New Roman"/>
          <w:color w:val="000000"/>
          <w:lang w:eastAsia="ru-RU"/>
        </w:rPr>
        <w:t>18</w:t>
      </w:r>
      <w:r w:rsidRPr="002A0A4C">
        <w:rPr>
          <w:rFonts w:ascii="Times New Roman" w:hAnsi="Times New Roman" w:cs="Times New Roman"/>
          <w:color w:val="000000"/>
          <w:lang w:eastAsia="ru-RU"/>
        </w:rPr>
        <w:t>.</w:t>
      </w:r>
      <w:r w:rsidR="00F010DD">
        <w:rPr>
          <w:rFonts w:ascii="Times New Roman" w:hAnsi="Times New Roman" w:cs="Times New Roman"/>
          <w:color w:val="000000"/>
          <w:lang w:eastAsia="ru-RU"/>
        </w:rPr>
        <w:t>02</w:t>
      </w:r>
      <w:r w:rsidRPr="002A0A4C">
        <w:rPr>
          <w:rFonts w:ascii="Times New Roman" w:hAnsi="Times New Roman" w:cs="Times New Roman"/>
          <w:color w:val="000000"/>
          <w:lang w:eastAsia="ru-RU"/>
        </w:rPr>
        <w:t>.201</w:t>
      </w:r>
      <w:r w:rsidR="00F010DD">
        <w:rPr>
          <w:rFonts w:ascii="Times New Roman" w:hAnsi="Times New Roman" w:cs="Times New Roman"/>
          <w:color w:val="000000"/>
          <w:lang w:eastAsia="ru-RU"/>
        </w:rPr>
        <w:t>9</w:t>
      </w:r>
      <w:r w:rsidRPr="002A0A4C">
        <w:rPr>
          <w:rFonts w:ascii="Times New Roman" w:hAnsi="Times New Roman" w:cs="Times New Roman"/>
          <w:color w:val="000000"/>
          <w:lang w:eastAsia="ru-RU"/>
        </w:rPr>
        <w:t xml:space="preserve"> versioonist (</w:t>
      </w:r>
      <w:r w:rsidR="00F010DD" w:rsidRPr="003E1DF5">
        <w:rPr>
          <w:rFonts w:ascii="Times New Roman" w:hAnsi="Times New Roman"/>
          <w:color w:val="000000"/>
        </w:rPr>
        <w:t xml:space="preserve">Maanteeameti peadirektori </w:t>
      </w:r>
      <w:r w:rsidR="00F010DD">
        <w:rPr>
          <w:rFonts w:ascii="Times New Roman" w:hAnsi="Times New Roman"/>
          <w:color w:val="000000"/>
        </w:rPr>
        <w:t>18</w:t>
      </w:r>
      <w:r w:rsidR="00F010DD" w:rsidRPr="003E1DF5">
        <w:rPr>
          <w:rFonts w:ascii="Times New Roman" w:hAnsi="Times New Roman"/>
          <w:color w:val="000000"/>
        </w:rPr>
        <w:t>.</w:t>
      </w:r>
      <w:r w:rsidR="00F010DD">
        <w:rPr>
          <w:rFonts w:ascii="Times New Roman" w:hAnsi="Times New Roman"/>
          <w:color w:val="000000"/>
        </w:rPr>
        <w:t>02</w:t>
      </w:r>
      <w:r w:rsidR="00F010DD" w:rsidRPr="003E1DF5">
        <w:rPr>
          <w:rFonts w:ascii="Times New Roman" w:hAnsi="Times New Roman"/>
          <w:color w:val="000000"/>
        </w:rPr>
        <w:t>.201</w:t>
      </w:r>
      <w:r w:rsidR="00F010DD">
        <w:rPr>
          <w:rFonts w:ascii="Times New Roman" w:hAnsi="Times New Roman"/>
          <w:color w:val="000000"/>
        </w:rPr>
        <w:t>9</w:t>
      </w:r>
      <w:r w:rsidR="00F010DD" w:rsidRPr="003E1DF5">
        <w:rPr>
          <w:rFonts w:ascii="Times New Roman" w:hAnsi="Times New Roman"/>
          <w:color w:val="000000"/>
        </w:rPr>
        <w:t xml:space="preserve">.a käskkiri nr </w:t>
      </w:r>
      <w:r w:rsidR="00F010DD">
        <w:rPr>
          <w:rFonts w:ascii="Times New Roman" w:hAnsi="Times New Roman"/>
          <w:color w:val="000000"/>
        </w:rPr>
        <w:t>1-2/19/096</w:t>
      </w:r>
      <w:r w:rsidRPr="002A0A4C">
        <w:rPr>
          <w:rFonts w:ascii="Times New Roman" w:hAnsi="Times New Roman" w:cs="Times New Roman"/>
          <w:color w:val="000000"/>
          <w:lang w:eastAsia="ru-RU"/>
        </w:rPr>
        <w:t xml:space="preserve">). </w:t>
      </w:r>
      <w:r w:rsidRPr="002A0A4C">
        <w:rPr>
          <w:rFonts w:ascii="Times New Roman" w:hAnsi="Times New Roman" w:cs="Times New Roman"/>
          <w:color w:val="000000"/>
          <w:lang w:val="en-US" w:eastAsia="ru-RU"/>
        </w:rPr>
        <w:t xml:space="preserve">Kui </w:t>
      </w:r>
      <w:proofErr w:type="spellStart"/>
      <w:r w:rsidRPr="002A0A4C">
        <w:rPr>
          <w:rFonts w:ascii="Times New Roman" w:hAnsi="Times New Roman" w:cs="Times New Roman"/>
          <w:color w:val="000000"/>
          <w:lang w:val="en-US" w:eastAsia="ru-RU"/>
        </w:rPr>
        <w:t>projekteerimise</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ehituse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vahelisel</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perioodil</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toimuvad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kehtivates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asjakohastes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normdokumentides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muudatused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siis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peavad</w:t>
      </w:r>
      <w:proofErr w:type="spellEnd"/>
      <w:r w:rsidRPr="002A0A4C">
        <w:rPr>
          <w:rFonts w:ascii="Times New Roman" w:hAnsi="Times New Roman" w:cs="Times New Roman"/>
          <w:color w:val="000000"/>
          <w:lang w:val="en-US" w:eastAsia="ru-RU"/>
        </w:rPr>
        <w:t xml:space="preserve"> need </w:t>
      </w:r>
      <w:proofErr w:type="spellStart"/>
      <w:r w:rsidRPr="002A0A4C">
        <w:rPr>
          <w:rFonts w:ascii="Times New Roman" w:hAnsi="Times New Roman" w:cs="Times New Roman"/>
          <w:color w:val="000000"/>
          <w:lang w:val="en-US" w:eastAsia="ru-RU"/>
        </w:rPr>
        <w:t>kajastuma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ehitushanke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pakkumisdokumentides</w:t>
      </w:r>
      <w:proofErr w:type="spellEnd"/>
      <w:r w:rsidRPr="002A0A4C">
        <w:rPr>
          <w:rFonts w:ascii="Times New Roman" w:hAnsi="Times New Roman" w:cs="Times New Roman"/>
          <w:color w:val="000000"/>
          <w:lang w:val="en-US" w:eastAsia="ru-RU"/>
        </w:rPr>
        <w:t>.</w:t>
      </w:r>
    </w:p>
    <w:p w14:paraId="167ACC68" w14:textId="77777777" w:rsidR="00C47B04" w:rsidRPr="002A0A4C" w:rsidRDefault="00C47B04" w:rsidP="00C47B04">
      <w:pPr>
        <w:autoSpaceDE w:val="0"/>
        <w:autoSpaceDN w:val="0"/>
        <w:adjustRightInd w:val="0"/>
        <w:jc w:val="both"/>
        <w:rPr>
          <w:rFonts w:ascii="Times New Roman" w:hAnsi="Times New Roman" w:cs="Times New Roman"/>
          <w:color w:val="000000"/>
          <w:lang w:eastAsia="ru-RU"/>
        </w:rPr>
      </w:pPr>
    </w:p>
    <w:p w14:paraId="000073DF" w14:textId="77777777" w:rsidR="00C47B04" w:rsidRPr="002A0A4C" w:rsidRDefault="00C47B04" w:rsidP="00C47B04">
      <w:pPr>
        <w:autoSpaceDE w:val="0"/>
        <w:autoSpaceDN w:val="0"/>
        <w:adjustRightInd w:val="0"/>
        <w:jc w:val="both"/>
        <w:rPr>
          <w:rFonts w:ascii="Times New Roman" w:hAnsi="Times New Roman" w:cs="Times New Roman"/>
          <w:color w:val="000000"/>
          <w:lang w:val="en-US" w:eastAsia="ru-RU"/>
        </w:rPr>
      </w:pPr>
      <w:r w:rsidRPr="002A0A4C">
        <w:rPr>
          <w:rFonts w:ascii="Times New Roman" w:hAnsi="Times New Roman" w:cs="Times New Roman"/>
          <w:color w:val="000000"/>
          <w:lang w:eastAsia="ru-RU"/>
        </w:rPr>
        <w:t xml:space="preserve">Kõik tööd peab töövõtja teostama vastavuses heade ehitustavadega ning tegema seda viisil, mis ei kahjusta ümbritsevat sotsiaal- ja looduskeskkonda. </w:t>
      </w:r>
      <w:proofErr w:type="spellStart"/>
      <w:r w:rsidRPr="002A0A4C">
        <w:rPr>
          <w:rFonts w:ascii="Times New Roman" w:hAnsi="Times New Roman" w:cs="Times New Roman"/>
          <w:color w:val="000000"/>
          <w:lang w:val="en-US" w:eastAsia="ru-RU"/>
        </w:rPr>
        <w:t>Kasutada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võib</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ainult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materjale</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tooteid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mille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vastavus</w:t>
      </w:r>
      <w:proofErr w:type="spellEnd"/>
      <w:r w:rsidRPr="002A0A4C">
        <w:rPr>
          <w:rFonts w:ascii="Times New Roman" w:hAnsi="Times New Roman" w:cs="Times New Roman"/>
          <w:color w:val="000000"/>
          <w:lang w:val="en-US" w:eastAsia="ru-RU"/>
        </w:rPr>
        <w:t xml:space="preserve"> on </w:t>
      </w:r>
      <w:proofErr w:type="spellStart"/>
      <w:r w:rsidRPr="002A0A4C">
        <w:rPr>
          <w:rFonts w:ascii="Times New Roman" w:hAnsi="Times New Roman" w:cs="Times New Roman"/>
          <w:color w:val="000000"/>
          <w:lang w:val="en-US" w:eastAsia="ru-RU"/>
        </w:rPr>
        <w:t>tõestatud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Teetööde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tehnilistes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kirjeldustes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kirjeldatud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protseduuridega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Katsemeetodid</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katsetamise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tihedus</w:t>
      </w:r>
      <w:proofErr w:type="spellEnd"/>
      <w:r w:rsidRPr="002A0A4C">
        <w:rPr>
          <w:rFonts w:ascii="Times New Roman" w:hAnsi="Times New Roman" w:cs="Times New Roman"/>
          <w:color w:val="000000"/>
          <w:lang w:val="en-US" w:eastAsia="ru-RU"/>
        </w:rPr>
        <w:t xml:space="preserve"> on </w:t>
      </w:r>
      <w:proofErr w:type="spellStart"/>
      <w:r w:rsidRPr="002A0A4C">
        <w:rPr>
          <w:rFonts w:ascii="Times New Roman" w:hAnsi="Times New Roman" w:cs="Times New Roman"/>
          <w:color w:val="000000"/>
          <w:lang w:val="en-US" w:eastAsia="ru-RU"/>
        </w:rPr>
        <w:t>määratud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Maanteeameti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poolt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kehtestatud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nõuetega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Ehitustehnoloogia</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kvaliteet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peab</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vastama</w:t>
      </w:r>
      <w:proofErr w:type="spellEnd"/>
      <w:r w:rsidRPr="002A0A4C">
        <w:rPr>
          <w:rFonts w:ascii="Times New Roman" w:hAnsi="Times New Roman" w:cs="Times New Roman"/>
          <w:color w:val="000000"/>
          <w:lang w:val="en-US" w:eastAsia="ru-RU"/>
        </w:rPr>
        <w:t xml:space="preserve"> Tee </w:t>
      </w:r>
      <w:proofErr w:type="spellStart"/>
      <w:r w:rsidRPr="002A0A4C">
        <w:rPr>
          <w:rFonts w:ascii="Times New Roman" w:hAnsi="Times New Roman" w:cs="Times New Roman"/>
          <w:color w:val="000000"/>
          <w:lang w:val="en-US" w:eastAsia="ru-RU"/>
        </w:rPr>
        <w:t>ehitamise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kvaliteedi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nõuetele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Teetööde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tehnilistele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kirjeldustele</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asjakohastele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normidele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ning</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juhenditele</w:t>
      </w:r>
      <w:proofErr w:type="spellEnd"/>
      <w:r w:rsidRPr="002A0A4C">
        <w:rPr>
          <w:rFonts w:ascii="Times New Roman" w:hAnsi="Times New Roman" w:cs="Times New Roman"/>
          <w:color w:val="000000"/>
          <w:lang w:val="en-US" w:eastAsia="ru-RU"/>
        </w:rPr>
        <w:t xml:space="preserve">, mis on </w:t>
      </w:r>
      <w:proofErr w:type="spellStart"/>
      <w:r w:rsidRPr="002A0A4C">
        <w:rPr>
          <w:rFonts w:ascii="Times New Roman" w:hAnsi="Times New Roman" w:cs="Times New Roman"/>
          <w:color w:val="000000"/>
          <w:lang w:val="en-US" w:eastAsia="ru-RU"/>
        </w:rPr>
        <w:t>jõus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ehitusperioodil</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Töövõtja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peab</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iga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üksiku</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Teetööde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tehniliste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kirjelduste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spetsifikatsiooni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kohase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teostamisel</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arvestama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kõikide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tööoperatsioonidega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materjalidega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ajutiste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töödega</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muude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kulutustega</w:t>
      </w:r>
      <w:proofErr w:type="spellEnd"/>
      <w:r w:rsidRPr="002A0A4C">
        <w:rPr>
          <w:rFonts w:ascii="Times New Roman" w:hAnsi="Times New Roman" w:cs="Times New Roman"/>
          <w:color w:val="000000"/>
          <w:lang w:val="en-US" w:eastAsia="ru-RU"/>
        </w:rPr>
        <w:t xml:space="preserve">, mis on </w:t>
      </w:r>
      <w:proofErr w:type="spellStart"/>
      <w:r w:rsidRPr="002A0A4C">
        <w:rPr>
          <w:rFonts w:ascii="Times New Roman" w:hAnsi="Times New Roman" w:cs="Times New Roman"/>
          <w:color w:val="000000"/>
          <w:lang w:val="en-US" w:eastAsia="ru-RU"/>
        </w:rPr>
        <w:t>kirjeldatud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vastavas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spetsifikatsioonis</w:t>
      </w:r>
      <w:proofErr w:type="spellEnd"/>
      <w:r w:rsidRPr="002A0A4C">
        <w:rPr>
          <w:rFonts w:ascii="Times New Roman" w:hAnsi="Times New Roman" w:cs="Times New Roman"/>
          <w:color w:val="000000"/>
          <w:lang w:val="en-US" w:eastAsia="ru-RU"/>
        </w:rPr>
        <w:t xml:space="preserve">. Enne </w:t>
      </w:r>
      <w:proofErr w:type="spellStart"/>
      <w:r w:rsidRPr="002A0A4C">
        <w:rPr>
          <w:rFonts w:ascii="Times New Roman" w:hAnsi="Times New Roman" w:cs="Times New Roman"/>
          <w:color w:val="000000"/>
          <w:lang w:val="en-US" w:eastAsia="ru-RU"/>
        </w:rPr>
        <w:t>kaevetööde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algust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peab</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töövõtja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välja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kutsuma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tehnovõrkude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valdaja</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saama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nendelt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kirjalikud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juhendid</w:t>
      </w:r>
      <w:proofErr w:type="spellEnd"/>
      <w:r w:rsidRPr="002A0A4C">
        <w:rPr>
          <w:rFonts w:ascii="Times New Roman" w:hAnsi="Times New Roman" w:cs="Times New Roman"/>
          <w:color w:val="000000"/>
          <w:lang w:val="en-US" w:eastAsia="ru-RU"/>
        </w:rPr>
        <w:t xml:space="preserve"> ja load </w:t>
      </w:r>
      <w:proofErr w:type="spellStart"/>
      <w:r w:rsidRPr="002A0A4C">
        <w:rPr>
          <w:rFonts w:ascii="Times New Roman" w:hAnsi="Times New Roman" w:cs="Times New Roman"/>
          <w:color w:val="000000"/>
          <w:lang w:val="en-US" w:eastAsia="ru-RU"/>
        </w:rPr>
        <w:t>tööde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tegemiseks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vastava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kaabli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või</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torustiku</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kaitsevööndis</w:t>
      </w:r>
      <w:proofErr w:type="spellEnd"/>
      <w:r w:rsidRPr="002A0A4C">
        <w:rPr>
          <w:rFonts w:ascii="Times New Roman" w:hAnsi="Times New Roman" w:cs="Times New Roman"/>
          <w:color w:val="000000"/>
          <w:lang w:val="en-US" w:eastAsia="ru-RU"/>
        </w:rPr>
        <w:t>.</w:t>
      </w:r>
    </w:p>
    <w:p w14:paraId="2C69ED6E" w14:textId="77777777" w:rsidR="00C47B04" w:rsidRPr="002A0A4C" w:rsidRDefault="00C47B04" w:rsidP="00C47B04">
      <w:pPr>
        <w:autoSpaceDE w:val="0"/>
        <w:autoSpaceDN w:val="0"/>
        <w:adjustRightInd w:val="0"/>
        <w:jc w:val="both"/>
        <w:rPr>
          <w:rFonts w:ascii="Times New Roman" w:hAnsi="Times New Roman" w:cs="Times New Roman"/>
          <w:color w:val="000000"/>
          <w:lang w:eastAsia="ru-RU"/>
        </w:rPr>
      </w:pPr>
    </w:p>
    <w:p w14:paraId="76C6705F" w14:textId="77777777" w:rsidR="00C47B04" w:rsidRPr="002A0A4C" w:rsidRDefault="00C47B04" w:rsidP="00C47B04">
      <w:pPr>
        <w:autoSpaceDE w:val="0"/>
        <w:autoSpaceDN w:val="0"/>
        <w:adjustRightInd w:val="0"/>
        <w:jc w:val="both"/>
        <w:rPr>
          <w:rFonts w:ascii="Times New Roman" w:hAnsi="Times New Roman" w:cs="Times New Roman"/>
          <w:color w:val="000000"/>
          <w:lang w:eastAsia="ru-RU"/>
        </w:rPr>
      </w:pPr>
      <w:r w:rsidRPr="002A0A4C">
        <w:rPr>
          <w:rFonts w:ascii="Times New Roman" w:hAnsi="Times New Roman" w:cs="Times New Roman"/>
          <w:color w:val="000000"/>
          <w:lang w:eastAsia="ru-RU"/>
        </w:rPr>
        <w:t>Ehitustöödel peab ehitaja jälgima ja täitma kõiki nõudeid, mis on esitatud Vabariigi Valitsuse 8. detsembri 1999.a. määruses nr. 377 “Töötervishoiu ja tööohutuse nõuded ehituses”. Ehitustööde teostaja peab tagama ehitustööde teostamise, ehitusplatsi kontrolli ja töötervishoiu ning tööohutuse nõuded vastavalt eelmainitud määrusele nr. 377. Ehitustööde teostajal peavad olemas olema määruses nõutud dokumendid. Ehitaja peab ehitustööde alustamisest teatama Tööinspektsiooni kohalikule asutusele vähemalt 3 päeva enne töödega alustamist. Ehitustööde ajal ei tohi ehitusel viibida kõrvalisi isikuid ja ehitustööd ei tohi ohustada ehituse mõjupiirkonnas viibijaid.</w:t>
      </w:r>
    </w:p>
    <w:p w14:paraId="35D1EB37" w14:textId="77777777" w:rsidR="00C47B04" w:rsidRPr="002A0A4C" w:rsidRDefault="00C47B04" w:rsidP="00C47B04">
      <w:pPr>
        <w:autoSpaceDE w:val="0"/>
        <w:autoSpaceDN w:val="0"/>
        <w:adjustRightInd w:val="0"/>
        <w:jc w:val="both"/>
        <w:rPr>
          <w:rFonts w:ascii="Times New Roman" w:hAnsi="Times New Roman" w:cs="Times New Roman"/>
          <w:color w:val="000000"/>
          <w:lang w:eastAsia="ru-RU"/>
        </w:rPr>
      </w:pPr>
    </w:p>
    <w:p w14:paraId="51397CD0" w14:textId="77777777" w:rsidR="00C47B04" w:rsidRPr="002A0A4C" w:rsidRDefault="00C47B04" w:rsidP="00C47B04">
      <w:pPr>
        <w:autoSpaceDE w:val="0"/>
        <w:autoSpaceDN w:val="0"/>
        <w:adjustRightInd w:val="0"/>
        <w:jc w:val="both"/>
        <w:rPr>
          <w:rFonts w:ascii="Times New Roman" w:hAnsi="Times New Roman" w:cs="Times New Roman"/>
          <w:color w:val="000000"/>
          <w:lang w:val="en-US" w:eastAsia="ru-RU"/>
        </w:rPr>
      </w:pPr>
      <w:r w:rsidRPr="002A0A4C">
        <w:rPr>
          <w:rFonts w:ascii="Times New Roman" w:hAnsi="Times New Roman" w:cs="Times New Roman"/>
          <w:color w:val="000000"/>
          <w:lang w:val="en-US" w:eastAsia="ru-RU"/>
        </w:rPr>
        <w:t xml:space="preserve">Ehitaja </w:t>
      </w:r>
      <w:proofErr w:type="spellStart"/>
      <w:r w:rsidRPr="002A0A4C">
        <w:rPr>
          <w:rFonts w:ascii="Times New Roman" w:hAnsi="Times New Roman" w:cs="Times New Roman"/>
          <w:color w:val="000000"/>
          <w:lang w:val="en-US" w:eastAsia="ru-RU"/>
        </w:rPr>
        <w:t>peab</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tagama</w:t>
      </w:r>
      <w:proofErr w:type="spellEnd"/>
      <w:r w:rsidRPr="002A0A4C">
        <w:rPr>
          <w:rFonts w:ascii="Times New Roman" w:hAnsi="Times New Roman" w:cs="Times New Roman"/>
          <w:color w:val="000000"/>
          <w:lang w:val="en-US" w:eastAsia="ru-RU"/>
        </w:rPr>
        <w:t xml:space="preserve">, et </w:t>
      </w:r>
      <w:proofErr w:type="spellStart"/>
      <w:r w:rsidRPr="002A0A4C">
        <w:rPr>
          <w:rFonts w:ascii="Times New Roman" w:hAnsi="Times New Roman" w:cs="Times New Roman"/>
          <w:color w:val="000000"/>
          <w:lang w:val="en-US" w:eastAsia="ru-RU"/>
        </w:rPr>
        <w:t>ehitusfirma</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ehitusega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seotud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töötajad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oleksid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kindlustatud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Töötajad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peavad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olema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instrueeritud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tööohutusalaselt</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olema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varustatud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töötamiseks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vajalike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kaitsevahenditega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Tellija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ehitaja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projekteerija</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omanikujärelvalve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teatavad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omal</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algatusel</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viivitamatult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avastatud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vigadest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puudustest</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riskiteguritest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projektdokumentatsioonis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ning</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nendest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abinõudest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millega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saab</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tööd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edendada</w:t>
      </w:r>
      <w:proofErr w:type="spellEnd"/>
      <w:r w:rsidRPr="002A0A4C">
        <w:rPr>
          <w:rFonts w:ascii="Times New Roman" w:hAnsi="Times New Roman" w:cs="Times New Roman"/>
          <w:color w:val="000000"/>
          <w:lang w:val="en-US" w:eastAsia="ru-RU"/>
        </w:rPr>
        <w:t xml:space="preserve"> ja </w:t>
      </w:r>
      <w:proofErr w:type="spellStart"/>
      <w:r w:rsidRPr="002A0A4C">
        <w:rPr>
          <w:rFonts w:ascii="Times New Roman" w:hAnsi="Times New Roman" w:cs="Times New Roman"/>
          <w:color w:val="000000"/>
          <w:lang w:val="en-US" w:eastAsia="ru-RU"/>
        </w:rPr>
        <w:t>paremate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tulemuste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saavutamist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soodustada</w:t>
      </w:r>
      <w:proofErr w:type="spellEnd"/>
      <w:r w:rsidRPr="002A0A4C">
        <w:rPr>
          <w:rFonts w:ascii="Times New Roman" w:hAnsi="Times New Roman" w:cs="Times New Roman"/>
          <w:color w:val="000000"/>
          <w:lang w:val="en-US" w:eastAsia="ru-RU"/>
        </w:rPr>
        <w:t xml:space="preserve">. Ehitaja </w:t>
      </w:r>
      <w:proofErr w:type="spellStart"/>
      <w:r w:rsidRPr="002A0A4C">
        <w:rPr>
          <w:rFonts w:ascii="Times New Roman" w:hAnsi="Times New Roman" w:cs="Times New Roman"/>
          <w:color w:val="000000"/>
          <w:lang w:val="en-US" w:eastAsia="ru-RU"/>
        </w:rPr>
        <w:t>peab</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teavitama</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projekteerijat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kõigist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projektis</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leitud</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ebaselgustest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ning</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võimalikest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vasturääkivustest</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enne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kui</w:t>
      </w:r>
      <w:proofErr w:type="spellEnd"/>
      <w:r w:rsidRPr="002A0A4C">
        <w:rPr>
          <w:rFonts w:ascii="Times New Roman" w:hAnsi="Times New Roman" w:cs="Times New Roman"/>
          <w:color w:val="000000"/>
          <w:lang w:val="en-US" w:eastAsia="ru-RU"/>
        </w:rPr>
        <w:t xml:space="preserve"> ta </w:t>
      </w:r>
      <w:proofErr w:type="spellStart"/>
      <w:r w:rsidRPr="002A0A4C">
        <w:rPr>
          <w:rFonts w:ascii="Times New Roman" w:hAnsi="Times New Roman" w:cs="Times New Roman"/>
          <w:color w:val="000000"/>
          <w:lang w:val="en-US" w:eastAsia="ru-RU"/>
        </w:rPr>
        <w:t>võtab</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vastu</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konkreetse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teostamise</w:t>
      </w:r>
      <w:proofErr w:type="spellEnd"/>
      <w:r w:rsidRPr="002A0A4C">
        <w:rPr>
          <w:rFonts w:ascii="Times New Roman" w:hAnsi="Times New Roman" w:cs="Times New Roman"/>
          <w:color w:val="000000"/>
          <w:lang w:val="en-US" w:eastAsia="ru-RU"/>
        </w:rPr>
        <w:t xml:space="preserve"> </w:t>
      </w:r>
      <w:proofErr w:type="spellStart"/>
      <w:r w:rsidRPr="002A0A4C">
        <w:rPr>
          <w:rFonts w:ascii="Times New Roman" w:hAnsi="Times New Roman" w:cs="Times New Roman"/>
          <w:color w:val="000000"/>
          <w:lang w:val="en-US" w:eastAsia="ru-RU"/>
        </w:rPr>
        <w:t>otsuse</w:t>
      </w:r>
      <w:proofErr w:type="spellEnd"/>
      <w:r w:rsidRPr="002A0A4C">
        <w:rPr>
          <w:rFonts w:ascii="Times New Roman" w:hAnsi="Times New Roman" w:cs="Times New Roman"/>
          <w:color w:val="000000"/>
          <w:lang w:val="en-US" w:eastAsia="ru-RU"/>
        </w:rPr>
        <w:t>.</w:t>
      </w:r>
    </w:p>
    <w:p w14:paraId="25761D9E" w14:textId="77777777" w:rsidR="00C47B04" w:rsidRDefault="00C47B04" w:rsidP="00C47B04">
      <w:pPr>
        <w:pStyle w:val="Heading2"/>
        <w:rPr>
          <w:rFonts w:ascii="Times New Roman" w:hAnsi="Times New Roman" w:cs="Times New Roman"/>
          <w:i w:val="0"/>
          <w:sz w:val="24"/>
          <w:szCs w:val="24"/>
          <w:lang w:eastAsia="ru-RU"/>
        </w:rPr>
      </w:pPr>
      <w:bookmarkStart w:id="57" w:name="_Toc521394601"/>
      <w:bookmarkStart w:id="58" w:name="_Toc525494734"/>
      <w:bookmarkStart w:id="59" w:name="_Toc191458513"/>
      <w:r w:rsidRPr="002A0A4C">
        <w:rPr>
          <w:rFonts w:ascii="Times New Roman" w:hAnsi="Times New Roman" w:cs="Times New Roman"/>
          <w:i w:val="0"/>
          <w:sz w:val="24"/>
          <w:szCs w:val="24"/>
          <w:lang w:eastAsia="ru-RU"/>
        </w:rPr>
        <w:t>4.2 Ettevalmistustööd</w:t>
      </w:r>
      <w:bookmarkEnd w:id="57"/>
      <w:bookmarkEnd w:id="58"/>
      <w:bookmarkEnd w:id="59"/>
    </w:p>
    <w:p w14:paraId="200FADED" w14:textId="77777777" w:rsidR="00C47B04" w:rsidRPr="006D2164" w:rsidRDefault="00C47B04" w:rsidP="00C47B04">
      <w:pPr>
        <w:pStyle w:val="Heading3"/>
        <w:rPr>
          <w:rFonts w:ascii="Times New Roman" w:hAnsi="Times New Roman" w:cs="Times New Roman"/>
          <w:b/>
          <w:bCs/>
          <w:color w:val="auto"/>
          <w:lang w:eastAsia="ru-RU"/>
        </w:rPr>
      </w:pPr>
      <w:bookmarkStart w:id="60" w:name="_Toc525494735"/>
      <w:bookmarkStart w:id="61" w:name="_Toc191458514"/>
      <w:r w:rsidRPr="006D2164">
        <w:rPr>
          <w:rFonts w:ascii="Times New Roman" w:hAnsi="Times New Roman" w:cs="Times New Roman"/>
          <w:b/>
          <w:bCs/>
          <w:color w:val="auto"/>
          <w:lang w:eastAsia="ru-RU"/>
        </w:rPr>
        <w:t>4.2.1</w:t>
      </w:r>
      <w:r w:rsidRPr="006D2164">
        <w:rPr>
          <w:rFonts w:ascii="Times New Roman" w:hAnsi="Times New Roman" w:cs="Times New Roman"/>
          <w:b/>
          <w:bCs/>
          <w:i/>
          <w:color w:val="auto"/>
          <w:lang w:eastAsia="ru-RU"/>
        </w:rPr>
        <w:t xml:space="preserve"> </w:t>
      </w:r>
      <w:r w:rsidRPr="006D2164">
        <w:rPr>
          <w:rFonts w:ascii="Times New Roman" w:hAnsi="Times New Roman" w:cs="Times New Roman"/>
          <w:b/>
          <w:bCs/>
          <w:color w:val="auto"/>
          <w:lang w:eastAsia="ru-RU"/>
        </w:rPr>
        <w:t>Ülevaade ettevalmistustöödest</w:t>
      </w:r>
      <w:bookmarkEnd w:id="60"/>
      <w:bookmarkEnd w:id="61"/>
    </w:p>
    <w:p w14:paraId="778215EE" w14:textId="77777777" w:rsidR="00C47B04" w:rsidRPr="002A0A4C" w:rsidRDefault="00C47B04" w:rsidP="006E288A">
      <w:pPr>
        <w:autoSpaceDE w:val="0"/>
        <w:autoSpaceDN w:val="0"/>
        <w:adjustRightInd w:val="0"/>
        <w:spacing w:before="240" w:after="240"/>
        <w:jc w:val="both"/>
        <w:rPr>
          <w:rFonts w:ascii="Times New Roman" w:hAnsi="Times New Roman" w:cs="Times New Roman"/>
        </w:rPr>
      </w:pPr>
      <w:r w:rsidRPr="002A0A4C">
        <w:rPr>
          <w:rFonts w:ascii="Times New Roman" w:hAnsi="Times New Roman" w:cs="Times New Roman"/>
        </w:rPr>
        <w:t>Kõik tööde korrektseks teostamiseks vajalikud ajutised laoplatsid kuuluvad lahutamatu osana iga konkreetse tööetapi juurde. Ajutiste laoplatside asukohad on töövõtja kohustatud ise enne tööde algust leidma ning vajadusel sõlmima nende kasutamiseks vajalikud kokkulepped. Vajadusel tuleb ajutiste laoplatside asukohad täpsustada ja/või kooskõlastada täiendavalt Tellija ja maaomanikega enne ehitustööde algust. Kasutuskõlblikud lammutussaadused anda üle tee valdajale, ülejääk utiliseerida vastavalt jäätmekäitlusseadusele.</w:t>
      </w:r>
    </w:p>
    <w:p w14:paraId="597C5E31" w14:textId="77777777" w:rsidR="007964D6" w:rsidRPr="006D2164" w:rsidRDefault="007964D6" w:rsidP="007964D6">
      <w:pPr>
        <w:pStyle w:val="Heading3"/>
        <w:rPr>
          <w:rFonts w:ascii="Times New Roman" w:hAnsi="Times New Roman" w:cs="Times New Roman"/>
          <w:b/>
          <w:bCs/>
          <w:color w:val="auto"/>
          <w:lang w:eastAsia="ru-RU"/>
        </w:rPr>
      </w:pPr>
      <w:bookmarkStart w:id="62" w:name="_Toc191458515"/>
      <w:r w:rsidRPr="006D2164">
        <w:rPr>
          <w:rFonts w:ascii="Times New Roman" w:hAnsi="Times New Roman" w:cs="Times New Roman"/>
          <w:b/>
          <w:bCs/>
          <w:color w:val="auto"/>
          <w:lang w:eastAsia="ru-RU"/>
        </w:rPr>
        <w:lastRenderedPageBreak/>
        <w:t>4.2.2</w:t>
      </w:r>
      <w:r w:rsidRPr="006D2164">
        <w:rPr>
          <w:rFonts w:ascii="Times New Roman" w:hAnsi="Times New Roman" w:cs="Times New Roman"/>
          <w:b/>
          <w:bCs/>
          <w:i/>
          <w:color w:val="auto"/>
          <w:lang w:eastAsia="ru-RU"/>
        </w:rPr>
        <w:t xml:space="preserve"> </w:t>
      </w:r>
      <w:r w:rsidRPr="006D2164">
        <w:rPr>
          <w:rFonts w:ascii="Times New Roman" w:hAnsi="Times New Roman" w:cs="Times New Roman"/>
          <w:b/>
          <w:bCs/>
          <w:color w:val="auto"/>
          <w:lang w:eastAsia="ru-RU"/>
        </w:rPr>
        <w:t>Geodeetilised tööd</w:t>
      </w:r>
      <w:bookmarkEnd w:id="62"/>
    </w:p>
    <w:p w14:paraId="27067DAA" w14:textId="77777777" w:rsidR="007964D6" w:rsidRPr="00EF32A2" w:rsidRDefault="007964D6" w:rsidP="00F74FE5">
      <w:pPr>
        <w:pStyle w:val="Normal12pt"/>
        <w:spacing w:before="240"/>
        <w:jc w:val="both"/>
        <w:rPr>
          <w:szCs w:val="24"/>
        </w:rPr>
      </w:pPr>
      <w:r w:rsidRPr="00EF32A2">
        <w:rPr>
          <w:szCs w:val="24"/>
        </w:rPr>
        <w:t>Hõlmab teede ja platside ehituse mahamärkimisega seotud töid. Aluse ja katte ehitusele eelnevalt tuleb kihi servad tikutada, määrates ära kihi kõrgused olenevalt paigaldusmasinate vajadustest. Paigaldada ajutised reeperid.</w:t>
      </w:r>
    </w:p>
    <w:p w14:paraId="3F0FB674" w14:textId="77777777" w:rsidR="00C47B04" w:rsidRPr="002A0A4C" w:rsidRDefault="00C47B04" w:rsidP="00C47B04">
      <w:pPr>
        <w:pStyle w:val="Heading2"/>
        <w:rPr>
          <w:rFonts w:ascii="Times New Roman" w:hAnsi="Times New Roman" w:cs="Times New Roman"/>
          <w:i w:val="0"/>
          <w:sz w:val="24"/>
          <w:szCs w:val="24"/>
          <w:lang w:eastAsia="ru-RU"/>
        </w:rPr>
      </w:pPr>
      <w:bookmarkStart w:id="63" w:name="_Toc521394602"/>
      <w:bookmarkStart w:id="64" w:name="_Toc525494736"/>
      <w:bookmarkStart w:id="65" w:name="_Toc191458516"/>
      <w:r w:rsidRPr="002A0A4C">
        <w:rPr>
          <w:rFonts w:ascii="Times New Roman" w:hAnsi="Times New Roman" w:cs="Times New Roman"/>
          <w:i w:val="0"/>
          <w:sz w:val="24"/>
          <w:szCs w:val="24"/>
          <w:lang w:eastAsia="ru-RU"/>
        </w:rPr>
        <w:t xml:space="preserve">4.3 </w:t>
      </w:r>
      <w:r w:rsidRPr="002A0A4C">
        <w:rPr>
          <w:rFonts w:ascii="Times New Roman" w:hAnsi="Times New Roman" w:cs="Times New Roman"/>
          <w:bCs w:val="0"/>
          <w:i w:val="0"/>
          <w:color w:val="1F1F1F"/>
          <w:sz w:val="24"/>
          <w:szCs w:val="24"/>
        </w:rPr>
        <w:t>Ehitustööd</w:t>
      </w:r>
      <w:bookmarkEnd w:id="63"/>
      <w:bookmarkEnd w:id="64"/>
      <w:bookmarkEnd w:id="65"/>
    </w:p>
    <w:p w14:paraId="58D755DB" w14:textId="77777777" w:rsidR="007964D6" w:rsidRPr="006D2164" w:rsidRDefault="00C47B04" w:rsidP="006D2164">
      <w:pPr>
        <w:pStyle w:val="Heading3"/>
        <w:spacing w:after="240"/>
        <w:rPr>
          <w:b/>
          <w:bCs/>
          <w:color w:val="auto"/>
        </w:rPr>
      </w:pPr>
      <w:bookmarkStart w:id="66" w:name="_Toc521394604"/>
      <w:bookmarkStart w:id="67" w:name="_Toc525494737"/>
      <w:bookmarkStart w:id="68" w:name="_Toc191458517"/>
      <w:r w:rsidRPr="006D2164">
        <w:rPr>
          <w:rFonts w:ascii="Times New Roman" w:hAnsi="Times New Roman" w:cs="Times New Roman"/>
          <w:b/>
          <w:bCs/>
          <w:color w:val="auto"/>
          <w:lang w:eastAsia="ru-RU"/>
        </w:rPr>
        <w:t xml:space="preserve">4.3.1 </w:t>
      </w:r>
      <w:bookmarkEnd w:id="66"/>
      <w:bookmarkEnd w:id="67"/>
      <w:r w:rsidR="007964D6" w:rsidRPr="006D2164">
        <w:rPr>
          <w:rFonts w:ascii="Times New Roman" w:hAnsi="Times New Roman" w:cs="Times New Roman"/>
          <w:b/>
          <w:bCs/>
          <w:color w:val="auto"/>
          <w:lang w:eastAsia="ru-RU"/>
        </w:rPr>
        <w:t>Mullatööd</w:t>
      </w:r>
      <w:bookmarkEnd w:id="68"/>
    </w:p>
    <w:p w14:paraId="5805AAF8" w14:textId="77777777" w:rsidR="007964D6" w:rsidRPr="00B674B8" w:rsidRDefault="007964D6" w:rsidP="007964D6">
      <w:pPr>
        <w:rPr>
          <w:rFonts w:ascii="Times New Roman" w:hAnsi="Times New Roman" w:cs="Times New Roman"/>
          <w:i/>
        </w:rPr>
      </w:pPr>
      <w:r>
        <w:rPr>
          <w:rFonts w:ascii="Times New Roman" w:hAnsi="Times New Roman" w:cs="Times New Roman"/>
          <w:i/>
        </w:rPr>
        <w:t>Kaevikud</w:t>
      </w:r>
    </w:p>
    <w:p w14:paraId="79549BC4" w14:textId="14AF6A34" w:rsidR="007964D6" w:rsidRPr="00E52A11" w:rsidRDefault="007964D6" w:rsidP="00E52A11">
      <w:pPr>
        <w:jc w:val="both"/>
        <w:rPr>
          <w:rFonts w:ascii="Times New Roman" w:hAnsi="Times New Roman" w:cs="Times New Roman"/>
        </w:rPr>
      </w:pPr>
      <w:r w:rsidRPr="00E52A11">
        <w:rPr>
          <w:rFonts w:ascii="Times New Roman" w:hAnsi="Times New Roman" w:cs="Times New Roman"/>
        </w:rPr>
        <w:t>Projekteeritavad torud rajada lahtisel meetodil. Kaevikute mõõtmed peavad tagama torude ja tarvikute sobiva paigalduse.</w:t>
      </w:r>
      <w:r w:rsidR="00E52A11" w:rsidRPr="00E52A11">
        <w:rPr>
          <w:rFonts w:ascii="Times New Roman" w:hAnsi="Times New Roman" w:cs="Times New Roman"/>
        </w:rPr>
        <w:t xml:space="preserve"> </w:t>
      </w:r>
      <w:r w:rsidR="00AD1520">
        <w:rPr>
          <w:rFonts w:ascii="Times New Roman" w:hAnsi="Times New Roman" w:cs="Times New Roman"/>
        </w:rPr>
        <w:t>T</w:t>
      </w:r>
      <w:r w:rsidRPr="00E52A11">
        <w:rPr>
          <w:rFonts w:ascii="Times New Roman" w:hAnsi="Times New Roman" w:cs="Times New Roman"/>
        </w:rPr>
        <w:t xml:space="preserve">orude aluskihi paksus </w:t>
      </w:r>
      <w:smartTag w:uri="urn:schemas-microsoft-com:office:smarttags" w:element="metricconverter">
        <w:smartTagPr>
          <w:attr w:name="ProductID" w:val="15 cm"/>
        </w:smartTagPr>
        <w:r w:rsidRPr="00E52A11">
          <w:rPr>
            <w:rFonts w:ascii="Times New Roman" w:hAnsi="Times New Roman" w:cs="Times New Roman"/>
          </w:rPr>
          <w:t>15 cm</w:t>
        </w:r>
      </w:smartTag>
      <w:r w:rsidRPr="00E52A11">
        <w:rPr>
          <w:rFonts w:ascii="Times New Roman" w:hAnsi="Times New Roman" w:cs="Times New Roman"/>
        </w:rPr>
        <w:t xml:space="preserve"> (liiv, Kt=0.98). Selle alla jääva ol. oleva pinnase Kt=0.95. Torude algtäite paigaldamisel ja tihendamisel jälgida, et paigaldatud torud ei nihkuks paigast. Kaevikute lõputäide teha liivaga ja tihendada 98% loodusliku tiheduseni.</w:t>
      </w:r>
      <w:r w:rsidR="00E52A11" w:rsidRPr="00E52A11">
        <w:rPr>
          <w:rFonts w:ascii="Times New Roman" w:hAnsi="Times New Roman" w:cs="Times New Roman"/>
        </w:rPr>
        <w:t xml:space="preserve"> </w:t>
      </w:r>
      <w:r w:rsidRPr="00E52A11">
        <w:rPr>
          <w:rFonts w:ascii="Times New Roman" w:hAnsi="Times New Roman" w:cs="Times New Roman"/>
        </w:rPr>
        <w:t>Taastamistööde käigus tuleb silmas pidada, et enne katete taastamist oleks tehtud kõik teadaolevad ja etteennustatavad tööd katendi all.</w:t>
      </w:r>
      <w:r w:rsidR="00E52A11" w:rsidRPr="00E52A11">
        <w:rPr>
          <w:rFonts w:ascii="Times New Roman" w:hAnsi="Times New Roman" w:cs="Times New Roman"/>
        </w:rPr>
        <w:t xml:space="preserve"> </w:t>
      </w:r>
      <w:r w:rsidRPr="00E52A11">
        <w:rPr>
          <w:rFonts w:ascii="Times New Roman" w:hAnsi="Times New Roman" w:cs="Times New Roman"/>
        </w:rPr>
        <w:t>Töövõtjal ei ole lubatud kasutada ülemäärase raskusega, aluspinda kahjustavaid ehitusmasinaid.</w:t>
      </w:r>
    </w:p>
    <w:p w14:paraId="3DE8A0FE" w14:textId="77777777" w:rsidR="007964D6" w:rsidRPr="005A2BE2" w:rsidRDefault="007964D6" w:rsidP="007964D6">
      <w:pPr>
        <w:pStyle w:val="Normal12pt"/>
        <w:jc w:val="both"/>
        <w:rPr>
          <w:szCs w:val="24"/>
        </w:rPr>
      </w:pPr>
    </w:p>
    <w:p w14:paraId="2075149B" w14:textId="77777777" w:rsidR="007964D6" w:rsidRPr="00EF32A2" w:rsidRDefault="007964D6" w:rsidP="007964D6">
      <w:pPr>
        <w:pStyle w:val="Normal12pt"/>
        <w:jc w:val="both"/>
        <w:rPr>
          <w:i/>
          <w:szCs w:val="24"/>
        </w:rPr>
      </w:pPr>
      <w:r w:rsidRPr="00EF32A2">
        <w:rPr>
          <w:i/>
          <w:szCs w:val="24"/>
        </w:rPr>
        <w:t>Täidendi ehitus</w:t>
      </w:r>
    </w:p>
    <w:p w14:paraId="46A43A1A" w14:textId="77777777" w:rsidR="007964D6" w:rsidRPr="00EF32A2" w:rsidRDefault="007964D6" w:rsidP="007964D6">
      <w:pPr>
        <w:pStyle w:val="Normal12pt"/>
        <w:jc w:val="both"/>
        <w:rPr>
          <w:szCs w:val="24"/>
        </w:rPr>
      </w:pPr>
      <w:r w:rsidRPr="00EF32A2">
        <w:rPr>
          <w:szCs w:val="24"/>
        </w:rPr>
        <w:t xml:space="preserve">Täidendi põhjale anda projektijärgne kalle, tasandada </w:t>
      </w:r>
      <w:r>
        <w:rPr>
          <w:szCs w:val="24"/>
        </w:rPr>
        <w:t>ja tihendada, tihendustegur 0.98</w:t>
      </w:r>
      <w:r w:rsidRPr="00EF32A2">
        <w:rPr>
          <w:szCs w:val="24"/>
        </w:rPr>
        <w:t xml:space="preserve">. </w:t>
      </w:r>
    </w:p>
    <w:p w14:paraId="2555CF57" w14:textId="77777777" w:rsidR="007964D6" w:rsidRPr="00EF32A2" w:rsidRDefault="007964D6" w:rsidP="007964D6">
      <w:pPr>
        <w:pStyle w:val="Normal12pt"/>
        <w:jc w:val="both"/>
        <w:rPr>
          <w:szCs w:val="24"/>
        </w:rPr>
      </w:pPr>
      <w:r w:rsidRPr="00EF32A2">
        <w:rPr>
          <w:szCs w:val="24"/>
        </w:rPr>
        <w:t xml:space="preserve">Täidend tuleb ehitada </w:t>
      </w:r>
      <w:r>
        <w:rPr>
          <w:szCs w:val="24"/>
        </w:rPr>
        <w:t>keskliivast (Kt=0.98)</w:t>
      </w:r>
      <w:r w:rsidRPr="00EF32A2">
        <w:rPr>
          <w:szCs w:val="24"/>
        </w:rPr>
        <w:t xml:space="preserve"> ja paigaldada järjestikuliste kihtidena ristlõike täies ulatuses ja sellises pikkuses, mis sobib mahapanemise ja tihendamise töömeetoditega. Kihi paksus peab vastama tihendamismasina võimsusele, kuid</w:t>
      </w:r>
      <w:r w:rsidRPr="006133C2">
        <w:rPr>
          <w:szCs w:val="24"/>
        </w:rPr>
        <w:t xml:space="preserve"> ei tohi olla õhem, kui </w:t>
      </w:r>
      <w:smartTag w:uri="urn:schemas-microsoft-com:office:smarttags" w:element="metricconverter">
        <w:smartTagPr>
          <w:attr w:name="ProductID" w:val="25 cm"/>
        </w:smartTagPr>
        <w:r w:rsidRPr="006133C2">
          <w:rPr>
            <w:szCs w:val="24"/>
          </w:rPr>
          <w:t>25 cm</w:t>
        </w:r>
      </w:smartTag>
      <w:r w:rsidRPr="006133C2">
        <w:rPr>
          <w:szCs w:val="24"/>
        </w:rPr>
        <w:t>.</w:t>
      </w:r>
    </w:p>
    <w:p w14:paraId="67FFF28D" w14:textId="77777777" w:rsidR="007964D6" w:rsidRPr="00EF32A2" w:rsidRDefault="007964D6" w:rsidP="007964D6">
      <w:pPr>
        <w:pStyle w:val="Normal12pt"/>
        <w:jc w:val="both"/>
        <w:rPr>
          <w:szCs w:val="24"/>
        </w:rPr>
      </w:pPr>
      <w:r w:rsidRPr="00EF32A2">
        <w:rPr>
          <w:szCs w:val="24"/>
        </w:rPr>
        <w:t>Materjali niiskus peab olema lähedane tihendamiseks sobivale optimaalsele niiskusele. Kui materjal on liiga kuiv, tuleb lisada vajalikus koguses vett, mis segatakse ühtlaselt pinnasesse.</w:t>
      </w:r>
      <w:r>
        <w:rPr>
          <w:szCs w:val="24"/>
        </w:rPr>
        <w:t xml:space="preserve"> </w:t>
      </w:r>
      <w:r w:rsidRPr="00EF32A2">
        <w:rPr>
          <w:szCs w:val="24"/>
        </w:rPr>
        <w:t>Kui materjal on liiga märg, tuleb seda õhutada, kuni saavutatakse rahuldav niiskus.</w:t>
      </w:r>
    </w:p>
    <w:p w14:paraId="61090308" w14:textId="77777777" w:rsidR="007964D6" w:rsidRPr="00EF32A2" w:rsidRDefault="007964D6" w:rsidP="007964D6">
      <w:pPr>
        <w:pStyle w:val="Normal12pt"/>
        <w:jc w:val="both"/>
        <w:rPr>
          <w:szCs w:val="24"/>
        </w:rPr>
      </w:pPr>
      <w:r w:rsidRPr="00EF32A2">
        <w:rPr>
          <w:szCs w:val="24"/>
        </w:rPr>
        <w:t>Iga laotatud kiht tuleb tapprulli, pneumorulli ning vibrorulli ja/või muud tüüpi Ehitusjärelevalve poolt heaks kiidetud tihendamismasinaga hoolikalt tihendada. Tihendamine algab täidendi madalamalt äärtelt ja suundub edasi kõrgema ääre poole, kusjuures rull peab eelmisest jäljest vähemalt poole rulli laiuse võrra üle ulatuma. Kogu ala tuleb rullida piisav arv kordi, tagamaks nõutava tihendusteguri</w:t>
      </w:r>
      <w:r>
        <w:rPr>
          <w:szCs w:val="24"/>
        </w:rPr>
        <w:t>.</w:t>
      </w:r>
    </w:p>
    <w:p w14:paraId="31C634C1" w14:textId="77777777" w:rsidR="007964D6" w:rsidRPr="00EF32A2" w:rsidRDefault="007964D6" w:rsidP="007964D6">
      <w:pPr>
        <w:pStyle w:val="Normal12pt"/>
        <w:jc w:val="both"/>
        <w:rPr>
          <w:szCs w:val="24"/>
        </w:rPr>
      </w:pPr>
      <w:r w:rsidRPr="00EF32A2">
        <w:rPr>
          <w:szCs w:val="24"/>
        </w:rPr>
        <w:t>Kihtide põikkalle peab vastama sõidutee projekteeritud põikkaldele</w:t>
      </w:r>
    </w:p>
    <w:p w14:paraId="1BE2AAB4" w14:textId="77777777" w:rsidR="007964D6" w:rsidRPr="00EF32A2" w:rsidRDefault="007964D6" w:rsidP="007964D6">
      <w:pPr>
        <w:pStyle w:val="Normal12pt"/>
        <w:jc w:val="both"/>
        <w:rPr>
          <w:szCs w:val="24"/>
        </w:rPr>
      </w:pPr>
      <w:r w:rsidRPr="00EF32A2">
        <w:rPr>
          <w:szCs w:val="24"/>
        </w:rPr>
        <w:t xml:space="preserve">Täidendi pealispinnale anda projekteeritud põikkalle ja tasandada nõutava tasasuseni. Pilu </w:t>
      </w:r>
      <w:smartTag w:uri="urn:schemas-microsoft-com:office:smarttags" w:element="metricconverter">
        <w:smartTagPr>
          <w:attr w:name="ProductID" w:val="5 m"/>
        </w:smartTagPr>
        <w:r w:rsidRPr="00EF32A2">
          <w:rPr>
            <w:szCs w:val="24"/>
          </w:rPr>
          <w:t>5</w:t>
        </w:r>
        <w:r>
          <w:rPr>
            <w:szCs w:val="24"/>
          </w:rPr>
          <w:t xml:space="preserve"> </w:t>
        </w:r>
        <w:r w:rsidRPr="00EF32A2">
          <w:rPr>
            <w:szCs w:val="24"/>
          </w:rPr>
          <w:t>m</w:t>
        </w:r>
      </w:smartTag>
      <w:r w:rsidRPr="00EF32A2">
        <w:rPr>
          <w:szCs w:val="24"/>
        </w:rPr>
        <w:t xml:space="preserve"> lati all pikisuunas võib olla maksimaalselt </w:t>
      </w:r>
      <w:smartTag w:uri="urn:schemas-microsoft-com:office:smarttags" w:element="metricconverter">
        <w:smartTagPr>
          <w:attr w:name="ProductID" w:val="30 mm"/>
        </w:smartTagPr>
        <w:r w:rsidRPr="00EF32A2">
          <w:rPr>
            <w:szCs w:val="24"/>
          </w:rPr>
          <w:t>30</w:t>
        </w:r>
        <w:r>
          <w:rPr>
            <w:szCs w:val="24"/>
          </w:rPr>
          <w:t xml:space="preserve"> </w:t>
        </w:r>
        <w:r w:rsidRPr="00EF32A2">
          <w:rPr>
            <w:szCs w:val="24"/>
          </w:rPr>
          <w:t>mm</w:t>
        </w:r>
      </w:smartTag>
      <w:r w:rsidRPr="00EF32A2">
        <w:rPr>
          <w:szCs w:val="24"/>
        </w:rPr>
        <w:t xml:space="preserve">. Kõrgus ei tohi erineda üle </w:t>
      </w:r>
      <w:smartTag w:uri="urn:schemas-microsoft-com:office:smarttags" w:element="metricconverter">
        <w:smartTagPr>
          <w:attr w:name="ProductID" w:val="30 mm"/>
        </w:smartTagPr>
        <w:r w:rsidRPr="00EF32A2">
          <w:rPr>
            <w:szCs w:val="24"/>
          </w:rPr>
          <w:t>30</w:t>
        </w:r>
        <w:r>
          <w:rPr>
            <w:szCs w:val="24"/>
          </w:rPr>
          <w:t xml:space="preserve"> </w:t>
        </w:r>
        <w:r w:rsidRPr="00EF32A2">
          <w:rPr>
            <w:szCs w:val="24"/>
          </w:rPr>
          <w:t>mm</w:t>
        </w:r>
      </w:smartTag>
      <w:r w:rsidRPr="00EF32A2">
        <w:rPr>
          <w:szCs w:val="24"/>
        </w:rPr>
        <w:t xml:space="preserve">. </w:t>
      </w:r>
    </w:p>
    <w:p w14:paraId="1B784F65" w14:textId="09BECEF9" w:rsidR="007964D6" w:rsidRPr="00EF32A2" w:rsidRDefault="007964D6" w:rsidP="007964D6">
      <w:pPr>
        <w:pStyle w:val="Normal12pt"/>
        <w:jc w:val="both"/>
        <w:rPr>
          <w:szCs w:val="24"/>
        </w:rPr>
      </w:pPr>
      <w:r w:rsidRPr="00EF32A2">
        <w:rPr>
          <w:szCs w:val="24"/>
        </w:rPr>
        <w:t>Enne täidendi ehitust peavad maa-alused trassid olema paigaldatud.</w:t>
      </w:r>
      <w:r w:rsidR="006B661E">
        <w:rPr>
          <w:szCs w:val="24"/>
        </w:rPr>
        <w:t xml:space="preserve"> </w:t>
      </w:r>
      <w:r>
        <w:rPr>
          <w:szCs w:val="24"/>
        </w:rPr>
        <w:t>Täidendi ehitus kuulub torutööde mahtu.</w:t>
      </w:r>
    </w:p>
    <w:p w14:paraId="718AA4BD" w14:textId="77777777" w:rsidR="007964D6" w:rsidRPr="00EF32A2" w:rsidRDefault="007964D6" w:rsidP="007964D6">
      <w:pPr>
        <w:pStyle w:val="Normal12pt"/>
        <w:jc w:val="both"/>
        <w:rPr>
          <w:i/>
          <w:szCs w:val="24"/>
        </w:rPr>
      </w:pPr>
    </w:p>
    <w:p w14:paraId="6EDED8B3" w14:textId="77777777" w:rsidR="007964D6" w:rsidRPr="00EF32A2" w:rsidRDefault="007964D6" w:rsidP="007964D6">
      <w:pPr>
        <w:pStyle w:val="Normal12pt"/>
        <w:jc w:val="both"/>
        <w:rPr>
          <w:i/>
          <w:szCs w:val="24"/>
        </w:rPr>
      </w:pPr>
      <w:r w:rsidRPr="00EF32A2">
        <w:rPr>
          <w:i/>
          <w:szCs w:val="24"/>
        </w:rPr>
        <w:t>Dreenkihi ehitus</w:t>
      </w:r>
    </w:p>
    <w:p w14:paraId="762C368C" w14:textId="77777777" w:rsidR="007964D6" w:rsidRPr="00EF32A2" w:rsidRDefault="007964D6" w:rsidP="007964D6">
      <w:pPr>
        <w:pStyle w:val="Normal12pt"/>
        <w:jc w:val="both"/>
        <w:rPr>
          <w:szCs w:val="24"/>
        </w:rPr>
      </w:pPr>
      <w:r w:rsidRPr="00EF32A2">
        <w:rPr>
          <w:szCs w:val="24"/>
        </w:rPr>
        <w:t xml:space="preserve">Dreenkiht ehitada punktile </w:t>
      </w:r>
      <w:r>
        <w:rPr>
          <w:szCs w:val="24"/>
        </w:rPr>
        <w:t>3.4</w:t>
      </w:r>
      <w:r w:rsidRPr="00EF32A2">
        <w:rPr>
          <w:szCs w:val="24"/>
        </w:rPr>
        <w:t xml:space="preserve"> vastavast materjalist. Dreenkiht ehitada </w:t>
      </w:r>
      <w:r>
        <w:rPr>
          <w:szCs w:val="24"/>
        </w:rPr>
        <w:t xml:space="preserve">eelnevas </w:t>
      </w:r>
      <w:r w:rsidRPr="00EF32A2">
        <w:rPr>
          <w:szCs w:val="24"/>
        </w:rPr>
        <w:t>punktis kirjeldatud viisil.</w:t>
      </w:r>
    </w:p>
    <w:p w14:paraId="19358BE1" w14:textId="77777777" w:rsidR="007964D6" w:rsidRPr="00EF32A2" w:rsidRDefault="007964D6" w:rsidP="007964D6">
      <w:pPr>
        <w:pStyle w:val="Normal12pt"/>
        <w:jc w:val="both"/>
        <w:rPr>
          <w:szCs w:val="24"/>
        </w:rPr>
      </w:pPr>
      <w:r w:rsidRPr="00EF32A2">
        <w:rPr>
          <w:szCs w:val="24"/>
        </w:rPr>
        <w:t>Dreenkihi põh</w:t>
      </w:r>
      <w:r>
        <w:rPr>
          <w:szCs w:val="24"/>
        </w:rPr>
        <w:t>ja kalle peab olema vähemalt 4%.</w:t>
      </w:r>
    </w:p>
    <w:p w14:paraId="3643E352" w14:textId="77777777" w:rsidR="007964D6" w:rsidRPr="00EF32A2" w:rsidRDefault="007964D6" w:rsidP="007964D6">
      <w:pPr>
        <w:pStyle w:val="Normal12pt"/>
        <w:jc w:val="both"/>
        <w:rPr>
          <w:szCs w:val="24"/>
        </w:rPr>
      </w:pPr>
      <w:r w:rsidRPr="00EF32A2">
        <w:rPr>
          <w:szCs w:val="24"/>
        </w:rPr>
        <w:t>Dreenkiht tihendada (tihendustegur 0</w:t>
      </w:r>
      <w:r>
        <w:rPr>
          <w:szCs w:val="24"/>
        </w:rPr>
        <w:t>.</w:t>
      </w:r>
      <w:r w:rsidRPr="00EF32A2">
        <w:rPr>
          <w:szCs w:val="24"/>
        </w:rPr>
        <w:t>98</w:t>
      </w:r>
      <w:r>
        <w:rPr>
          <w:szCs w:val="24"/>
        </w:rPr>
        <w:t>/1.0</w:t>
      </w:r>
      <w:r w:rsidRPr="00EF32A2">
        <w:rPr>
          <w:szCs w:val="24"/>
        </w:rPr>
        <w:t>). Tihendamise ajal peab dreenkihi materjali niiskus olema optimaalsele lähedane (vajadusel kuivatada või kasta).</w:t>
      </w:r>
    </w:p>
    <w:p w14:paraId="65749D8C" w14:textId="77777777" w:rsidR="007964D6" w:rsidRPr="00EF32A2" w:rsidRDefault="007964D6" w:rsidP="007964D6">
      <w:pPr>
        <w:pStyle w:val="Normal12pt"/>
        <w:jc w:val="both"/>
        <w:rPr>
          <w:szCs w:val="24"/>
        </w:rPr>
      </w:pPr>
      <w:r w:rsidRPr="00EF32A2">
        <w:rPr>
          <w:szCs w:val="24"/>
        </w:rPr>
        <w:t>Dreenkihi paksus ei tohi erineda nõutavast rohkem kui -10%.</w:t>
      </w:r>
    </w:p>
    <w:p w14:paraId="45CCFF1E" w14:textId="77777777" w:rsidR="007964D6" w:rsidRPr="00EF32A2" w:rsidRDefault="007964D6" w:rsidP="00A95446">
      <w:pPr>
        <w:pStyle w:val="Normal12pt"/>
        <w:spacing w:after="240"/>
        <w:jc w:val="both"/>
        <w:rPr>
          <w:szCs w:val="24"/>
        </w:rPr>
      </w:pPr>
      <w:r w:rsidRPr="00EF32A2">
        <w:rPr>
          <w:szCs w:val="24"/>
        </w:rPr>
        <w:t xml:space="preserve">Geomeetrilised parameetrid peavad vastama ettenähtule, lubatud on järgmised kõrvalekalded: plaanis </w:t>
      </w:r>
      <w:r w:rsidRPr="00EF32A2">
        <w:rPr>
          <w:szCs w:val="24"/>
          <w:u w:val="single"/>
        </w:rPr>
        <w:t>+</w:t>
      </w:r>
      <w:r w:rsidRPr="00EF32A2">
        <w:rPr>
          <w:szCs w:val="24"/>
        </w:rPr>
        <w:t xml:space="preserve">10cm ja profiilis </w:t>
      </w:r>
      <w:r w:rsidRPr="00EF32A2">
        <w:rPr>
          <w:szCs w:val="24"/>
          <w:u w:val="single"/>
        </w:rPr>
        <w:t>+</w:t>
      </w:r>
      <w:r w:rsidRPr="00EF32A2">
        <w:rPr>
          <w:szCs w:val="24"/>
        </w:rPr>
        <w:t>3cm.</w:t>
      </w:r>
    </w:p>
    <w:p w14:paraId="6463F405" w14:textId="77777777" w:rsidR="007964D6" w:rsidRPr="00A95446" w:rsidRDefault="007964D6" w:rsidP="00A95446">
      <w:pPr>
        <w:pStyle w:val="Heading3"/>
        <w:spacing w:after="240"/>
        <w:rPr>
          <w:b/>
          <w:bCs/>
          <w:color w:val="auto"/>
        </w:rPr>
      </w:pPr>
      <w:bookmarkStart w:id="69" w:name="_Toc191458518"/>
      <w:r w:rsidRPr="00A95446">
        <w:rPr>
          <w:rFonts w:ascii="Times New Roman" w:hAnsi="Times New Roman" w:cs="Times New Roman"/>
          <w:b/>
          <w:bCs/>
          <w:color w:val="auto"/>
          <w:lang w:eastAsia="ru-RU"/>
        </w:rPr>
        <w:lastRenderedPageBreak/>
        <w:t>4.3.2 Aluse ehitus</w:t>
      </w:r>
      <w:bookmarkEnd w:id="69"/>
    </w:p>
    <w:p w14:paraId="699540A6" w14:textId="77777777" w:rsidR="007964D6" w:rsidRPr="00EF32A2" w:rsidRDefault="007964D6" w:rsidP="007964D6">
      <w:pPr>
        <w:pStyle w:val="Normal12pt"/>
        <w:rPr>
          <w:i/>
          <w:szCs w:val="24"/>
        </w:rPr>
      </w:pPr>
      <w:r w:rsidRPr="00EF32A2">
        <w:rPr>
          <w:i/>
          <w:szCs w:val="24"/>
        </w:rPr>
        <w:t>Killustikaluse ehitus</w:t>
      </w:r>
    </w:p>
    <w:p w14:paraId="15F7DDCC" w14:textId="6CA4E0A0" w:rsidR="007964D6" w:rsidRDefault="007964D6" w:rsidP="003C3E9C">
      <w:pPr>
        <w:pStyle w:val="Normal12pt"/>
        <w:spacing w:after="240"/>
        <w:jc w:val="both"/>
        <w:rPr>
          <w:szCs w:val="24"/>
        </w:rPr>
      </w:pPr>
      <w:r w:rsidRPr="00EF32A2">
        <w:rPr>
          <w:szCs w:val="24"/>
        </w:rPr>
        <w:t xml:space="preserve">Killustikalus ehitada kiilumismeetodil. Kõigepealt laotada </w:t>
      </w:r>
      <w:r>
        <w:rPr>
          <w:szCs w:val="24"/>
        </w:rPr>
        <w:t xml:space="preserve">alumine kiht (fraktsioon 32/63) ja teostada esialgne tihendamine, laotada ülemine kiht (fraktsioon 16/32) ja tihendada. </w:t>
      </w:r>
      <w:r w:rsidRPr="00EF32A2">
        <w:rPr>
          <w:szCs w:val="24"/>
        </w:rPr>
        <w:t xml:space="preserve">Järgneb kiilekillustiku </w:t>
      </w:r>
      <w:r>
        <w:rPr>
          <w:szCs w:val="24"/>
        </w:rPr>
        <w:t>fraktsioon</w:t>
      </w:r>
      <w:r w:rsidRPr="00EF32A2">
        <w:rPr>
          <w:szCs w:val="24"/>
        </w:rPr>
        <w:t xml:space="preserve"> (</w:t>
      </w:r>
      <w:r>
        <w:rPr>
          <w:szCs w:val="24"/>
        </w:rPr>
        <w:t xml:space="preserve">fraktsioon </w:t>
      </w:r>
      <w:r w:rsidR="00634D98">
        <w:rPr>
          <w:szCs w:val="24"/>
        </w:rPr>
        <w:t>4</w:t>
      </w:r>
      <w:r>
        <w:rPr>
          <w:szCs w:val="24"/>
        </w:rPr>
        <w:t>/1</w:t>
      </w:r>
      <w:r w:rsidR="001B1115">
        <w:rPr>
          <w:szCs w:val="24"/>
        </w:rPr>
        <w:t>6</w:t>
      </w:r>
      <w:r w:rsidRPr="00EF32A2">
        <w:rPr>
          <w:szCs w:val="24"/>
        </w:rPr>
        <w:t>) laotamine koos iga tihendamisega. Kinnikiilumise hõlbustamiseks tuleb rullimisel killustikku veega kasta (ligikaudu 15…20 l/m</w:t>
      </w:r>
      <w:r w:rsidR="00F74FE5">
        <w:rPr>
          <w:szCs w:val="24"/>
        </w:rPr>
        <w:t>²</w:t>
      </w:r>
      <w:r w:rsidRPr="00EF32A2">
        <w:rPr>
          <w:szCs w:val="24"/>
        </w:rPr>
        <w:t xml:space="preserve"> põhifraktsioonil ja 10…12 l/m</w:t>
      </w:r>
      <w:r w:rsidR="00F74FE5">
        <w:rPr>
          <w:szCs w:val="24"/>
        </w:rPr>
        <w:t>²</w:t>
      </w:r>
      <w:r w:rsidRPr="00EF32A2">
        <w:rPr>
          <w:szCs w:val="24"/>
        </w:rPr>
        <w:t xml:space="preserve"> kinnikiilumisel).</w:t>
      </w:r>
      <w:r w:rsidR="003C3E9C">
        <w:rPr>
          <w:szCs w:val="24"/>
        </w:rPr>
        <w:t xml:space="preserve"> </w:t>
      </w:r>
      <w:r w:rsidRPr="00EF32A2">
        <w:rPr>
          <w:szCs w:val="24"/>
        </w:rPr>
        <w:t>Kihi paksus ei tohi erineda üle 10%. Pilu 5m lati all ei tohi olla üle 8</w:t>
      </w:r>
      <w:r w:rsidR="001B1115">
        <w:rPr>
          <w:szCs w:val="24"/>
        </w:rPr>
        <w:t xml:space="preserve"> </w:t>
      </w:r>
      <w:r w:rsidRPr="00EF32A2">
        <w:rPr>
          <w:szCs w:val="24"/>
        </w:rPr>
        <w:t xml:space="preserve">mm, 5% mõõtmistulemustest võib pilu olla </w:t>
      </w:r>
      <w:smartTag w:uri="urn:schemas-microsoft-com:office:smarttags" w:element="metricconverter">
        <w:smartTagPr>
          <w:attr w:name="ProductID" w:val="15 mm"/>
        </w:smartTagPr>
        <w:r w:rsidRPr="00EF32A2">
          <w:rPr>
            <w:szCs w:val="24"/>
          </w:rPr>
          <w:t>15</w:t>
        </w:r>
        <w:r>
          <w:rPr>
            <w:szCs w:val="24"/>
          </w:rPr>
          <w:t xml:space="preserve"> </w:t>
        </w:r>
        <w:r w:rsidRPr="00EF32A2">
          <w:rPr>
            <w:szCs w:val="24"/>
          </w:rPr>
          <w:t>mm</w:t>
        </w:r>
      </w:smartTag>
      <w:r w:rsidRPr="00EF32A2">
        <w:rPr>
          <w:szCs w:val="24"/>
        </w:rPr>
        <w:t>. Põikkalle võib erineda projekteeritust 0,5%.</w:t>
      </w:r>
      <w:r w:rsidR="003C3E9C">
        <w:rPr>
          <w:szCs w:val="24"/>
        </w:rPr>
        <w:t xml:space="preserve"> </w:t>
      </w:r>
      <w:r w:rsidRPr="00EF32A2">
        <w:rPr>
          <w:szCs w:val="24"/>
        </w:rPr>
        <w:t xml:space="preserve">Pinna kõrgus võib erineda </w:t>
      </w:r>
      <w:smartTag w:uri="urn:schemas-microsoft-com:office:smarttags" w:element="metricconverter">
        <w:smartTagPr>
          <w:attr w:name="ProductID" w:val="20 mm"/>
        </w:smartTagPr>
        <w:r w:rsidRPr="00EF32A2">
          <w:rPr>
            <w:szCs w:val="24"/>
          </w:rPr>
          <w:t>20</w:t>
        </w:r>
        <w:r>
          <w:rPr>
            <w:szCs w:val="24"/>
          </w:rPr>
          <w:t xml:space="preserve"> </w:t>
        </w:r>
        <w:r w:rsidRPr="00EF32A2">
          <w:rPr>
            <w:szCs w:val="24"/>
          </w:rPr>
          <w:t>mm</w:t>
        </w:r>
      </w:smartTag>
      <w:r w:rsidRPr="00EF32A2">
        <w:rPr>
          <w:szCs w:val="24"/>
        </w:rPr>
        <w:t>.</w:t>
      </w:r>
      <w:r w:rsidR="003C3E9C">
        <w:rPr>
          <w:szCs w:val="24"/>
        </w:rPr>
        <w:t xml:space="preserve"> </w:t>
      </w:r>
      <w:r w:rsidRPr="00EF32A2">
        <w:rPr>
          <w:szCs w:val="24"/>
        </w:rPr>
        <w:t>Aluse tihendamise kvaliteeti kontrollida 10-13</w:t>
      </w:r>
      <w:r>
        <w:rPr>
          <w:szCs w:val="24"/>
        </w:rPr>
        <w:t xml:space="preserve"> </w:t>
      </w:r>
      <w:r w:rsidRPr="00EF32A2">
        <w:rPr>
          <w:szCs w:val="24"/>
        </w:rPr>
        <w:t>t rulli kontrollkäikudega. Seejuures ei tohi alusele jääda jälge, valtsi ees ei tohi tekkida lainet.</w:t>
      </w:r>
    </w:p>
    <w:p w14:paraId="4AE8DDEE" w14:textId="13A82918" w:rsidR="00C47B04" w:rsidRDefault="00C47B04" w:rsidP="00B20A81">
      <w:pPr>
        <w:rPr>
          <w:rFonts w:ascii="Times New Roman" w:hAnsi="Times New Roman" w:cs="Times New Roman"/>
        </w:rPr>
      </w:pPr>
      <w:r w:rsidRPr="004B0CED">
        <w:rPr>
          <w:rFonts w:ascii="Times New Roman" w:hAnsi="Times New Roman" w:cs="Times New Roman"/>
        </w:rPr>
        <w:t xml:space="preserve">Koostas: </w:t>
      </w:r>
    </w:p>
    <w:p w14:paraId="6296C368" w14:textId="77777777" w:rsidR="00C47B04" w:rsidRDefault="00C47B04" w:rsidP="00C47B04">
      <w:pPr>
        <w:pStyle w:val="BodyText"/>
        <w:rPr>
          <w:rFonts w:ascii="Times New Roman" w:hAnsi="Times New Roman" w:cs="Times New Roman"/>
        </w:rPr>
      </w:pPr>
    </w:p>
    <w:p w14:paraId="7ABA4DE6" w14:textId="584B709B" w:rsidR="001974D5" w:rsidRDefault="00C47B04" w:rsidP="001974D5">
      <w:pPr>
        <w:pStyle w:val="BodyText"/>
        <w:spacing w:after="240"/>
        <w:rPr>
          <w:rFonts w:ascii="Times New Roman" w:hAnsi="Times New Roman" w:cs="Times New Roman"/>
        </w:rPr>
      </w:pPr>
      <w:r>
        <w:rPr>
          <w:rFonts w:ascii="Times New Roman" w:hAnsi="Times New Roman" w:cs="Times New Roman"/>
        </w:rPr>
        <w:t>Diplomeeritud teedeinsener, tase 7</w:t>
      </w:r>
    </w:p>
    <w:p w14:paraId="32A10B57" w14:textId="77777777" w:rsidR="00AE6415" w:rsidRDefault="00C47B04" w:rsidP="007964D6">
      <w:pPr>
        <w:pStyle w:val="BodyText"/>
        <w:rPr>
          <w:rFonts w:ascii="Times New Roman" w:hAnsi="Times New Roman" w:cs="Times New Roman"/>
        </w:rPr>
      </w:pPr>
      <w:r>
        <w:rPr>
          <w:rFonts w:ascii="Times New Roman" w:hAnsi="Times New Roman" w:cs="Times New Roman"/>
        </w:rPr>
        <w:t>Sergei Tunka</w:t>
      </w:r>
    </w:p>
    <w:sectPr w:rsidR="00AE6415" w:rsidSect="00277C2C">
      <w:type w:val="continuous"/>
      <w:pgSz w:w="11906" w:h="16838"/>
      <w:pgMar w:top="1417" w:right="14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92C2" w14:textId="77777777" w:rsidR="00A55CB9" w:rsidRDefault="00A55CB9">
      <w:r>
        <w:separator/>
      </w:r>
    </w:p>
  </w:endnote>
  <w:endnote w:type="continuationSeparator" w:id="0">
    <w:p w14:paraId="38C6406B" w14:textId="77777777" w:rsidR="00A55CB9" w:rsidRDefault="00A5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wiss721BT-Ligh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4C74" w14:textId="77777777" w:rsidR="00D5747D" w:rsidRDefault="00D5747D" w:rsidP="00592FC2">
    <w:pPr>
      <w:pStyle w:val="Footer"/>
      <w:tabs>
        <w:tab w:val="clear" w:pos="9072"/>
        <w:tab w:val="right" w:pos="7020"/>
      </w:tabs>
    </w:pPr>
  </w:p>
  <w:p w14:paraId="6CA3E41E" w14:textId="0E9D3B85" w:rsidR="00D5747D" w:rsidRPr="00DC205D" w:rsidRDefault="00D5747D" w:rsidP="00592FC2">
    <w:pPr>
      <w:pStyle w:val="Footer"/>
      <w:tabs>
        <w:tab w:val="clear" w:pos="9072"/>
        <w:tab w:val="right" w:pos="702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E181A61" wp14:editId="2DB8E689">
              <wp:simplePos x="0" y="0"/>
              <wp:positionH relativeFrom="column">
                <wp:posOffset>0</wp:posOffset>
              </wp:positionH>
              <wp:positionV relativeFrom="paragraph">
                <wp:posOffset>0</wp:posOffset>
              </wp:positionV>
              <wp:extent cx="57150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747F1"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U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iPRUoFAIA&#10;ACkEAAAOAAAAAAAAAAAAAAAAAC4CAABkcnMvZTJvRG9jLnhtbFBLAQItABQABgAIAAAAIQAX3fNj&#10;1wAAAAIBAAAPAAAAAAAAAAAAAAAAAG4EAABkcnMvZG93bnJldi54bWxQSwUGAAAAAAQABADzAAAA&#10;cgUAAAAA&#10;"/>
          </w:pict>
        </mc:Fallback>
      </mc:AlternateContent>
    </w:r>
  </w:p>
  <w:p w14:paraId="667334FA" w14:textId="748A37EA" w:rsidR="00D5747D" w:rsidRPr="00DC205D" w:rsidRDefault="00D5747D" w:rsidP="00592FC2">
    <w:pPr>
      <w:pStyle w:val="Footer"/>
      <w:tabs>
        <w:tab w:val="clear" w:pos="9072"/>
        <w:tab w:val="right" w:pos="7020"/>
      </w:tabs>
      <w:rPr>
        <w:rFonts w:ascii="Times New Roman" w:hAnsi="Times New Roman" w:cs="Times New Roman"/>
        <w:sz w:val="20"/>
        <w:szCs w:val="20"/>
      </w:rPr>
    </w:pPr>
    <w:r w:rsidRPr="00DC205D">
      <w:rPr>
        <w:rFonts w:ascii="Times New Roman" w:hAnsi="Times New Roman" w:cs="Times New Roman"/>
        <w:sz w:val="20"/>
        <w:szCs w:val="20"/>
      </w:rPr>
      <w:fldChar w:fldCharType="begin"/>
    </w:r>
    <w:r w:rsidRPr="00DC205D">
      <w:rPr>
        <w:rFonts w:ascii="Times New Roman" w:hAnsi="Times New Roman" w:cs="Times New Roman"/>
        <w:sz w:val="20"/>
        <w:szCs w:val="20"/>
      </w:rPr>
      <w:instrText xml:space="preserve"> DATE \@ "d.MM.yyyy" </w:instrText>
    </w:r>
    <w:r w:rsidRPr="00DC205D">
      <w:rPr>
        <w:rFonts w:ascii="Times New Roman" w:hAnsi="Times New Roman" w:cs="Times New Roman"/>
        <w:sz w:val="20"/>
        <w:szCs w:val="20"/>
      </w:rPr>
      <w:fldChar w:fldCharType="separate"/>
    </w:r>
    <w:r w:rsidR="00BE73AD">
      <w:rPr>
        <w:rFonts w:ascii="Times New Roman" w:hAnsi="Times New Roman" w:cs="Times New Roman"/>
        <w:noProof/>
        <w:sz w:val="20"/>
        <w:szCs w:val="20"/>
      </w:rPr>
      <w:t>21.04.2025</w:t>
    </w:r>
    <w:r w:rsidRPr="00DC205D">
      <w:rPr>
        <w:rFonts w:ascii="Times New Roman" w:hAnsi="Times New Roman" w:cs="Times New Roman"/>
        <w:sz w:val="20"/>
        <w:szCs w:val="20"/>
      </w:rPr>
      <w:fldChar w:fldCharType="end"/>
    </w:r>
    <w:r w:rsidRPr="00DC205D">
      <w:rPr>
        <w:rFonts w:ascii="Times New Roman" w:hAnsi="Times New Roman" w:cs="Times New Roman"/>
        <w:sz w:val="20"/>
        <w:szCs w:val="20"/>
      </w:rPr>
      <w:tab/>
    </w:r>
    <w:r w:rsidRPr="00DC205D">
      <w:rPr>
        <w:rFonts w:ascii="Times New Roman" w:hAnsi="Times New Roman" w:cs="Times New Roman"/>
        <w:sz w:val="20"/>
        <w:szCs w:val="20"/>
      </w:rPr>
      <w:tab/>
    </w:r>
    <w:r w:rsidRPr="00DC205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DC205D">
      <w:rPr>
        <w:rFonts w:ascii="Times New Roman" w:hAnsi="Times New Roman" w:cs="Times New Roman"/>
        <w:sz w:val="20"/>
        <w:szCs w:val="20"/>
      </w:rPr>
      <w:t xml:space="preserve">töö nr. </w:t>
    </w:r>
    <w:r w:rsidR="00A8455F">
      <w:rPr>
        <w:rFonts w:ascii="Times New Roman" w:hAnsi="Times New Roman" w:cs="Times New Roman"/>
        <w:sz w:val="20"/>
        <w:szCs w:val="20"/>
      </w:rPr>
      <w:t>703825</w:t>
    </w:r>
  </w:p>
  <w:p w14:paraId="6CC4522E" w14:textId="77777777" w:rsidR="00D5747D" w:rsidRDefault="00D5747D" w:rsidP="00592FC2">
    <w:pPr>
      <w:pStyle w:val="Footer"/>
      <w:tabs>
        <w:tab w:val="clear" w:pos="9072"/>
        <w:tab w:val="right" w:pos="7020"/>
      </w:tabs>
    </w:pPr>
  </w:p>
  <w:p w14:paraId="4291961D" w14:textId="77777777" w:rsidR="00D5747D" w:rsidRDefault="00D5747D" w:rsidP="00520161">
    <w:pPr>
      <w:pStyle w:val="Footer"/>
      <w:tabs>
        <w:tab w:val="clear" w:pos="9072"/>
        <w:tab w:val="right" w:pos="7020"/>
      </w:tabs>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6C01" w14:textId="77777777" w:rsidR="00A55CB9" w:rsidRDefault="00A55CB9">
      <w:r>
        <w:separator/>
      </w:r>
    </w:p>
  </w:footnote>
  <w:footnote w:type="continuationSeparator" w:id="0">
    <w:p w14:paraId="22DDDBD7" w14:textId="77777777" w:rsidR="00A55CB9" w:rsidRDefault="00A5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597D" w14:textId="070C7EEA" w:rsidR="00D5747D" w:rsidRPr="00DC205D" w:rsidRDefault="00D5747D" w:rsidP="00672F74">
    <w:pPr>
      <w:pStyle w:val="Header"/>
      <w:jc w:val="right"/>
      <w:rPr>
        <w:rFonts w:ascii="Times New Roman" w:hAnsi="Times New Roman" w:cs="Times New Roman"/>
        <w:sz w:val="20"/>
        <w:szCs w:val="20"/>
      </w:rPr>
    </w:pPr>
    <w:r>
      <w:rPr>
        <w:rFonts w:ascii="Times New Roman" w:hAnsi="Times New Roman" w:cs="Times New Roman"/>
        <w:sz w:val="20"/>
        <w:szCs w:val="20"/>
      </w:rPr>
      <w:t xml:space="preserve">Harjumaa, </w:t>
    </w:r>
    <w:r w:rsidR="00D33CC9">
      <w:rPr>
        <w:rFonts w:ascii="Times New Roman" w:hAnsi="Times New Roman" w:cs="Times New Roman"/>
        <w:sz w:val="20"/>
        <w:szCs w:val="20"/>
      </w:rPr>
      <w:t>Tallinn, Kristiine LO</w:t>
    </w:r>
  </w:p>
  <w:p w14:paraId="5791E0CF" w14:textId="1E71A8A5" w:rsidR="00D5747D" w:rsidRDefault="001A7D03" w:rsidP="001A7D03">
    <w:pPr>
      <w:pStyle w:val="Header"/>
      <w:jc w:val="right"/>
      <w:rPr>
        <w:rFonts w:ascii="Times New Roman" w:hAnsi="Times New Roman" w:cs="Times New Roman"/>
        <w:sz w:val="20"/>
        <w:szCs w:val="20"/>
      </w:rPr>
    </w:pPr>
    <w:r>
      <w:rPr>
        <w:rFonts w:ascii="Times New Roman" w:hAnsi="Times New Roman" w:cs="Times New Roman"/>
        <w:sz w:val="20"/>
        <w:szCs w:val="20"/>
      </w:rPr>
      <w:t xml:space="preserve"> </w:t>
    </w:r>
    <w:r w:rsidR="00EE27DA">
      <w:rPr>
        <w:rFonts w:ascii="Times New Roman" w:hAnsi="Times New Roman" w:cs="Times New Roman"/>
        <w:sz w:val="20"/>
        <w:szCs w:val="20"/>
      </w:rPr>
      <w:t>kaugküttetorustiku</w:t>
    </w:r>
    <w:r w:rsidR="0015160E">
      <w:rPr>
        <w:rFonts w:ascii="Times New Roman" w:hAnsi="Times New Roman" w:cs="Times New Roman"/>
        <w:sz w:val="20"/>
        <w:szCs w:val="20"/>
      </w:rPr>
      <w:t xml:space="preserve"> tööprojekt</w:t>
    </w:r>
  </w:p>
  <w:p w14:paraId="126A3B38" w14:textId="1B3EA86C" w:rsidR="00D5747D" w:rsidRPr="00DC205D" w:rsidRDefault="00D5747D" w:rsidP="00BA4388">
    <w:pPr>
      <w:pStyle w:val="Header"/>
      <w:jc w:val="right"/>
      <w:rPr>
        <w:rFonts w:ascii="Times New Roman" w:hAnsi="Times New Roman" w:cs="Times New Roman"/>
        <w:sz w:val="20"/>
        <w:szCs w:val="20"/>
      </w:rPr>
    </w:pPr>
    <w:r>
      <w:rPr>
        <w:rFonts w:ascii="Times New Roman" w:hAnsi="Times New Roman" w:cs="Times New Roman"/>
        <w:sz w:val="20"/>
        <w:szCs w:val="20"/>
      </w:rPr>
      <w:t>Katete taastami</w:t>
    </w:r>
    <w:r w:rsidR="0015160E">
      <w:rPr>
        <w:rFonts w:ascii="Times New Roman" w:hAnsi="Times New Roman" w:cs="Times New Roman"/>
        <w:sz w:val="20"/>
        <w:szCs w:val="20"/>
      </w:rPr>
      <w:t>ne</w:t>
    </w:r>
  </w:p>
  <w:p w14:paraId="106E9AE7" w14:textId="77777777" w:rsidR="00D5747D" w:rsidRDefault="00D5747D" w:rsidP="006D2164">
    <w:pPr>
      <w:pStyle w:val="Header"/>
    </w:pPr>
    <w:r>
      <w:rPr>
        <w:noProof/>
      </w:rPr>
      <mc:AlternateContent>
        <mc:Choice Requires="wps">
          <w:drawing>
            <wp:anchor distT="0" distB="0" distL="114300" distR="114300" simplePos="0" relativeHeight="251660288" behindDoc="0" locked="0" layoutInCell="1" allowOverlap="1" wp14:anchorId="5B5D352C" wp14:editId="21CDC555">
              <wp:simplePos x="0" y="0"/>
              <wp:positionH relativeFrom="column">
                <wp:posOffset>45720</wp:posOffset>
              </wp:positionH>
              <wp:positionV relativeFrom="paragraph">
                <wp:posOffset>0</wp:posOffset>
              </wp:positionV>
              <wp:extent cx="5715000" cy="0"/>
              <wp:effectExtent l="7620" t="9525" r="11430" b="952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940A3"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H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2CK3pjSsgolI7G4qjZ/Vitpp+d0jpqiXqwCPF14uBvCxkJG9SwsYZuGDff9YMYsjR69in&#10;c2O7AAkdQOcox+UuBz97ROFw+pRN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08E2D"/>
    <w:multiLevelType w:val="hybridMultilevel"/>
    <w:tmpl w:val="F4C1FC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498340"/>
    <w:multiLevelType w:val="hybridMultilevel"/>
    <w:tmpl w:val="B63D62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511507"/>
    <w:multiLevelType w:val="hybridMultilevel"/>
    <w:tmpl w:val="AA622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4A6121"/>
    <w:multiLevelType w:val="hybridMultilevel"/>
    <w:tmpl w:val="09D0AAAA"/>
    <w:lvl w:ilvl="0" w:tplc="0425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A23B2"/>
    <w:multiLevelType w:val="multilevel"/>
    <w:tmpl w:val="44EED5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EA73EE"/>
    <w:multiLevelType w:val="hybridMultilevel"/>
    <w:tmpl w:val="A376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75B62"/>
    <w:multiLevelType w:val="hybridMultilevel"/>
    <w:tmpl w:val="2096856A"/>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10CE6F49"/>
    <w:multiLevelType w:val="hybridMultilevel"/>
    <w:tmpl w:val="B1DAAAA0"/>
    <w:lvl w:ilvl="0" w:tplc="3D8A5DEC">
      <w:start w:val="1"/>
      <w:numFmt w:val="lowerLetter"/>
      <w:lvlText w:val="%1."/>
      <w:lvlJc w:val="left"/>
      <w:pPr>
        <w:tabs>
          <w:tab w:val="num" w:pos="1065"/>
        </w:tabs>
        <w:ind w:left="1065" w:hanging="360"/>
      </w:pPr>
      <w:rPr>
        <w:rFonts w:hint="default"/>
      </w:rPr>
    </w:lvl>
    <w:lvl w:ilvl="1" w:tplc="04250019" w:tentative="1">
      <w:start w:val="1"/>
      <w:numFmt w:val="lowerLetter"/>
      <w:lvlText w:val="%2."/>
      <w:lvlJc w:val="left"/>
      <w:pPr>
        <w:tabs>
          <w:tab w:val="num" w:pos="1785"/>
        </w:tabs>
        <w:ind w:left="1785" w:hanging="360"/>
      </w:pPr>
    </w:lvl>
    <w:lvl w:ilvl="2" w:tplc="0425001B" w:tentative="1">
      <w:start w:val="1"/>
      <w:numFmt w:val="lowerRoman"/>
      <w:lvlText w:val="%3."/>
      <w:lvlJc w:val="right"/>
      <w:pPr>
        <w:tabs>
          <w:tab w:val="num" w:pos="2505"/>
        </w:tabs>
        <w:ind w:left="2505" w:hanging="180"/>
      </w:pPr>
    </w:lvl>
    <w:lvl w:ilvl="3" w:tplc="0425000F" w:tentative="1">
      <w:start w:val="1"/>
      <w:numFmt w:val="decimal"/>
      <w:lvlText w:val="%4."/>
      <w:lvlJc w:val="left"/>
      <w:pPr>
        <w:tabs>
          <w:tab w:val="num" w:pos="3225"/>
        </w:tabs>
        <w:ind w:left="3225" w:hanging="360"/>
      </w:pPr>
    </w:lvl>
    <w:lvl w:ilvl="4" w:tplc="04250019" w:tentative="1">
      <w:start w:val="1"/>
      <w:numFmt w:val="lowerLetter"/>
      <w:lvlText w:val="%5."/>
      <w:lvlJc w:val="left"/>
      <w:pPr>
        <w:tabs>
          <w:tab w:val="num" w:pos="3945"/>
        </w:tabs>
        <w:ind w:left="3945" w:hanging="360"/>
      </w:pPr>
    </w:lvl>
    <w:lvl w:ilvl="5" w:tplc="0425001B" w:tentative="1">
      <w:start w:val="1"/>
      <w:numFmt w:val="lowerRoman"/>
      <w:lvlText w:val="%6."/>
      <w:lvlJc w:val="right"/>
      <w:pPr>
        <w:tabs>
          <w:tab w:val="num" w:pos="4665"/>
        </w:tabs>
        <w:ind w:left="4665" w:hanging="180"/>
      </w:pPr>
    </w:lvl>
    <w:lvl w:ilvl="6" w:tplc="0425000F" w:tentative="1">
      <w:start w:val="1"/>
      <w:numFmt w:val="decimal"/>
      <w:lvlText w:val="%7."/>
      <w:lvlJc w:val="left"/>
      <w:pPr>
        <w:tabs>
          <w:tab w:val="num" w:pos="5385"/>
        </w:tabs>
        <w:ind w:left="5385" w:hanging="360"/>
      </w:pPr>
    </w:lvl>
    <w:lvl w:ilvl="7" w:tplc="04250019" w:tentative="1">
      <w:start w:val="1"/>
      <w:numFmt w:val="lowerLetter"/>
      <w:lvlText w:val="%8."/>
      <w:lvlJc w:val="left"/>
      <w:pPr>
        <w:tabs>
          <w:tab w:val="num" w:pos="6105"/>
        </w:tabs>
        <w:ind w:left="6105" w:hanging="360"/>
      </w:pPr>
    </w:lvl>
    <w:lvl w:ilvl="8" w:tplc="0425001B" w:tentative="1">
      <w:start w:val="1"/>
      <w:numFmt w:val="lowerRoman"/>
      <w:lvlText w:val="%9."/>
      <w:lvlJc w:val="right"/>
      <w:pPr>
        <w:tabs>
          <w:tab w:val="num" w:pos="6825"/>
        </w:tabs>
        <w:ind w:left="6825" w:hanging="180"/>
      </w:pPr>
    </w:lvl>
  </w:abstractNum>
  <w:abstractNum w:abstractNumId="8" w15:restartNumberingAfterBreak="0">
    <w:nsid w:val="1283651A"/>
    <w:multiLevelType w:val="hybridMultilevel"/>
    <w:tmpl w:val="B96C02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6F27955"/>
    <w:multiLevelType w:val="hybridMultilevel"/>
    <w:tmpl w:val="F6A4857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944B2"/>
    <w:multiLevelType w:val="multilevel"/>
    <w:tmpl w:val="4AD0A6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9F7EDB"/>
    <w:multiLevelType w:val="hybridMultilevel"/>
    <w:tmpl w:val="5F7EB8D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55ECB"/>
    <w:multiLevelType w:val="hybridMultilevel"/>
    <w:tmpl w:val="9946AF2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96CF0"/>
    <w:multiLevelType w:val="multilevel"/>
    <w:tmpl w:val="B9847AA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025E8"/>
    <w:multiLevelType w:val="hybridMultilevel"/>
    <w:tmpl w:val="DF7C148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BD5AE7"/>
    <w:multiLevelType w:val="hybridMultilevel"/>
    <w:tmpl w:val="436A9C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3634366"/>
    <w:multiLevelType w:val="hybridMultilevel"/>
    <w:tmpl w:val="B13E4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5A0D78"/>
    <w:multiLevelType w:val="hybridMultilevel"/>
    <w:tmpl w:val="F290149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5E6E33"/>
    <w:multiLevelType w:val="hybridMultilevel"/>
    <w:tmpl w:val="043C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1D2"/>
    <w:multiLevelType w:val="hybridMultilevel"/>
    <w:tmpl w:val="0E02A61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2CB72C88"/>
    <w:multiLevelType w:val="hybridMultilevel"/>
    <w:tmpl w:val="19DA06AE"/>
    <w:lvl w:ilvl="0" w:tplc="4754AE10">
      <w:numFmt w:val="bullet"/>
      <w:lvlText w:val="-"/>
      <w:lvlJc w:val="left"/>
      <w:pPr>
        <w:tabs>
          <w:tab w:val="num" w:pos="720"/>
        </w:tabs>
        <w:ind w:left="720" w:hanging="360"/>
      </w:pPr>
      <w:rPr>
        <w:rFonts w:ascii="Times New Roman" w:eastAsia="Times New Roman" w:hAnsi="Times New Roman"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E03395"/>
    <w:multiLevelType w:val="hybridMultilevel"/>
    <w:tmpl w:val="A0626F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3D457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6144BED"/>
    <w:multiLevelType w:val="hybridMultilevel"/>
    <w:tmpl w:val="2E5C0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45A1A"/>
    <w:multiLevelType w:val="hybridMultilevel"/>
    <w:tmpl w:val="CBBEECD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8B0AF6"/>
    <w:multiLevelType w:val="hybridMultilevel"/>
    <w:tmpl w:val="5C3008F4"/>
    <w:lvl w:ilvl="0" w:tplc="31F62AE2">
      <w:start w:val="3"/>
      <w:numFmt w:val="bullet"/>
      <w:lvlText w:val="—"/>
      <w:lvlJc w:val="left"/>
      <w:pPr>
        <w:tabs>
          <w:tab w:val="num" w:pos="1440"/>
        </w:tabs>
        <w:ind w:left="144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00A06F0"/>
    <w:multiLevelType w:val="hybridMultilevel"/>
    <w:tmpl w:val="B568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E7367"/>
    <w:multiLevelType w:val="hybridMultilevel"/>
    <w:tmpl w:val="00B2E9F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944F14"/>
    <w:multiLevelType w:val="hybridMultilevel"/>
    <w:tmpl w:val="694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31918"/>
    <w:multiLevelType w:val="hybridMultilevel"/>
    <w:tmpl w:val="C432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291030"/>
    <w:multiLevelType w:val="hybridMultilevel"/>
    <w:tmpl w:val="8C24C63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24D5B"/>
    <w:multiLevelType w:val="hybridMultilevel"/>
    <w:tmpl w:val="178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64A23"/>
    <w:multiLevelType w:val="hybridMultilevel"/>
    <w:tmpl w:val="C742C93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DC3D66"/>
    <w:multiLevelType w:val="hybridMultilevel"/>
    <w:tmpl w:val="73AADE9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BE7588"/>
    <w:multiLevelType w:val="hybridMultilevel"/>
    <w:tmpl w:val="E27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474D10"/>
    <w:multiLevelType w:val="hybridMultilevel"/>
    <w:tmpl w:val="BE7C2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93132"/>
    <w:multiLevelType w:val="hybridMultilevel"/>
    <w:tmpl w:val="2CD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E639C"/>
    <w:multiLevelType w:val="hybridMultilevel"/>
    <w:tmpl w:val="4832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77BC5"/>
    <w:multiLevelType w:val="hybridMultilevel"/>
    <w:tmpl w:val="17BA81FE"/>
    <w:lvl w:ilvl="0" w:tplc="31F62AE2">
      <w:start w:val="3"/>
      <w:numFmt w:val="bullet"/>
      <w:lvlText w:val="—"/>
      <w:lvlJc w:val="left"/>
      <w:pPr>
        <w:tabs>
          <w:tab w:val="num" w:pos="1440"/>
        </w:tabs>
        <w:ind w:left="144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0E023A3"/>
    <w:multiLevelType w:val="hybridMultilevel"/>
    <w:tmpl w:val="E7C652A0"/>
    <w:lvl w:ilvl="0" w:tplc="410CBC36">
      <w:start w:val="1"/>
      <w:numFmt w:val="decimal"/>
      <w:lvlText w:val="%1."/>
      <w:lvlJc w:val="left"/>
      <w:pPr>
        <w:tabs>
          <w:tab w:val="num" w:pos="720"/>
        </w:tabs>
        <w:ind w:left="720" w:hanging="360"/>
      </w:pPr>
    </w:lvl>
    <w:lvl w:ilvl="1" w:tplc="D8828284">
      <w:numFmt w:val="none"/>
      <w:lvlText w:val=""/>
      <w:lvlJc w:val="left"/>
      <w:pPr>
        <w:tabs>
          <w:tab w:val="num" w:pos="360"/>
        </w:tabs>
      </w:pPr>
    </w:lvl>
    <w:lvl w:ilvl="2" w:tplc="60E0FC64">
      <w:numFmt w:val="none"/>
      <w:lvlText w:val=""/>
      <w:lvlJc w:val="left"/>
      <w:pPr>
        <w:tabs>
          <w:tab w:val="num" w:pos="360"/>
        </w:tabs>
      </w:pPr>
    </w:lvl>
    <w:lvl w:ilvl="3" w:tplc="4E6E3A56">
      <w:numFmt w:val="none"/>
      <w:lvlText w:val=""/>
      <w:lvlJc w:val="left"/>
      <w:pPr>
        <w:tabs>
          <w:tab w:val="num" w:pos="360"/>
        </w:tabs>
      </w:pPr>
    </w:lvl>
    <w:lvl w:ilvl="4" w:tplc="865E2352">
      <w:numFmt w:val="none"/>
      <w:lvlText w:val=""/>
      <w:lvlJc w:val="left"/>
      <w:pPr>
        <w:tabs>
          <w:tab w:val="num" w:pos="360"/>
        </w:tabs>
      </w:pPr>
    </w:lvl>
    <w:lvl w:ilvl="5" w:tplc="5CAC9EB4">
      <w:numFmt w:val="none"/>
      <w:lvlText w:val=""/>
      <w:lvlJc w:val="left"/>
      <w:pPr>
        <w:tabs>
          <w:tab w:val="num" w:pos="360"/>
        </w:tabs>
      </w:pPr>
    </w:lvl>
    <w:lvl w:ilvl="6" w:tplc="10C807F4">
      <w:numFmt w:val="none"/>
      <w:lvlText w:val=""/>
      <w:lvlJc w:val="left"/>
      <w:pPr>
        <w:tabs>
          <w:tab w:val="num" w:pos="360"/>
        </w:tabs>
      </w:pPr>
    </w:lvl>
    <w:lvl w:ilvl="7" w:tplc="6C8214C8">
      <w:numFmt w:val="none"/>
      <w:lvlText w:val=""/>
      <w:lvlJc w:val="left"/>
      <w:pPr>
        <w:tabs>
          <w:tab w:val="num" w:pos="360"/>
        </w:tabs>
      </w:pPr>
    </w:lvl>
    <w:lvl w:ilvl="8" w:tplc="79B0D26C">
      <w:numFmt w:val="none"/>
      <w:lvlText w:val=""/>
      <w:lvlJc w:val="left"/>
      <w:pPr>
        <w:tabs>
          <w:tab w:val="num" w:pos="360"/>
        </w:tabs>
      </w:pPr>
    </w:lvl>
  </w:abstractNum>
  <w:abstractNum w:abstractNumId="40" w15:restartNumberingAfterBreak="0">
    <w:nsid w:val="71F80439"/>
    <w:multiLevelType w:val="hybridMultilevel"/>
    <w:tmpl w:val="54D27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C367F"/>
    <w:multiLevelType w:val="hybridMultilevel"/>
    <w:tmpl w:val="E72AF08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FD2A06"/>
    <w:multiLevelType w:val="hybridMultilevel"/>
    <w:tmpl w:val="DD58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8628EE"/>
    <w:multiLevelType w:val="hybridMultilevel"/>
    <w:tmpl w:val="9C9EBE9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8533B8"/>
    <w:multiLevelType w:val="hybridMultilevel"/>
    <w:tmpl w:val="E20A4CE2"/>
    <w:lvl w:ilvl="0" w:tplc="04090011">
      <w:start w:val="1"/>
      <w:numFmt w:val="decimal"/>
      <w:lvlText w:val="%1)"/>
      <w:lvlJc w:val="left"/>
      <w:pPr>
        <w:tabs>
          <w:tab w:val="num" w:pos="720"/>
        </w:tabs>
        <w:ind w:left="720" w:hanging="360"/>
      </w:pPr>
      <w:rPr>
        <w:rFonts w:hint="default"/>
      </w:rPr>
    </w:lvl>
    <w:lvl w:ilvl="1" w:tplc="F47A94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CD6933"/>
    <w:multiLevelType w:val="hybridMultilevel"/>
    <w:tmpl w:val="31005516"/>
    <w:lvl w:ilvl="0" w:tplc="31F62AE2">
      <w:start w:val="3"/>
      <w:numFmt w:val="bullet"/>
      <w:lvlText w:val="—"/>
      <w:lvlJc w:val="left"/>
      <w:pPr>
        <w:tabs>
          <w:tab w:val="num" w:pos="1440"/>
        </w:tabs>
        <w:ind w:left="144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E0F65D8"/>
    <w:multiLevelType w:val="hybridMultilevel"/>
    <w:tmpl w:val="A768EB3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4A2C88"/>
    <w:multiLevelType w:val="hybridMultilevel"/>
    <w:tmpl w:val="EE2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878797">
    <w:abstractNumId w:val="21"/>
  </w:num>
  <w:num w:numId="2" w16cid:durableId="732657855">
    <w:abstractNumId w:val="6"/>
  </w:num>
  <w:num w:numId="3" w16cid:durableId="690450758">
    <w:abstractNumId w:val="20"/>
  </w:num>
  <w:num w:numId="4" w16cid:durableId="1317874466">
    <w:abstractNumId w:val="27"/>
  </w:num>
  <w:num w:numId="5" w16cid:durableId="1270579083">
    <w:abstractNumId w:val="33"/>
  </w:num>
  <w:num w:numId="6" w16cid:durableId="1721979855">
    <w:abstractNumId w:val="14"/>
  </w:num>
  <w:num w:numId="7" w16cid:durableId="51081767">
    <w:abstractNumId w:val="11"/>
  </w:num>
  <w:num w:numId="8" w16cid:durableId="590088877">
    <w:abstractNumId w:val="41"/>
  </w:num>
  <w:num w:numId="9" w16cid:durableId="1609703270">
    <w:abstractNumId w:val="43"/>
  </w:num>
  <w:num w:numId="10" w16cid:durableId="598879099">
    <w:abstractNumId w:val="30"/>
  </w:num>
  <w:num w:numId="11" w16cid:durableId="1845974495">
    <w:abstractNumId w:val="17"/>
  </w:num>
  <w:num w:numId="12" w16cid:durableId="1448115336">
    <w:abstractNumId w:val="7"/>
  </w:num>
  <w:num w:numId="13" w16cid:durableId="1573543866">
    <w:abstractNumId w:val="39"/>
  </w:num>
  <w:num w:numId="14" w16cid:durableId="10226225">
    <w:abstractNumId w:val="22"/>
  </w:num>
  <w:num w:numId="15" w16cid:durableId="387999943">
    <w:abstractNumId w:val="45"/>
  </w:num>
  <w:num w:numId="16" w16cid:durableId="1889411107">
    <w:abstractNumId w:val="25"/>
  </w:num>
  <w:num w:numId="17" w16cid:durableId="1695307909">
    <w:abstractNumId w:val="38"/>
  </w:num>
  <w:num w:numId="18" w16cid:durableId="1463036514">
    <w:abstractNumId w:val="9"/>
  </w:num>
  <w:num w:numId="19" w16cid:durableId="1065296081">
    <w:abstractNumId w:val="46"/>
  </w:num>
  <w:num w:numId="20" w16cid:durableId="1199777484">
    <w:abstractNumId w:val="13"/>
  </w:num>
  <w:num w:numId="21" w16cid:durableId="1896502490">
    <w:abstractNumId w:val="44"/>
  </w:num>
  <w:num w:numId="22" w16cid:durableId="1692143780">
    <w:abstractNumId w:val="24"/>
  </w:num>
  <w:num w:numId="23" w16cid:durableId="1305040770">
    <w:abstractNumId w:val="12"/>
  </w:num>
  <w:num w:numId="24" w16cid:durableId="390691238">
    <w:abstractNumId w:val="32"/>
  </w:num>
  <w:num w:numId="25" w16cid:durableId="137438046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0070342">
    <w:abstractNumId w:val="29"/>
  </w:num>
  <w:num w:numId="27" w16cid:durableId="192101927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0279168">
    <w:abstractNumId w:val="16"/>
  </w:num>
  <w:num w:numId="29" w16cid:durableId="1843662516">
    <w:abstractNumId w:val="15"/>
  </w:num>
  <w:num w:numId="30" w16cid:durableId="77335325">
    <w:abstractNumId w:val="42"/>
  </w:num>
  <w:num w:numId="31" w16cid:durableId="572277147">
    <w:abstractNumId w:val="37"/>
  </w:num>
  <w:num w:numId="32" w16cid:durableId="66542541">
    <w:abstractNumId w:val="8"/>
  </w:num>
  <w:num w:numId="33" w16cid:durableId="1500392346">
    <w:abstractNumId w:val="23"/>
  </w:num>
  <w:num w:numId="34" w16cid:durableId="2091342958">
    <w:abstractNumId w:val="4"/>
  </w:num>
  <w:num w:numId="35" w16cid:durableId="1658999223">
    <w:abstractNumId w:val="10"/>
  </w:num>
  <w:num w:numId="36" w16cid:durableId="515272720">
    <w:abstractNumId w:val="5"/>
  </w:num>
  <w:num w:numId="37" w16cid:durableId="1908302397">
    <w:abstractNumId w:val="3"/>
  </w:num>
  <w:num w:numId="38" w16cid:durableId="957226804">
    <w:abstractNumId w:val="34"/>
  </w:num>
  <w:num w:numId="39" w16cid:durableId="1270969378">
    <w:abstractNumId w:val="36"/>
  </w:num>
  <w:num w:numId="40" w16cid:durableId="701710607">
    <w:abstractNumId w:val="26"/>
  </w:num>
  <w:num w:numId="41" w16cid:durableId="269972588">
    <w:abstractNumId w:val="2"/>
  </w:num>
  <w:num w:numId="42" w16cid:durableId="1441219530">
    <w:abstractNumId w:val="0"/>
  </w:num>
  <w:num w:numId="43" w16cid:durableId="310523161">
    <w:abstractNumId w:val="1"/>
  </w:num>
  <w:num w:numId="44" w16cid:durableId="1426145750">
    <w:abstractNumId w:val="28"/>
  </w:num>
  <w:num w:numId="45" w16cid:durableId="1863663271">
    <w:abstractNumId w:val="40"/>
  </w:num>
  <w:num w:numId="46" w16cid:durableId="637342626">
    <w:abstractNumId w:val="18"/>
  </w:num>
  <w:num w:numId="47" w16cid:durableId="422649300">
    <w:abstractNumId w:val="19"/>
  </w:num>
  <w:num w:numId="48" w16cid:durableId="1571840738">
    <w:abstractNumId w:val="47"/>
  </w:num>
  <w:num w:numId="49" w16cid:durableId="716584967">
    <w:abstractNumId w:val="31"/>
  </w:num>
  <w:num w:numId="50" w16cid:durableId="18156337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F0"/>
    <w:rsid w:val="00000CFA"/>
    <w:rsid w:val="00003480"/>
    <w:rsid w:val="00003CCB"/>
    <w:rsid w:val="00005A09"/>
    <w:rsid w:val="000076C9"/>
    <w:rsid w:val="0001005C"/>
    <w:rsid w:val="0001184F"/>
    <w:rsid w:val="00012E89"/>
    <w:rsid w:val="00013E7B"/>
    <w:rsid w:val="00014A29"/>
    <w:rsid w:val="00015876"/>
    <w:rsid w:val="000168C7"/>
    <w:rsid w:val="00016F49"/>
    <w:rsid w:val="00021495"/>
    <w:rsid w:val="000218FB"/>
    <w:rsid w:val="00022D84"/>
    <w:rsid w:val="00024420"/>
    <w:rsid w:val="0002531C"/>
    <w:rsid w:val="00025FAE"/>
    <w:rsid w:val="00026022"/>
    <w:rsid w:val="00027743"/>
    <w:rsid w:val="000322E3"/>
    <w:rsid w:val="000340EF"/>
    <w:rsid w:val="000342A6"/>
    <w:rsid w:val="000343FA"/>
    <w:rsid w:val="00034621"/>
    <w:rsid w:val="00035DD1"/>
    <w:rsid w:val="00040BD7"/>
    <w:rsid w:val="00042545"/>
    <w:rsid w:val="0004299E"/>
    <w:rsid w:val="0004427D"/>
    <w:rsid w:val="0004554C"/>
    <w:rsid w:val="00046FC2"/>
    <w:rsid w:val="000471F5"/>
    <w:rsid w:val="00050783"/>
    <w:rsid w:val="0005086A"/>
    <w:rsid w:val="00051008"/>
    <w:rsid w:val="0005102A"/>
    <w:rsid w:val="0005150B"/>
    <w:rsid w:val="000517D8"/>
    <w:rsid w:val="00051B95"/>
    <w:rsid w:val="00052424"/>
    <w:rsid w:val="00052C9D"/>
    <w:rsid w:val="00053F25"/>
    <w:rsid w:val="00054C3E"/>
    <w:rsid w:val="00055D28"/>
    <w:rsid w:val="0005603C"/>
    <w:rsid w:val="00056AC4"/>
    <w:rsid w:val="0006028F"/>
    <w:rsid w:val="0006102B"/>
    <w:rsid w:val="0006322D"/>
    <w:rsid w:val="0006349E"/>
    <w:rsid w:val="000657BB"/>
    <w:rsid w:val="00065B4E"/>
    <w:rsid w:val="00066120"/>
    <w:rsid w:val="00067067"/>
    <w:rsid w:val="00067E14"/>
    <w:rsid w:val="00070296"/>
    <w:rsid w:val="00070BA7"/>
    <w:rsid w:val="00071DE5"/>
    <w:rsid w:val="00074DB5"/>
    <w:rsid w:val="00076EE5"/>
    <w:rsid w:val="000805F5"/>
    <w:rsid w:val="00080E1A"/>
    <w:rsid w:val="00081A52"/>
    <w:rsid w:val="00081B2F"/>
    <w:rsid w:val="00083AA9"/>
    <w:rsid w:val="00085ABD"/>
    <w:rsid w:val="00086716"/>
    <w:rsid w:val="000879B3"/>
    <w:rsid w:val="00090D78"/>
    <w:rsid w:val="00092B8B"/>
    <w:rsid w:val="00094A62"/>
    <w:rsid w:val="00095322"/>
    <w:rsid w:val="000958A8"/>
    <w:rsid w:val="000968CD"/>
    <w:rsid w:val="00096BD6"/>
    <w:rsid w:val="00097361"/>
    <w:rsid w:val="000A1311"/>
    <w:rsid w:val="000A2272"/>
    <w:rsid w:val="000A3CEA"/>
    <w:rsid w:val="000A45F1"/>
    <w:rsid w:val="000A460B"/>
    <w:rsid w:val="000A5646"/>
    <w:rsid w:val="000A7C9F"/>
    <w:rsid w:val="000B0197"/>
    <w:rsid w:val="000B0DF8"/>
    <w:rsid w:val="000B1C19"/>
    <w:rsid w:val="000B1FA5"/>
    <w:rsid w:val="000B211B"/>
    <w:rsid w:val="000B2161"/>
    <w:rsid w:val="000B2802"/>
    <w:rsid w:val="000B283A"/>
    <w:rsid w:val="000B2A49"/>
    <w:rsid w:val="000B373F"/>
    <w:rsid w:val="000B4BF7"/>
    <w:rsid w:val="000B4E3A"/>
    <w:rsid w:val="000B5916"/>
    <w:rsid w:val="000B5FF1"/>
    <w:rsid w:val="000B7453"/>
    <w:rsid w:val="000B7F8C"/>
    <w:rsid w:val="000C0BA4"/>
    <w:rsid w:val="000C225E"/>
    <w:rsid w:val="000C2327"/>
    <w:rsid w:val="000C2BE9"/>
    <w:rsid w:val="000C41EF"/>
    <w:rsid w:val="000C4211"/>
    <w:rsid w:val="000C4411"/>
    <w:rsid w:val="000C5106"/>
    <w:rsid w:val="000C5143"/>
    <w:rsid w:val="000C545A"/>
    <w:rsid w:val="000C5BB0"/>
    <w:rsid w:val="000D14E9"/>
    <w:rsid w:val="000D1DA4"/>
    <w:rsid w:val="000D2AEB"/>
    <w:rsid w:val="000D3313"/>
    <w:rsid w:val="000D3E71"/>
    <w:rsid w:val="000D45C9"/>
    <w:rsid w:val="000D48F5"/>
    <w:rsid w:val="000D6EB7"/>
    <w:rsid w:val="000D78A5"/>
    <w:rsid w:val="000E0A95"/>
    <w:rsid w:val="000E18D4"/>
    <w:rsid w:val="000E1F6A"/>
    <w:rsid w:val="000E631C"/>
    <w:rsid w:val="000E665C"/>
    <w:rsid w:val="000F0D08"/>
    <w:rsid w:val="000F1406"/>
    <w:rsid w:val="000F15D2"/>
    <w:rsid w:val="000F1AA0"/>
    <w:rsid w:val="000F2802"/>
    <w:rsid w:val="000F63DA"/>
    <w:rsid w:val="000F769F"/>
    <w:rsid w:val="000F7BCC"/>
    <w:rsid w:val="000F7C15"/>
    <w:rsid w:val="001010DD"/>
    <w:rsid w:val="00103839"/>
    <w:rsid w:val="00103BDE"/>
    <w:rsid w:val="001042BB"/>
    <w:rsid w:val="00104349"/>
    <w:rsid w:val="00104A3B"/>
    <w:rsid w:val="00105585"/>
    <w:rsid w:val="00105CA0"/>
    <w:rsid w:val="00105E07"/>
    <w:rsid w:val="00106118"/>
    <w:rsid w:val="001068B2"/>
    <w:rsid w:val="00106BDC"/>
    <w:rsid w:val="00111335"/>
    <w:rsid w:val="00113071"/>
    <w:rsid w:val="00114D61"/>
    <w:rsid w:val="00115163"/>
    <w:rsid w:val="001156BC"/>
    <w:rsid w:val="00115D5B"/>
    <w:rsid w:val="0011765B"/>
    <w:rsid w:val="001178F0"/>
    <w:rsid w:val="00117BD5"/>
    <w:rsid w:val="0012047C"/>
    <w:rsid w:val="001214DC"/>
    <w:rsid w:val="00121D8F"/>
    <w:rsid w:val="00122213"/>
    <w:rsid w:val="001222BD"/>
    <w:rsid w:val="00122884"/>
    <w:rsid w:val="00123870"/>
    <w:rsid w:val="001265BD"/>
    <w:rsid w:val="00126E82"/>
    <w:rsid w:val="00127FD6"/>
    <w:rsid w:val="00130C4A"/>
    <w:rsid w:val="00130EE0"/>
    <w:rsid w:val="00132051"/>
    <w:rsid w:val="00133691"/>
    <w:rsid w:val="00134794"/>
    <w:rsid w:val="00134898"/>
    <w:rsid w:val="00134CB0"/>
    <w:rsid w:val="00134D0B"/>
    <w:rsid w:val="001351EA"/>
    <w:rsid w:val="001352B7"/>
    <w:rsid w:val="00135913"/>
    <w:rsid w:val="00135A4D"/>
    <w:rsid w:val="00136F33"/>
    <w:rsid w:val="00137788"/>
    <w:rsid w:val="0014015B"/>
    <w:rsid w:val="00141DDF"/>
    <w:rsid w:val="00145278"/>
    <w:rsid w:val="0014531D"/>
    <w:rsid w:val="00145593"/>
    <w:rsid w:val="00145E2C"/>
    <w:rsid w:val="00146309"/>
    <w:rsid w:val="00146891"/>
    <w:rsid w:val="00146B14"/>
    <w:rsid w:val="00147920"/>
    <w:rsid w:val="0015160E"/>
    <w:rsid w:val="001540B6"/>
    <w:rsid w:val="0015426C"/>
    <w:rsid w:val="001547F6"/>
    <w:rsid w:val="0015539F"/>
    <w:rsid w:val="00157931"/>
    <w:rsid w:val="00157974"/>
    <w:rsid w:val="001600D5"/>
    <w:rsid w:val="00160255"/>
    <w:rsid w:val="00161936"/>
    <w:rsid w:val="00164ACF"/>
    <w:rsid w:val="00164F13"/>
    <w:rsid w:val="00165E74"/>
    <w:rsid w:val="0016606D"/>
    <w:rsid w:val="00166FF0"/>
    <w:rsid w:val="001672AF"/>
    <w:rsid w:val="00167517"/>
    <w:rsid w:val="00170209"/>
    <w:rsid w:val="001702CA"/>
    <w:rsid w:val="00171361"/>
    <w:rsid w:val="00171969"/>
    <w:rsid w:val="00171AE3"/>
    <w:rsid w:val="00172B77"/>
    <w:rsid w:val="00172EDC"/>
    <w:rsid w:val="001755A5"/>
    <w:rsid w:val="001755AC"/>
    <w:rsid w:val="00175FB6"/>
    <w:rsid w:val="001760BB"/>
    <w:rsid w:val="001764C9"/>
    <w:rsid w:val="0017741E"/>
    <w:rsid w:val="00177B81"/>
    <w:rsid w:val="00180C09"/>
    <w:rsid w:val="00181E74"/>
    <w:rsid w:val="0018213E"/>
    <w:rsid w:val="00182306"/>
    <w:rsid w:val="00183462"/>
    <w:rsid w:val="00185358"/>
    <w:rsid w:val="00192305"/>
    <w:rsid w:val="00193012"/>
    <w:rsid w:val="00195CA7"/>
    <w:rsid w:val="00196AB2"/>
    <w:rsid w:val="001974D5"/>
    <w:rsid w:val="001A050B"/>
    <w:rsid w:val="001A1324"/>
    <w:rsid w:val="001A2FA4"/>
    <w:rsid w:val="001A49A4"/>
    <w:rsid w:val="001A4D20"/>
    <w:rsid w:val="001A5415"/>
    <w:rsid w:val="001A5B89"/>
    <w:rsid w:val="001A641D"/>
    <w:rsid w:val="001A6D9D"/>
    <w:rsid w:val="001A7D03"/>
    <w:rsid w:val="001B1115"/>
    <w:rsid w:val="001B3AAC"/>
    <w:rsid w:val="001B3DAA"/>
    <w:rsid w:val="001B3F29"/>
    <w:rsid w:val="001B560F"/>
    <w:rsid w:val="001B5B21"/>
    <w:rsid w:val="001B71E2"/>
    <w:rsid w:val="001B7262"/>
    <w:rsid w:val="001B7FF9"/>
    <w:rsid w:val="001C10FF"/>
    <w:rsid w:val="001C1D98"/>
    <w:rsid w:val="001C2E8B"/>
    <w:rsid w:val="001C4041"/>
    <w:rsid w:val="001C5792"/>
    <w:rsid w:val="001C5E3D"/>
    <w:rsid w:val="001C5F5C"/>
    <w:rsid w:val="001C6461"/>
    <w:rsid w:val="001C7BB1"/>
    <w:rsid w:val="001D088F"/>
    <w:rsid w:val="001D115B"/>
    <w:rsid w:val="001D1AEE"/>
    <w:rsid w:val="001D3A78"/>
    <w:rsid w:val="001D44A1"/>
    <w:rsid w:val="001D4E40"/>
    <w:rsid w:val="001D5EE4"/>
    <w:rsid w:val="001D5FBF"/>
    <w:rsid w:val="001D672C"/>
    <w:rsid w:val="001E0222"/>
    <w:rsid w:val="001E20FB"/>
    <w:rsid w:val="001E2C42"/>
    <w:rsid w:val="001E393D"/>
    <w:rsid w:val="001E3C95"/>
    <w:rsid w:val="001E40B2"/>
    <w:rsid w:val="001E4631"/>
    <w:rsid w:val="001E57FB"/>
    <w:rsid w:val="001E7527"/>
    <w:rsid w:val="001E79AC"/>
    <w:rsid w:val="001F1875"/>
    <w:rsid w:val="001F1B93"/>
    <w:rsid w:val="001F27E5"/>
    <w:rsid w:val="001F34DC"/>
    <w:rsid w:val="001F5281"/>
    <w:rsid w:val="001F52E0"/>
    <w:rsid w:val="001F5674"/>
    <w:rsid w:val="001F6750"/>
    <w:rsid w:val="001F7B4D"/>
    <w:rsid w:val="001F7BBD"/>
    <w:rsid w:val="002003D6"/>
    <w:rsid w:val="00200BB1"/>
    <w:rsid w:val="002013BB"/>
    <w:rsid w:val="002026B0"/>
    <w:rsid w:val="00203E8D"/>
    <w:rsid w:val="002052DC"/>
    <w:rsid w:val="002057A2"/>
    <w:rsid w:val="00206467"/>
    <w:rsid w:val="002068BC"/>
    <w:rsid w:val="00207668"/>
    <w:rsid w:val="00207DB4"/>
    <w:rsid w:val="00211CD9"/>
    <w:rsid w:val="00212880"/>
    <w:rsid w:val="002130C5"/>
    <w:rsid w:val="00215219"/>
    <w:rsid w:val="00215593"/>
    <w:rsid w:val="00216D89"/>
    <w:rsid w:val="002179F9"/>
    <w:rsid w:val="002222F5"/>
    <w:rsid w:val="00222AC3"/>
    <w:rsid w:val="00222E18"/>
    <w:rsid w:val="0022367F"/>
    <w:rsid w:val="00224179"/>
    <w:rsid w:val="002250EA"/>
    <w:rsid w:val="0022548A"/>
    <w:rsid w:val="002301B0"/>
    <w:rsid w:val="00230818"/>
    <w:rsid w:val="00231612"/>
    <w:rsid w:val="00231D9B"/>
    <w:rsid w:val="002323F7"/>
    <w:rsid w:val="00233055"/>
    <w:rsid w:val="00233861"/>
    <w:rsid w:val="00234F3A"/>
    <w:rsid w:val="0023518C"/>
    <w:rsid w:val="00236039"/>
    <w:rsid w:val="00242C79"/>
    <w:rsid w:val="0024497C"/>
    <w:rsid w:val="00244CB3"/>
    <w:rsid w:val="00245B6A"/>
    <w:rsid w:val="0024601A"/>
    <w:rsid w:val="00246AC3"/>
    <w:rsid w:val="0025025E"/>
    <w:rsid w:val="00252174"/>
    <w:rsid w:val="002561AF"/>
    <w:rsid w:val="00256F09"/>
    <w:rsid w:val="0026065F"/>
    <w:rsid w:val="0026169F"/>
    <w:rsid w:val="00262D3B"/>
    <w:rsid w:val="002633E4"/>
    <w:rsid w:val="00263F42"/>
    <w:rsid w:val="002642C3"/>
    <w:rsid w:val="00264F80"/>
    <w:rsid w:val="002653F6"/>
    <w:rsid w:val="00265EE1"/>
    <w:rsid w:val="002660CE"/>
    <w:rsid w:val="00270AEB"/>
    <w:rsid w:val="00270EAC"/>
    <w:rsid w:val="00271CAE"/>
    <w:rsid w:val="0027395A"/>
    <w:rsid w:val="00274A31"/>
    <w:rsid w:val="002762AA"/>
    <w:rsid w:val="00276B8A"/>
    <w:rsid w:val="00277643"/>
    <w:rsid w:val="00277C2C"/>
    <w:rsid w:val="002812BB"/>
    <w:rsid w:val="0028238D"/>
    <w:rsid w:val="00285E8C"/>
    <w:rsid w:val="0028647E"/>
    <w:rsid w:val="00286A82"/>
    <w:rsid w:val="00286F2D"/>
    <w:rsid w:val="00287904"/>
    <w:rsid w:val="00287C78"/>
    <w:rsid w:val="0029061B"/>
    <w:rsid w:val="00290B64"/>
    <w:rsid w:val="0029234B"/>
    <w:rsid w:val="00293518"/>
    <w:rsid w:val="00294D0E"/>
    <w:rsid w:val="00295AD8"/>
    <w:rsid w:val="002967A9"/>
    <w:rsid w:val="00296F57"/>
    <w:rsid w:val="00297329"/>
    <w:rsid w:val="00297867"/>
    <w:rsid w:val="002A0A42"/>
    <w:rsid w:val="002A0A4C"/>
    <w:rsid w:val="002A150D"/>
    <w:rsid w:val="002A1E69"/>
    <w:rsid w:val="002A2544"/>
    <w:rsid w:val="002A363F"/>
    <w:rsid w:val="002A51FD"/>
    <w:rsid w:val="002A6AF4"/>
    <w:rsid w:val="002B01F3"/>
    <w:rsid w:val="002B0B74"/>
    <w:rsid w:val="002B1958"/>
    <w:rsid w:val="002B2FF1"/>
    <w:rsid w:val="002B3DE3"/>
    <w:rsid w:val="002B462B"/>
    <w:rsid w:val="002B735A"/>
    <w:rsid w:val="002C0250"/>
    <w:rsid w:val="002C0496"/>
    <w:rsid w:val="002C07DC"/>
    <w:rsid w:val="002C0C5A"/>
    <w:rsid w:val="002C3C92"/>
    <w:rsid w:val="002C47D2"/>
    <w:rsid w:val="002C4FDA"/>
    <w:rsid w:val="002C509C"/>
    <w:rsid w:val="002C5EAE"/>
    <w:rsid w:val="002C6300"/>
    <w:rsid w:val="002C6789"/>
    <w:rsid w:val="002C7EB0"/>
    <w:rsid w:val="002D0687"/>
    <w:rsid w:val="002D0A9F"/>
    <w:rsid w:val="002D19AC"/>
    <w:rsid w:val="002D2A92"/>
    <w:rsid w:val="002D4241"/>
    <w:rsid w:val="002D4FF7"/>
    <w:rsid w:val="002D5036"/>
    <w:rsid w:val="002D579E"/>
    <w:rsid w:val="002D64AC"/>
    <w:rsid w:val="002D64D3"/>
    <w:rsid w:val="002E16C3"/>
    <w:rsid w:val="002E2124"/>
    <w:rsid w:val="002E2AED"/>
    <w:rsid w:val="002E4252"/>
    <w:rsid w:val="002E43C7"/>
    <w:rsid w:val="002E4457"/>
    <w:rsid w:val="002E4AB9"/>
    <w:rsid w:val="002E582F"/>
    <w:rsid w:val="002E5B14"/>
    <w:rsid w:val="002E6BC3"/>
    <w:rsid w:val="002E6E69"/>
    <w:rsid w:val="002E7C66"/>
    <w:rsid w:val="002F0867"/>
    <w:rsid w:val="002F3F0A"/>
    <w:rsid w:val="002F3F80"/>
    <w:rsid w:val="002F557F"/>
    <w:rsid w:val="002F5EE4"/>
    <w:rsid w:val="002F6057"/>
    <w:rsid w:val="002F62A3"/>
    <w:rsid w:val="002F7463"/>
    <w:rsid w:val="002F7A39"/>
    <w:rsid w:val="002F7F93"/>
    <w:rsid w:val="00300504"/>
    <w:rsid w:val="00301983"/>
    <w:rsid w:val="00305DE3"/>
    <w:rsid w:val="00307059"/>
    <w:rsid w:val="003102B1"/>
    <w:rsid w:val="00314000"/>
    <w:rsid w:val="0031481F"/>
    <w:rsid w:val="00315149"/>
    <w:rsid w:val="00317DFF"/>
    <w:rsid w:val="0032163F"/>
    <w:rsid w:val="00321A57"/>
    <w:rsid w:val="00321BD7"/>
    <w:rsid w:val="00322CF8"/>
    <w:rsid w:val="00323475"/>
    <w:rsid w:val="00323A1F"/>
    <w:rsid w:val="00324614"/>
    <w:rsid w:val="00327483"/>
    <w:rsid w:val="003306CC"/>
    <w:rsid w:val="0033072F"/>
    <w:rsid w:val="00330990"/>
    <w:rsid w:val="00330EF0"/>
    <w:rsid w:val="00332180"/>
    <w:rsid w:val="00333FAA"/>
    <w:rsid w:val="00335A84"/>
    <w:rsid w:val="00336C9C"/>
    <w:rsid w:val="00336F87"/>
    <w:rsid w:val="003375C5"/>
    <w:rsid w:val="00337C56"/>
    <w:rsid w:val="00341466"/>
    <w:rsid w:val="003430E3"/>
    <w:rsid w:val="00343161"/>
    <w:rsid w:val="00343CD8"/>
    <w:rsid w:val="0034519D"/>
    <w:rsid w:val="003451B2"/>
    <w:rsid w:val="0034616A"/>
    <w:rsid w:val="003462A6"/>
    <w:rsid w:val="00346840"/>
    <w:rsid w:val="00350A37"/>
    <w:rsid w:val="00350D41"/>
    <w:rsid w:val="00350E64"/>
    <w:rsid w:val="003515CD"/>
    <w:rsid w:val="003518E7"/>
    <w:rsid w:val="003526F9"/>
    <w:rsid w:val="003545F1"/>
    <w:rsid w:val="0035461F"/>
    <w:rsid w:val="00354771"/>
    <w:rsid w:val="0035568E"/>
    <w:rsid w:val="00356050"/>
    <w:rsid w:val="003564A6"/>
    <w:rsid w:val="00356588"/>
    <w:rsid w:val="00356B19"/>
    <w:rsid w:val="00356FF3"/>
    <w:rsid w:val="003573CE"/>
    <w:rsid w:val="003621AC"/>
    <w:rsid w:val="00363C1D"/>
    <w:rsid w:val="00366373"/>
    <w:rsid w:val="003669DD"/>
    <w:rsid w:val="00366E93"/>
    <w:rsid w:val="00367561"/>
    <w:rsid w:val="0036794D"/>
    <w:rsid w:val="0037144C"/>
    <w:rsid w:val="00371AB7"/>
    <w:rsid w:val="003721DF"/>
    <w:rsid w:val="003741DE"/>
    <w:rsid w:val="003743EB"/>
    <w:rsid w:val="003761C0"/>
    <w:rsid w:val="00380F28"/>
    <w:rsid w:val="003820DC"/>
    <w:rsid w:val="003829CD"/>
    <w:rsid w:val="003838F8"/>
    <w:rsid w:val="00383B66"/>
    <w:rsid w:val="00384218"/>
    <w:rsid w:val="00384230"/>
    <w:rsid w:val="0038487C"/>
    <w:rsid w:val="00384E5A"/>
    <w:rsid w:val="00386488"/>
    <w:rsid w:val="003867E5"/>
    <w:rsid w:val="00386CF3"/>
    <w:rsid w:val="00386E46"/>
    <w:rsid w:val="00387377"/>
    <w:rsid w:val="00387716"/>
    <w:rsid w:val="0039388A"/>
    <w:rsid w:val="00394717"/>
    <w:rsid w:val="00395819"/>
    <w:rsid w:val="003969F9"/>
    <w:rsid w:val="0039759A"/>
    <w:rsid w:val="003A014B"/>
    <w:rsid w:val="003A0788"/>
    <w:rsid w:val="003A6120"/>
    <w:rsid w:val="003A7F67"/>
    <w:rsid w:val="003A7FE2"/>
    <w:rsid w:val="003B0620"/>
    <w:rsid w:val="003B2702"/>
    <w:rsid w:val="003B436C"/>
    <w:rsid w:val="003B572C"/>
    <w:rsid w:val="003B696A"/>
    <w:rsid w:val="003B6AFF"/>
    <w:rsid w:val="003B6B7E"/>
    <w:rsid w:val="003B7315"/>
    <w:rsid w:val="003C1BEF"/>
    <w:rsid w:val="003C284C"/>
    <w:rsid w:val="003C2925"/>
    <w:rsid w:val="003C3429"/>
    <w:rsid w:val="003C38E7"/>
    <w:rsid w:val="003C3C93"/>
    <w:rsid w:val="003C3E9C"/>
    <w:rsid w:val="003C3F93"/>
    <w:rsid w:val="003C4B8A"/>
    <w:rsid w:val="003C4EDB"/>
    <w:rsid w:val="003C630A"/>
    <w:rsid w:val="003C660E"/>
    <w:rsid w:val="003C7361"/>
    <w:rsid w:val="003C7678"/>
    <w:rsid w:val="003C7FAA"/>
    <w:rsid w:val="003D02DB"/>
    <w:rsid w:val="003D0E97"/>
    <w:rsid w:val="003D1725"/>
    <w:rsid w:val="003D24A6"/>
    <w:rsid w:val="003D264A"/>
    <w:rsid w:val="003D2762"/>
    <w:rsid w:val="003D2769"/>
    <w:rsid w:val="003D3298"/>
    <w:rsid w:val="003D53C5"/>
    <w:rsid w:val="003D6029"/>
    <w:rsid w:val="003D73E1"/>
    <w:rsid w:val="003D76C7"/>
    <w:rsid w:val="003E2B02"/>
    <w:rsid w:val="003E4176"/>
    <w:rsid w:val="003E7BC5"/>
    <w:rsid w:val="003F30F1"/>
    <w:rsid w:val="003F4B48"/>
    <w:rsid w:val="003F552B"/>
    <w:rsid w:val="00400211"/>
    <w:rsid w:val="00400246"/>
    <w:rsid w:val="004002C2"/>
    <w:rsid w:val="00400B8D"/>
    <w:rsid w:val="00401832"/>
    <w:rsid w:val="004019FF"/>
    <w:rsid w:val="0040233B"/>
    <w:rsid w:val="00402F3D"/>
    <w:rsid w:val="00403987"/>
    <w:rsid w:val="0041096A"/>
    <w:rsid w:val="004111FC"/>
    <w:rsid w:val="00411371"/>
    <w:rsid w:val="004135B3"/>
    <w:rsid w:val="004138C2"/>
    <w:rsid w:val="00413974"/>
    <w:rsid w:val="004141F0"/>
    <w:rsid w:val="00414312"/>
    <w:rsid w:val="00420D4A"/>
    <w:rsid w:val="004211D2"/>
    <w:rsid w:val="00422714"/>
    <w:rsid w:val="0042431E"/>
    <w:rsid w:val="00425A1B"/>
    <w:rsid w:val="004270AF"/>
    <w:rsid w:val="00430C5B"/>
    <w:rsid w:val="004314E1"/>
    <w:rsid w:val="00432523"/>
    <w:rsid w:val="0043355F"/>
    <w:rsid w:val="00433577"/>
    <w:rsid w:val="00437071"/>
    <w:rsid w:val="00437B8A"/>
    <w:rsid w:val="00440E29"/>
    <w:rsid w:val="00442032"/>
    <w:rsid w:val="00443178"/>
    <w:rsid w:val="00444160"/>
    <w:rsid w:val="00445017"/>
    <w:rsid w:val="004455CF"/>
    <w:rsid w:val="00446301"/>
    <w:rsid w:val="00450386"/>
    <w:rsid w:val="00450A29"/>
    <w:rsid w:val="00453B12"/>
    <w:rsid w:val="00453E5A"/>
    <w:rsid w:val="00454DB6"/>
    <w:rsid w:val="00454E48"/>
    <w:rsid w:val="0045628E"/>
    <w:rsid w:val="00457BCA"/>
    <w:rsid w:val="004601BF"/>
    <w:rsid w:val="00461223"/>
    <w:rsid w:val="00461A21"/>
    <w:rsid w:val="00461BC4"/>
    <w:rsid w:val="0046254A"/>
    <w:rsid w:val="00463561"/>
    <w:rsid w:val="0046595E"/>
    <w:rsid w:val="004666A6"/>
    <w:rsid w:val="004666DF"/>
    <w:rsid w:val="00466FE9"/>
    <w:rsid w:val="00467327"/>
    <w:rsid w:val="00467FF6"/>
    <w:rsid w:val="004701B1"/>
    <w:rsid w:val="00470CD3"/>
    <w:rsid w:val="004717C0"/>
    <w:rsid w:val="00473609"/>
    <w:rsid w:val="00474C0C"/>
    <w:rsid w:val="00474E04"/>
    <w:rsid w:val="00475211"/>
    <w:rsid w:val="00475CDA"/>
    <w:rsid w:val="00476969"/>
    <w:rsid w:val="0047734D"/>
    <w:rsid w:val="00480FA3"/>
    <w:rsid w:val="004829A0"/>
    <w:rsid w:val="0048665E"/>
    <w:rsid w:val="00487AAF"/>
    <w:rsid w:val="004908C6"/>
    <w:rsid w:val="00490D1F"/>
    <w:rsid w:val="004912F8"/>
    <w:rsid w:val="004929B9"/>
    <w:rsid w:val="00493109"/>
    <w:rsid w:val="00493C98"/>
    <w:rsid w:val="00497986"/>
    <w:rsid w:val="004A3463"/>
    <w:rsid w:val="004A40B7"/>
    <w:rsid w:val="004A5284"/>
    <w:rsid w:val="004A625A"/>
    <w:rsid w:val="004A6F69"/>
    <w:rsid w:val="004B2D11"/>
    <w:rsid w:val="004B4262"/>
    <w:rsid w:val="004B4C0C"/>
    <w:rsid w:val="004B4C26"/>
    <w:rsid w:val="004B5410"/>
    <w:rsid w:val="004B5FCB"/>
    <w:rsid w:val="004B7A59"/>
    <w:rsid w:val="004C0D96"/>
    <w:rsid w:val="004C10E5"/>
    <w:rsid w:val="004C1DB5"/>
    <w:rsid w:val="004C49E5"/>
    <w:rsid w:val="004C5215"/>
    <w:rsid w:val="004C5355"/>
    <w:rsid w:val="004D02A6"/>
    <w:rsid w:val="004D08D8"/>
    <w:rsid w:val="004D1FCD"/>
    <w:rsid w:val="004D4C6A"/>
    <w:rsid w:val="004D4EB7"/>
    <w:rsid w:val="004D75A2"/>
    <w:rsid w:val="004E067D"/>
    <w:rsid w:val="004E0952"/>
    <w:rsid w:val="004E31C4"/>
    <w:rsid w:val="004E33C3"/>
    <w:rsid w:val="004E3E68"/>
    <w:rsid w:val="004E4A98"/>
    <w:rsid w:val="004E5CF9"/>
    <w:rsid w:val="004E61FC"/>
    <w:rsid w:val="004E6299"/>
    <w:rsid w:val="004E7502"/>
    <w:rsid w:val="004F1435"/>
    <w:rsid w:val="004F1A62"/>
    <w:rsid w:val="004F1F49"/>
    <w:rsid w:val="004F5BA2"/>
    <w:rsid w:val="00500471"/>
    <w:rsid w:val="00502453"/>
    <w:rsid w:val="00502A1C"/>
    <w:rsid w:val="00502D54"/>
    <w:rsid w:val="00504296"/>
    <w:rsid w:val="0050563C"/>
    <w:rsid w:val="00506C24"/>
    <w:rsid w:val="0050763C"/>
    <w:rsid w:val="0051031A"/>
    <w:rsid w:val="005106C8"/>
    <w:rsid w:val="00510D64"/>
    <w:rsid w:val="00510DDC"/>
    <w:rsid w:val="00510F6E"/>
    <w:rsid w:val="005116F0"/>
    <w:rsid w:val="00513816"/>
    <w:rsid w:val="00513CD4"/>
    <w:rsid w:val="00516497"/>
    <w:rsid w:val="00520161"/>
    <w:rsid w:val="00521B6D"/>
    <w:rsid w:val="00521E30"/>
    <w:rsid w:val="00523091"/>
    <w:rsid w:val="0052352B"/>
    <w:rsid w:val="00523711"/>
    <w:rsid w:val="00524949"/>
    <w:rsid w:val="00524C43"/>
    <w:rsid w:val="00524DCB"/>
    <w:rsid w:val="00526EC8"/>
    <w:rsid w:val="00530621"/>
    <w:rsid w:val="00531F23"/>
    <w:rsid w:val="00531FFE"/>
    <w:rsid w:val="00532285"/>
    <w:rsid w:val="00535815"/>
    <w:rsid w:val="00537331"/>
    <w:rsid w:val="00537DD9"/>
    <w:rsid w:val="00540F1A"/>
    <w:rsid w:val="00540FF9"/>
    <w:rsid w:val="00541046"/>
    <w:rsid w:val="00541C5E"/>
    <w:rsid w:val="00543C4D"/>
    <w:rsid w:val="005443DF"/>
    <w:rsid w:val="00545860"/>
    <w:rsid w:val="00545A3F"/>
    <w:rsid w:val="00547782"/>
    <w:rsid w:val="00550B19"/>
    <w:rsid w:val="00550DA7"/>
    <w:rsid w:val="00551ECA"/>
    <w:rsid w:val="00552A51"/>
    <w:rsid w:val="00552CE9"/>
    <w:rsid w:val="00552DC2"/>
    <w:rsid w:val="00553C8E"/>
    <w:rsid w:val="00553F19"/>
    <w:rsid w:val="00557327"/>
    <w:rsid w:val="00557E9D"/>
    <w:rsid w:val="00560748"/>
    <w:rsid w:val="005608CE"/>
    <w:rsid w:val="005623D8"/>
    <w:rsid w:val="00562922"/>
    <w:rsid w:val="0056338E"/>
    <w:rsid w:val="005636D3"/>
    <w:rsid w:val="00564539"/>
    <w:rsid w:val="005651A6"/>
    <w:rsid w:val="00565E95"/>
    <w:rsid w:val="0056699B"/>
    <w:rsid w:val="005677D9"/>
    <w:rsid w:val="005702CA"/>
    <w:rsid w:val="0057048E"/>
    <w:rsid w:val="00570BA2"/>
    <w:rsid w:val="0057180A"/>
    <w:rsid w:val="00572E39"/>
    <w:rsid w:val="00573169"/>
    <w:rsid w:val="00573BBE"/>
    <w:rsid w:val="005742AF"/>
    <w:rsid w:val="00576A29"/>
    <w:rsid w:val="00580A4A"/>
    <w:rsid w:val="00581B42"/>
    <w:rsid w:val="00582F28"/>
    <w:rsid w:val="0058311A"/>
    <w:rsid w:val="00583B98"/>
    <w:rsid w:val="00583ECB"/>
    <w:rsid w:val="00584E52"/>
    <w:rsid w:val="0058534B"/>
    <w:rsid w:val="00585874"/>
    <w:rsid w:val="005912DB"/>
    <w:rsid w:val="00591DA3"/>
    <w:rsid w:val="00592FC2"/>
    <w:rsid w:val="00594691"/>
    <w:rsid w:val="00595573"/>
    <w:rsid w:val="00595709"/>
    <w:rsid w:val="00595E5C"/>
    <w:rsid w:val="00595E89"/>
    <w:rsid w:val="005963B7"/>
    <w:rsid w:val="00596760"/>
    <w:rsid w:val="005A041A"/>
    <w:rsid w:val="005A12EB"/>
    <w:rsid w:val="005A2BE2"/>
    <w:rsid w:val="005A36DE"/>
    <w:rsid w:val="005A38E5"/>
    <w:rsid w:val="005A3F5E"/>
    <w:rsid w:val="005A4529"/>
    <w:rsid w:val="005A5266"/>
    <w:rsid w:val="005A67CD"/>
    <w:rsid w:val="005A7AB5"/>
    <w:rsid w:val="005B0BD1"/>
    <w:rsid w:val="005B3151"/>
    <w:rsid w:val="005B349E"/>
    <w:rsid w:val="005B368F"/>
    <w:rsid w:val="005B464F"/>
    <w:rsid w:val="005B6B14"/>
    <w:rsid w:val="005C052B"/>
    <w:rsid w:val="005C3CDA"/>
    <w:rsid w:val="005C412B"/>
    <w:rsid w:val="005C5068"/>
    <w:rsid w:val="005C56C2"/>
    <w:rsid w:val="005C5FF6"/>
    <w:rsid w:val="005C6D09"/>
    <w:rsid w:val="005C70DB"/>
    <w:rsid w:val="005D0A80"/>
    <w:rsid w:val="005D0AA8"/>
    <w:rsid w:val="005D26B7"/>
    <w:rsid w:val="005D28BE"/>
    <w:rsid w:val="005D2C38"/>
    <w:rsid w:val="005D48CD"/>
    <w:rsid w:val="005D4EC1"/>
    <w:rsid w:val="005D5487"/>
    <w:rsid w:val="005D689D"/>
    <w:rsid w:val="005D7180"/>
    <w:rsid w:val="005E132F"/>
    <w:rsid w:val="005E2709"/>
    <w:rsid w:val="005E2787"/>
    <w:rsid w:val="005E32B9"/>
    <w:rsid w:val="005E3761"/>
    <w:rsid w:val="005E37DF"/>
    <w:rsid w:val="005E4B8D"/>
    <w:rsid w:val="005E5582"/>
    <w:rsid w:val="005E739D"/>
    <w:rsid w:val="005F019F"/>
    <w:rsid w:val="005F1A26"/>
    <w:rsid w:val="005F1B95"/>
    <w:rsid w:val="005F296F"/>
    <w:rsid w:val="005F4558"/>
    <w:rsid w:val="005F5597"/>
    <w:rsid w:val="005F6A3E"/>
    <w:rsid w:val="005F6AEC"/>
    <w:rsid w:val="00600C35"/>
    <w:rsid w:val="00601E36"/>
    <w:rsid w:val="006030F2"/>
    <w:rsid w:val="00604194"/>
    <w:rsid w:val="0060457A"/>
    <w:rsid w:val="006050A1"/>
    <w:rsid w:val="006053B4"/>
    <w:rsid w:val="00605EB3"/>
    <w:rsid w:val="006112F4"/>
    <w:rsid w:val="006114D6"/>
    <w:rsid w:val="00611F17"/>
    <w:rsid w:val="006133C2"/>
    <w:rsid w:val="006134BB"/>
    <w:rsid w:val="00613537"/>
    <w:rsid w:val="00614D6A"/>
    <w:rsid w:val="00614FB1"/>
    <w:rsid w:val="00615310"/>
    <w:rsid w:val="00616280"/>
    <w:rsid w:val="006162D2"/>
    <w:rsid w:val="006214AF"/>
    <w:rsid w:val="006225F8"/>
    <w:rsid w:val="006227AE"/>
    <w:rsid w:val="006237D0"/>
    <w:rsid w:val="00623CD6"/>
    <w:rsid w:val="00626411"/>
    <w:rsid w:val="0062698E"/>
    <w:rsid w:val="006307B3"/>
    <w:rsid w:val="00630CF6"/>
    <w:rsid w:val="00630D0A"/>
    <w:rsid w:val="0063164E"/>
    <w:rsid w:val="006317A7"/>
    <w:rsid w:val="00632283"/>
    <w:rsid w:val="006325F7"/>
    <w:rsid w:val="006331B3"/>
    <w:rsid w:val="00634D98"/>
    <w:rsid w:val="006354DE"/>
    <w:rsid w:val="00636E26"/>
    <w:rsid w:val="00636E6F"/>
    <w:rsid w:val="00637520"/>
    <w:rsid w:val="006420DA"/>
    <w:rsid w:val="00643AA0"/>
    <w:rsid w:val="00645487"/>
    <w:rsid w:val="006458B1"/>
    <w:rsid w:val="00645FEF"/>
    <w:rsid w:val="00646AA5"/>
    <w:rsid w:val="00646D5B"/>
    <w:rsid w:val="00646EB1"/>
    <w:rsid w:val="006507D2"/>
    <w:rsid w:val="00651C3A"/>
    <w:rsid w:val="006522B1"/>
    <w:rsid w:val="00652D55"/>
    <w:rsid w:val="00653D3A"/>
    <w:rsid w:val="006548BC"/>
    <w:rsid w:val="0065615D"/>
    <w:rsid w:val="00656B3B"/>
    <w:rsid w:val="006573AD"/>
    <w:rsid w:val="006576AC"/>
    <w:rsid w:val="0066073C"/>
    <w:rsid w:val="00661CD4"/>
    <w:rsid w:val="00662270"/>
    <w:rsid w:val="00663366"/>
    <w:rsid w:val="0066432C"/>
    <w:rsid w:val="006662D4"/>
    <w:rsid w:val="00666849"/>
    <w:rsid w:val="00667122"/>
    <w:rsid w:val="00667338"/>
    <w:rsid w:val="00667A4D"/>
    <w:rsid w:val="00671ECD"/>
    <w:rsid w:val="00672F74"/>
    <w:rsid w:val="006738AA"/>
    <w:rsid w:val="006746D7"/>
    <w:rsid w:val="0067498B"/>
    <w:rsid w:val="0067540A"/>
    <w:rsid w:val="00675A34"/>
    <w:rsid w:val="006766BF"/>
    <w:rsid w:val="00676928"/>
    <w:rsid w:val="00677700"/>
    <w:rsid w:val="006804C0"/>
    <w:rsid w:val="0068056C"/>
    <w:rsid w:val="00680613"/>
    <w:rsid w:val="00680DAB"/>
    <w:rsid w:val="006814ED"/>
    <w:rsid w:val="0068169F"/>
    <w:rsid w:val="006835A5"/>
    <w:rsid w:val="006904F2"/>
    <w:rsid w:val="00691573"/>
    <w:rsid w:val="006920A9"/>
    <w:rsid w:val="006925AA"/>
    <w:rsid w:val="006926D4"/>
    <w:rsid w:val="00692FCF"/>
    <w:rsid w:val="00697594"/>
    <w:rsid w:val="00697887"/>
    <w:rsid w:val="006A040E"/>
    <w:rsid w:val="006A161E"/>
    <w:rsid w:val="006A46BC"/>
    <w:rsid w:val="006A4BDE"/>
    <w:rsid w:val="006A4C17"/>
    <w:rsid w:val="006A5122"/>
    <w:rsid w:val="006A61E2"/>
    <w:rsid w:val="006A640D"/>
    <w:rsid w:val="006A6B43"/>
    <w:rsid w:val="006A7BE6"/>
    <w:rsid w:val="006B130D"/>
    <w:rsid w:val="006B2B2B"/>
    <w:rsid w:val="006B2D48"/>
    <w:rsid w:val="006B5FAB"/>
    <w:rsid w:val="006B64B9"/>
    <w:rsid w:val="006B661E"/>
    <w:rsid w:val="006B7A2F"/>
    <w:rsid w:val="006C05D7"/>
    <w:rsid w:val="006C0CBC"/>
    <w:rsid w:val="006C13C1"/>
    <w:rsid w:val="006C3E6F"/>
    <w:rsid w:val="006C589A"/>
    <w:rsid w:val="006C73D1"/>
    <w:rsid w:val="006C74A7"/>
    <w:rsid w:val="006C75D6"/>
    <w:rsid w:val="006D0BCE"/>
    <w:rsid w:val="006D1167"/>
    <w:rsid w:val="006D15A1"/>
    <w:rsid w:val="006D1B50"/>
    <w:rsid w:val="006D2164"/>
    <w:rsid w:val="006D2ECB"/>
    <w:rsid w:val="006D47BF"/>
    <w:rsid w:val="006D4D72"/>
    <w:rsid w:val="006D4E2B"/>
    <w:rsid w:val="006D5228"/>
    <w:rsid w:val="006D5A79"/>
    <w:rsid w:val="006D62BB"/>
    <w:rsid w:val="006D7A6F"/>
    <w:rsid w:val="006E1965"/>
    <w:rsid w:val="006E288A"/>
    <w:rsid w:val="006E4EBD"/>
    <w:rsid w:val="006E59DF"/>
    <w:rsid w:val="006E6C8D"/>
    <w:rsid w:val="006F0EE2"/>
    <w:rsid w:val="006F19AE"/>
    <w:rsid w:val="006F304B"/>
    <w:rsid w:val="006F37C9"/>
    <w:rsid w:val="006F46E3"/>
    <w:rsid w:val="006F51EC"/>
    <w:rsid w:val="006F7415"/>
    <w:rsid w:val="00700E55"/>
    <w:rsid w:val="00701286"/>
    <w:rsid w:val="00702693"/>
    <w:rsid w:val="007027F3"/>
    <w:rsid w:val="00702E37"/>
    <w:rsid w:val="00703518"/>
    <w:rsid w:val="0070375B"/>
    <w:rsid w:val="00706249"/>
    <w:rsid w:val="0070645F"/>
    <w:rsid w:val="00707052"/>
    <w:rsid w:val="00707805"/>
    <w:rsid w:val="007105C6"/>
    <w:rsid w:val="00710D64"/>
    <w:rsid w:val="00711D94"/>
    <w:rsid w:val="0071291D"/>
    <w:rsid w:val="0071341D"/>
    <w:rsid w:val="0071372C"/>
    <w:rsid w:val="0071432B"/>
    <w:rsid w:val="007152EF"/>
    <w:rsid w:val="0071648B"/>
    <w:rsid w:val="0071688D"/>
    <w:rsid w:val="00716CF4"/>
    <w:rsid w:val="0071758B"/>
    <w:rsid w:val="0071771C"/>
    <w:rsid w:val="007200CE"/>
    <w:rsid w:val="007208B5"/>
    <w:rsid w:val="007216DE"/>
    <w:rsid w:val="00723313"/>
    <w:rsid w:val="00724988"/>
    <w:rsid w:val="00725AA3"/>
    <w:rsid w:val="00726563"/>
    <w:rsid w:val="0072718E"/>
    <w:rsid w:val="00732F3B"/>
    <w:rsid w:val="007335C9"/>
    <w:rsid w:val="00733C63"/>
    <w:rsid w:val="007344E6"/>
    <w:rsid w:val="00735644"/>
    <w:rsid w:val="00736EE0"/>
    <w:rsid w:val="0073773E"/>
    <w:rsid w:val="00737D87"/>
    <w:rsid w:val="00740043"/>
    <w:rsid w:val="0074050A"/>
    <w:rsid w:val="007406F0"/>
    <w:rsid w:val="00740A24"/>
    <w:rsid w:val="00740F3A"/>
    <w:rsid w:val="00741AE4"/>
    <w:rsid w:val="00746E8F"/>
    <w:rsid w:val="00746FC9"/>
    <w:rsid w:val="00750B75"/>
    <w:rsid w:val="00751EA1"/>
    <w:rsid w:val="0075459C"/>
    <w:rsid w:val="0075499A"/>
    <w:rsid w:val="00754E90"/>
    <w:rsid w:val="007573BE"/>
    <w:rsid w:val="0076063F"/>
    <w:rsid w:val="00760B35"/>
    <w:rsid w:val="0076121B"/>
    <w:rsid w:val="00761DDE"/>
    <w:rsid w:val="00762BDC"/>
    <w:rsid w:val="00762E8E"/>
    <w:rsid w:val="00763CD8"/>
    <w:rsid w:val="00763ED9"/>
    <w:rsid w:val="00764157"/>
    <w:rsid w:val="00765474"/>
    <w:rsid w:val="007673F9"/>
    <w:rsid w:val="007677BC"/>
    <w:rsid w:val="00767C86"/>
    <w:rsid w:val="00770BB0"/>
    <w:rsid w:val="007719E2"/>
    <w:rsid w:val="00772753"/>
    <w:rsid w:val="0077296D"/>
    <w:rsid w:val="00772B0F"/>
    <w:rsid w:val="00772BC0"/>
    <w:rsid w:val="00772F0B"/>
    <w:rsid w:val="00774048"/>
    <w:rsid w:val="00774189"/>
    <w:rsid w:val="00774BE6"/>
    <w:rsid w:val="00775AE2"/>
    <w:rsid w:val="00776119"/>
    <w:rsid w:val="00776F49"/>
    <w:rsid w:val="007819F3"/>
    <w:rsid w:val="00781FEF"/>
    <w:rsid w:val="007832FB"/>
    <w:rsid w:val="00783B34"/>
    <w:rsid w:val="00783FD2"/>
    <w:rsid w:val="0078443D"/>
    <w:rsid w:val="00785A3C"/>
    <w:rsid w:val="00785F8A"/>
    <w:rsid w:val="0078601B"/>
    <w:rsid w:val="00792800"/>
    <w:rsid w:val="00792962"/>
    <w:rsid w:val="00792CE1"/>
    <w:rsid w:val="00795AEA"/>
    <w:rsid w:val="00795C20"/>
    <w:rsid w:val="00795C4A"/>
    <w:rsid w:val="007964D6"/>
    <w:rsid w:val="007A0F90"/>
    <w:rsid w:val="007A1703"/>
    <w:rsid w:val="007A509A"/>
    <w:rsid w:val="007A5C2E"/>
    <w:rsid w:val="007A6866"/>
    <w:rsid w:val="007A77AE"/>
    <w:rsid w:val="007A7AFC"/>
    <w:rsid w:val="007B1C43"/>
    <w:rsid w:val="007B1FF1"/>
    <w:rsid w:val="007B2C68"/>
    <w:rsid w:val="007B2FF9"/>
    <w:rsid w:val="007B4502"/>
    <w:rsid w:val="007B509E"/>
    <w:rsid w:val="007B5327"/>
    <w:rsid w:val="007B65C7"/>
    <w:rsid w:val="007B766B"/>
    <w:rsid w:val="007C2FAD"/>
    <w:rsid w:val="007C39DC"/>
    <w:rsid w:val="007C3A79"/>
    <w:rsid w:val="007C4DC3"/>
    <w:rsid w:val="007C505A"/>
    <w:rsid w:val="007C5AA3"/>
    <w:rsid w:val="007C5DDF"/>
    <w:rsid w:val="007C658D"/>
    <w:rsid w:val="007C6C31"/>
    <w:rsid w:val="007C7BBF"/>
    <w:rsid w:val="007D0FC5"/>
    <w:rsid w:val="007D131D"/>
    <w:rsid w:val="007D25EB"/>
    <w:rsid w:val="007D2613"/>
    <w:rsid w:val="007D2C13"/>
    <w:rsid w:val="007D3464"/>
    <w:rsid w:val="007D3895"/>
    <w:rsid w:val="007D54D8"/>
    <w:rsid w:val="007D6A9D"/>
    <w:rsid w:val="007E11F2"/>
    <w:rsid w:val="007E1FCA"/>
    <w:rsid w:val="007E1FEE"/>
    <w:rsid w:val="007E21C5"/>
    <w:rsid w:val="007E2DAE"/>
    <w:rsid w:val="007E3141"/>
    <w:rsid w:val="007E3452"/>
    <w:rsid w:val="007E3C30"/>
    <w:rsid w:val="007E3D23"/>
    <w:rsid w:val="007E531E"/>
    <w:rsid w:val="007E5DBC"/>
    <w:rsid w:val="007F00F4"/>
    <w:rsid w:val="007F0C2D"/>
    <w:rsid w:val="007F15C1"/>
    <w:rsid w:val="007F15C6"/>
    <w:rsid w:val="007F17E4"/>
    <w:rsid w:val="007F203C"/>
    <w:rsid w:val="007F2860"/>
    <w:rsid w:val="007F35AE"/>
    <w:rsid w:val="007F4083"/>
    <w:rsid w:val="007F53A8"/>
    <w:rsid w:val="007F5544"/>
    <w:rsid w:val="007F56B9"/>
    <w:rsid w:val="007F5A78"/>
    <w:rsid w:val="00800BDD"/>
    <w:rsid w:val="00800BE4"/>
    <w:rsid w:val="00801653"/>
    <w:rsid w:val="008037AB"/>
    <w:rsid w:val="00805474"/>
    <w:rsid w:val="00805AEA"/>
    <w:rsid w:val="008068C3"/>
    <w:rsid w:val="00806940"/>
    <w:rsid w:val="00806A39"/>
    <w:rsid w:val="00807367"/>
    <w:rsid w:val="00807948"/>
    <w:rsid w:val="00807ECE"/>
    <w:rsid w:val="00810200"/>
    <w:rsid w:val="0081074D"/>
    <w:rsid w:val="008111FE"/>
    <w:rsid w:val="008143E0"/>
    <w:rsid w:val="00814A90"/>
    <w:rsid w:val="00816786"/>
    <w:rsid w:val="00817166"/>
    <w:rsid w:val="00821B03"/>
    <w:rsid w:val="008228CD"/>
    <w:rsid w:val="00824837"/>
    <w:rsid w:val="008256C6"/>
    <w:rsid w:val="00826282"/>
    <w:rsid w:val="00826969"/>
    <w:rsid w:val="008277BE"/>
    <w:rsid w:val="00830856"/>
    <w:rsid w:val="00830B2A"/>
    <w:rsid w:val="00832915"/>
    <w:rsid w:val="00832C81"/>
    <w:rsid w:val="00832EE6"/>
    <w:rsid w:val="008337A1"/>
    <w:rsid w:val="00834C8B"/>
    <w:rsid w:val="00834E57"/>
    <w:rsid w:val="00837232"/>
    <w:rsid w:val="008402FA"/>
    <w:rsid w:val="00841C29"/>
    <w:rsid w:val="00842465"/>
    <w:rsid w:val="00842651"/>
    <w:rsid w:val="00844581"/>
    <w:rsid w:val="00845260"/>
    <w:rsid w:val="0084531B"/>
    <w:rsid w:val="008467AB"/>
    <w:rsid w:val="00846964"/>
    <w:rsid w:val="00846C6F"/>
    <w:rsid w:val="0085047E"/>
    <w:rsid w:val="00850A77"/>
    <w:rsid w:val="00851742"/>
    <w:rsid w:val="00851FDD"/>
    <w:rsid w:val="0085243B"/>
    <w:rsid w:val="008529A4"/>
    <w:rsid w:val="008541E9"/>
    <w:rsid w:val="0085431B"/>
    <w:rsid w:val="00854BE6"/>
    <w:rsid w:val="00855FE9"/>
    <w:rsid w:val="00856DDC"/>
    <w:rsid w:val="00857CE0"/>
    <w:rsid w:val="00861592"/>
    <w:rsid w:val="0086375B"/>
    <w:rsid w:val="0086411A"/>
    <w:rsid w:val="00864374"/>
    <w:rsid w:val="0086481D"/>
    <w:rsid w:val="00865174"/>
    <w:rsid w:val="00866137"/>
    <w:rsid w:val="0086618F"/>
    <w:rsid w:val="00866D91"/>
    <w:rsid w:val="008709F7"/>
    <w:rsid w:val="00870D36"/>
    <w:rsid w:val="00871102"/>
    <w:rsid w:val="00871671"/>
    <w:rsid w:val="008718C1"/>
    <w:rsid w:val="00871923"/>
    <w:rsid w:val="00872D48"/>
    <w:rsid w:val="00874064"/>
    <w:rsid w:val="00874C5A"/>
    <w:rsid w:val="00875234"/>
    <w:rsid w:val="008770B6"/>
    <w:rsid w:val="00877374"/>
    <w:rsid w:val="00877B18"/>
    <w:rsid w:val="00880ACC"/>
    <w:rsid w:val="00880E66"/>
    <w:rsid w:val="00881D42"/>
    <w:rsid w:val="008824B4"/>
    <w:rsid w:val="008864F9"/>
    <w:rsid w:val="00887137"/>
    <w:rsid w:val="008910ED"/>
    <w:rsid w:val="00891D99"/>
    <w:rsid w:val="00891FAA"/>
    <w:rsid w:val="00893548"/>
    <w:rsid w:val="00894B7C"/>
    <w:rsid w:val="0089727D"/>
    <w:rsid w:val="008A0364"/>
    <w:rsid w:val="008A0E2E"/>
    <w:rsid w:val="008A11C6"/>
    <w:rsid w:val="008A1583"/>
    <w:rsid w:val="008A15F5"/>
    <w:rsid w:val="008A1818"/>
    <w:rsid w:val="008A2560"/>
    <w:rsid w:val="008A3C08"/>
    <w:rsid w:val="008A3DCF"/>
    <w:rsid w:val="008A5102"/>
    <w:rsid w:val="008A7A17"/>
    <w:rsid w:val="008B1460"/>
    <w:rsid w:val="008B18C2"/>
    <w:rsid w:val="008B245A"/>
    <w:rsid w:val="008B24DD"/>
    <w:rsid w:val="008B3176"/>
    <w:rsid w:val="008B337A"/>
    <w:rsid w:val="008B5048"/>
    <w:rsid w:val="008B551F"/>
    <w:rsid w:val="008B5599"/>
    <w:rsid w:val="008B5CF2"/>
    <w:rsid w:val="008B6B45"/>
    <w:rsid w:val="008C0F47"/>
    <w:rsid w:val="008C178B"/>
    <w:rsid w:val="008C1C84"/>
    <w:rsid w:val="008C290E"/>
    <w:rsid w:val="008C32A1"/>
    <w:rsid w:val="008C47A3"/>
    <w:rsid w:val="008C491D"/>
    <w:rsid w:val="008C75B9"/>
    <w:rsid w:val="008C7A23"/>
    <w:rsid w:val="008D0FEF"/>
    <w:rsid w:val="008D0FFF"/>
    <w:rsid w:val="008D3441"/>
    <w:rsid w:val="008D5503"/>
    <w:rsid w:val="008D6A55"/>
    <w:rsid w:val="008D70E3"/>
    <w:rsid w:val="008D7877"/>
    <w:rsid w:val="008D79A1"/>
    <w:rsid w:val="008D7C71"/>
    <w:rsid w:val="008E037B"/>
    <w:rsid w:val="008E1011"/>
    <w:rsid w:val="008E2321"/>
    <w:rsid w:val="008E37C9"/>
    <w:rsid w:val="008E5A62"/>
    <w:rsid w:val="008E5BCE"/>
    <w:rsid w:val="008E7454"/>
    <w:rsid w:val="008F283D"/>
    <w:rsid w:val="008F55D2"/>
    <w:rsid w:val="008F5ED9"/>
    <w:rsid w:val="008F64D6"/>
    <w:rsid w:val="008F7436"/>
    <w:rsid w:val="008F7FC1"/>
    <w:rsid w:val="009005D6"/>
    <w:rsid w:val="00901A94"/>
    <w:rsid w:val="00901EE9"/>
    <w:rsid w:val="00906D93"/>
    <w:rsid w:val="00907049"/>
    <w:rsid w:val="00910E3E"/>
    <w:rsid w:val="00911EE0"/>
    <w:rsid w:val="00912E54"/>
    <w:rsid w:val="00916C1A"/>
    <w:rsid w:val="00916ED3"/>
    <w:rsid w:val="00917247"/>
    <w:rsid w:val="00917799"/>
    <w:rsid w:val="00917BDF"/>
    <w:rsid w:val="00920200"/>
    <w:rsid w:val="009212AC"/>
    <w:rsid w:val="009223CA"/>
    <w:rsid w:val="0092262E"/>
    <w:rsid w:val="00923160"/>
    <w:rsid w:val="00924114"/>
    <w:rsid w:val="009242A3"/>
    <w:rsid w:val="00926291"/>
    <w:rsid w:val="00927D3C"/>
    <w:rsid w:val="00927E3A"/>
    <w:rsid w:val="009301BD"/>
    <w:rsid w:val="0093039E"/>
    <w:rsid w:val="009303E0"/>
    <w:rsid w:val="00930C38"/>
    <w:rsid w:val="0093169A"/>
    <w:rsid w:val="0093222B"/>
    <w:rsid w:val="0093223C"/>
    <w:rsid w:val="0093293D"/>
    <w:rsid w:val="00933D54"/>
    <w:rsid w:val="00933FF7"/>
    <w:rsid w:val="009340EC"/>
    <w:rsid w:val="00935021"/>
    <w:rsid w:val="009350CF"/>
    <w:rsid w:val="0094150A"/>
    <w:rsid w:val="009427E1"/>
    <w:rsid w:val="00942BD8"/>
    <w:rsid w:val="00945B3C"/>
    <w:rsid w:val="00946235"/>
    <w:rsid w:val="00950BBE"/>
    <w:rsid w:val="00951231"/>
    <w:rsid w:val="00951DE5"/>
    <w:rsid w:val="00952320"/>
    <w:rsid w:val="009524A6"/>
    <w:rsid w:val="00952A8B"/>
    <w:rsid w:val="00954950"/>
    <w:rsid w:val="009552A6"/>
    <w:rsid w:val="00955DDB"/>
    <w:rsid w:val="009607A4"/>
    <w:rsid w:val="009618A0"/>
    <w:rsid w:val="00962C94"/>
    <w:rsid w:val="0096324B"/>
    <w:rsid w:val="009633B1"/>
    <w:rsid w:val="0096437D"/>
    <w:rsid w:val="00964460"/>
    <w:rsid w:val="00964D6D"/>
    <w:rsid w:val="00966CA0"/>
    <w:rsid w:val="00970724"/>
    <w:rsid w:val="00973397"/>
    <w:rsid w:val="009738AF"/>
    <w:rsid w:val="009738BF"/>
    <w:rsid w:val="0097469C"/>
    <w:rsid w:val="00975787"/>
    <w:rsid w:val="00975EE7"/>
    <w:rsid w:val="009760E7"/>
    <w:rsid w:val="00976E2E"/>
    <w:rsid w:val="00980588"/>
    <w:rsid w:val="009822D6"/>
    <w:rsid w:val="0098366D"/>
    <w:rsid w:val="009839E3"/>
    <w:rsid w:val="009866B3"/>
    <w:rsid w:val="00991527"/>
    <w:rsid w:val="00992458"/>
    <w:rsid w:val="00992CD7"/>
    <w:rsid w:val="00993C4B"/>
    <w:rsid w:val="00994B8F"/>
    <w:rsid w:val="009958F5"/>
    <w:rsid w:val="0099606C"/>
    <w:rsid w:val="00996A86"/>
    <w:rsid w:val="00997ADE"/>
    <w:rsid w:val="009A0D7E"/>
    <w:rsid w:val="009A1AAC"/>
    <w:rsid w:val="009A39D0"/>
    <w:rsid w:val="009A3D5B"/>
    <w:rsid w:val="009A4039"/>
    <w:rsid w:val="009A40BE"/>
    <w:rsid w:val="009A4DB9"/>
    <w:rsid w:val="009A4F1A"/>
    <w:rsid w:val="009A6DC8"/>
    <w:rsid w:val="009B255C"/>
    <w:rsid w:val="009B2972"/>
    <w:rsid w:val="009B390C"/>
    <w:rsid w:val="009B5776"/>
    <w:rsid w:val="009B5A24"/>
    <w:rsid w:val="009B67CA"/>
    <w:rsid w:val="009B79E3"/>
    <w:rsid w:val="009C17A8"/>
    <w:rsid w:val="009C29AA"/>
    <w:rsid w:val="009C3180"/>
    <w:rsid w:val="009C4CB8"/>
    <w:rsid w:val="009C4E03"/>
    <w:rsid w:val="009C5A90"/>
    <w:rsid w:val="009C6025"/>
    <w:rsid w:val="009C6AC8"/>
    <w:rsid w:val="009C6C1D"/>
    <w:rsid w:val="009C73D5"/>
    <w:rsid w:val="009C7C5E"/>
    <w:rsid w:val="009C7D10"/>
    <w:rsid w:val="009D0188"/>
    <w:rsid w:val="009D1C2E"/>
    <w:rsid w:val="009D2116"/>
    <w:rsid w:val="009D221C"/>
    <w:rsid w:val="009D2C7B"/>
    <w:rsid w:val="009D476C"/>
    <w:rsid w:val="009D5024"/>
    <w:rsid w:val="009D52B8"/>
    <w:rsid w:val="009D57C4"/>
    <w:rsid w:val="009D6B2D"/>
    <w:rsid w:val="009D742A"/>
    <w:rsid w:val="009D76AB"/>
    <w:rsid w:val="009D78D1"/>
    <w:rsid w:val="009E08FE"/>
    <w:rsid w:val="009E0E81"/>
    <w:rsid w:val="009E3238"/>
    <w:rsid w:val="009E44A6"/>
    <w:rsid w:val="009E4747"/>
    <w:rsid w:val="009E5884"/>
    <w:rsid w:val="009E5D78"/>
    <w:rsid w:val="009E6ADF"/>
    <w:rsid w:val="009E77C1"/>
    <w:rsid w:val="009E7E83"/>
    <w:rsid w:val="009E7FEE"/>
    <w:rsid w:val="009F0901"/>
    <w:rsid w:val="009F0E15"/>
    <w:rsid w:val="009F1621"/>
    <w:rsid w:val="009F292D"/>
    <w:rsid w:val="009F2A04"/>
    <w:rsid w:val="009F34B0"/>
    <w:rsid w:val="009F529E"/>
    <w:rsid w:val="009F5847"/>
    <w:rsid w:val="009F5F64"/>
    <w:rsid w:val="009F6736"/>
    <w:rsid w:val="00A00E4E"/>
    <w:rsid w:val="00A02B14"/>
    <w:rsid w:val="00A02DED"/>
    <w:rsid w:val="00A04F84"/>
    <w:rsid w:val="00A055A0"/>
    <w:rsid w:val="00A0718F"/>
    <w:rsid w:val="00A11BEB"/>
    <w:rsid w:val="00A12483"/>
    <w:rsid w:val="00A15A66"/>
    <w:rsid w:val="00A169AE"/>
    <w:rsid w:val="00A16F1A"/>
    <w:rsid w:val="00A173F3"/>
    <w:rsid w:val="00A17683"/>
    <w:rsid w:val="00A20AD6"/>
    <w:rsid w:val="00A21535"/>
    <w:rsid w:val="00A2234D"/>
    <w:rsid w:val="00A239C9"/>
    <w:rsid w:val="00A23D5B"/>
    <w:rsid w:val="00A24230"/>
    <w:rsid w:val="00A24AD7"/>
    <w:rsid w:val="00A25DD8"/>
    <w:rsid w:val="00A2601F"/>
    <w:rsid w:val="00A31032"/>
    <w:rsid w:val="00A33163"/>
    <w:rsid w:val="00A33756"/>
    <w:rsid w:val="00A3396C"/>
    <w:rsid w:val="00A346E7"/>
    <w:rsid w:val="00A35E09"/>
    <w:rsid w:val="00A40D54"/>
    <w:rsid w:val="00A42DAD"/>
    <w:rsid w:val="00A4328C"/>
    <w:rsid w:val="00A446D7"/>
    <w:rsid w:val="00A45866"/>
    <w:rsid w:val="00A46473"/>
    <w:rsid w:val="00A465DF"/>
    <w:rsid w:val="00A46707"/>
    <w:rsid w:val="00A46926"/>
    <w:rsid w:val="00A472A7"/>
    <w:rsid w:val="00A47C82"/>
    <w:rsid w:val="00A50DA7"/>
    <w:rsid w:val="00A52F73"/>
    <w:rsid w:val="00A55CB9"/>
    <w:rsid w:val="00A5630B"/>
    <w:rsid w:val="00A564AB"/>
    <w:rsid w:val="00A578B7"/>
    <w:rsid w:val="00A6071D"/>
    <w:rsid w:val="00A613E8"/>
    <w:rsid w:val="00A6351B"/>
    <w:rsid w:val="00A635DC"/>
    <w:rsid w:val="00A65144"/>
    <w:rsid w:val="00A67A95"/>
    <w:rsid w:val="00A67D95"/>
    <w:rsid w:val="00A70590"/>
    <w:rsid w:val="00A72E56"/>
    <w:rsid w:val="00A7399C"/>
    <w:rsid w:val="00A7419C"/>
    <w:rsid w:val="00A7455D"/>
    <w:rsid w:val="00A74A88"/>
    <w:rsid w:val="00A76105"/>
    <w:rsid w:val="00A7634B"/>
    <w:rsid w:val="00A764F7"/>
    <w:rsid w:val="00A76CED"/>
    <w:rsid w:val="00A77971"/>
    <w:rsid w:val="00A82F79"/>
    <w:rsid w:val="00A8455F"/>
    <w:rsid w:val="00A8551E"/>
    <w:rsid w:val="00A85B6D"/>
    <w:rsid w:val="00A85CB9"/>
    <w:rsid w:val="00A86926"/>
    <w:rsid w:val="00A86A4A"/>
    <w:rsid w:val="00A87419"/>
    <w:rsid w:val="00A90658"/>
    <w:rsid w:val="00A92735"/>
    <w:rsid w:val="00A9381A"/>
    <w:rsid w:val="00A95446"/>
    <w:rsid w:val="00A957A0"/>
    <w:rsid w:val="00A96131"/>
    <w:rsid w:val="00A97599"/>
    <w:rsid w:val="00A97897"/>
    <w:rsid w:val="00A97CCC"/>
    <w:rsid w:val="00AA00E6"/>
    <w:rsid w:val="00AA02E2"/>
    <w:rsid w:val="00AA0D00"/>
    <w:rsid w:val="00AA1A65"/>
    <w:rsid w:val="00AA22D1"/>
    <w:rsid w:val="00AA2EA4"/>
    <w:rsid w:val="00AA3656"/>
    <w:rsid w:val="00AA43B9"/>
    <w:rsid w:val="00AA4F25"/>
    <w:rsid w:val="00AA50FA"/>
    <w:rsid w:val="00AA58F8"/>
    <w:rsid w:val="00AA788E"/>
    <w:rsid w:val="00AA7933"/>
    <w:rsid w:val="00AA79C1"/>
    <w:rsid w:val="00AB0976"/>
    <w:rsid w:val="00AB0B89"/>
    <w:rsid w:val="00AB1D14"/>
    <w:rsid w:val="00AB6310"/>
    <w:rsid w:val="00AB6644"/>
    <w:rsid w:val="00AB6985"/>
    <w:rsid w:val="00AB6C62"/>
    <w:rsid w:val="00AC0B59"/>
    <w:rsid w:val="00AC1A54"/>
    <w:rsid w:val="00AC32A6"/>
    <w:rsid w:val="00AC5A27"/>
    <w:rsid w:val="00AC699A"/>
    <w:rsid w:val="00AC7113"/>
    <w:rsid w:val="00AD0A3C"/>
    <w:rsid w:val="00AD1520"/>
    <w:rsid w:val="00AD1F63"/>
    <w:rsid w:val="00AD4A9F"/>
    <w:rsid w:val="00AD5401"/>
    <w:rsid w:val="00AD5657"/>
    <w:rsid w:val="00AD5AC1"/>
    <w:rsid w:val="00AD5E08"/>
    <w:rsid w:val="00AD7A69"/>
    <w:rsid w:val="00AE049D"/>
    <w:rsid w:val="00AE2A2F"/>
    <w:rsid w:val="00AE3DF9"/>
    <w:rsid w:val="00AE4414"/>
    <w:rsid w:val="00AE490E"/>
    <w:rsid w:val="00AE4973"/>
    <w:rsid w:val="00AE4BDB"/>
    <w:rsid w:val="00AE5227"/>
    <w:rsid w:val="00AE524D"/>
    <w:rsid w:val="00AE53D2"/>
    <w:rsid w:val="00AE6415"/>
    <w:rsid w:val="00AE67E9"/>
    <w:rsid w:val="00AF15A9"/>
    <w:rsid w:val="00AF1C4F"/>
    <w:rsid w:val="00AF249E"/>
    <w:rsid w:val="00AF4C7E"/>
    <w:rsid w:val="00AF61F8"/>
    <w:rsid w:val="00AF6BE2"/>
    <w:rsid w:val="00AF735B"/>
    <w:rsid w:val="00B0326D"/>
    <w:rsid w:val="00B035D8"/>
    <w:rsid w:val="00B0446D"/>
    <w:rsid w:val="00B04C3B"/>
    <w:rsid w:val="00B06858"/>
    <w:rsid w:val="00B06C96"/>
    <w:rsid w:val="00B10A9D"/>
    <w:rsid w:val="00B10D6A"/>
    <w:rsid w:val="00B11FEF"/>
    <w:rsid w:val="00B12848"/>
    <w:rsid w:val="00B132F2"/>
    <w:rsid w:val="00B1405D"/>
    <w:rsid w:val="00B15FD6"/>
    <w:rsid w:val="00B2028A"/>
    <w:rsid w:val="00B20A81"/>
    <w:rsid w:val="00B218D6"/>
    <w:rsid w:val="00B21935"/>
    <w:rsid w:val="00B21E4F"/>
    <w:rsid w:val="00B23421"/>
    <w:rsid w:val="00B26033"/>
    <w:rsid w:val="00B26564"/>
    <w:rsid w:val="00B26A74"/>
    <w:rsid w:val="00B279D5"/>
    <w:rsid w:val="00B31509"/>
    <w:rsid w:val="00B33EC2"/>
    <w:rsid w:val="00B34122"/>
    <w:rsid w:val="00B34A85"/>
    <w:rsid w:val="00B34F38"/>
    <w:rsid w:val="00B35EB6"/>
    <w:rsid w:val="00B36CB9"/>
    <w:rsid w:val="00B37DEB"/>
    <w:rsid w:val="00B417F8"/>
    <w:rsid w:val="00B42906"/>
    <w:rsid w:val="00B44AA5"/>
    <w:rsid w:val="00B45D2B"/>
    <w:rsid w:val="00B463B9"/>
    <w:rsid w:val="00B469D6"/>
    <w:rsid w:val="00B50CBE"/>
    <w:rsid w:val="00B50F5A"/>
    <w:rsid w:val="00B543EC"/>
    <w:rsid w:val="00B54F5E"/>
    <w:rsid w:val="00B55080"/>
    <w:rsid w:val="00B56257"/>
    <w:rsid w:val="00B578EE"/>
    <w:rsid w:val="00B60364"/>
    <w:rsid w:val="00B61178"/>
    <w:rsid w:val="00B6186C"/>
    <w:rsid w:val="00B63A3A"/>
    <w:rsid w:val="00B64072"/>
    <w:rsid w:val="00B649F0"/>
    <w:rsid w:val="00B64DCB"/>
    <w:rsid w:val="00B65B87"/>
    <w:rsid w:val="00B674B8"/>
    <w:rsid w:val="00B7035B"/>
    <w:rsid w:val="00B717EB"/>
    <w:rsid w:val="00B72628"/>
    <w:rsid w:val="00B72FFB"/>
    <w:rsid w:val="00B73777"/>
    <w:rsid w:val="00B737EC"/>
    <w:rsid w:val="00B745C9"/>
    <w:rsid w:val="00B74911"/>
    <w:rsid w:val="00B7610D"/>
    <w:rsid w:val="00B77503"/>
    <w:rsid w:val="00B77D54"/>
    <w:rsid w:val="00B801F2"/>
    <w:rsid w:val="00B80E6B"/>
    <w:rsid w:val="00B80F6C"/>
    <w:rsid w:val="00B85481"/>
    <w:rsid w:val="00B87CFA"/>
    <w:rsid w:val="00B87F38"/>
    <w:rsid w:val="00B90E06"/>
    <w:rsid w:val="00B91397"/>
    <w:rsid w:val="00B92EC3"/>
    <w:rsid w:val="00B93D78"/>
    <w:rsid w:val="00B959B7"/>
    <w:rsid w:val="00B96A2E"/>
    <w:rsid w:val="00B96F33"/>
    <w:rsid w:val="00BA0851"/>
    <w:rsid w:val="00BA0F61"/>
    <w:rsid w:val="00BA17DC"/>
    <w:rsid w:val="00BA1C14"/>
    <w:rsid w:val="00BA4388"/>
    <w:rsid w:val="00BA4D48"/>
    <w:rsid w:val="00BA54BD"/>
    <w:rsid w:val="00BA7066"/>
    <w:rsid w:val="00BA79D1"/>
    <w:rsid w:val="00BA7F7E"/>
    <w:rsid w:val="00BB01B8"/>
    <w:rsid w:val="00BB17B0"/>
    <w:rsid w:val="00BB2B74"/>
    <w:rsid w:val="00BB2C38"/>
    <w:rsid w:val="00BB42AE"/>
    <w:rsid w:val="00BB44F5"/>
    <w:rsid w:val="00BB47F5"/>
    <w:rsid w:val="00BB5160"/>
    <w:rsid w:val="00BB56D3"/>
    <w:rsid w:val="00BB5944"/>
    <w:rsid w:val="00BB5F50"/>
    <w:rsid w:val="00BC0311"/>
    <w:rsid w:val="00BC0CD2"/>
    <w:rsid w:val="00BC1FDE"/>
    <w:rsid w:val="00BC2368"/>
    <w:rsid w:val="00BC2E84"/>
    <w:rsid w:val="00BC4616"/>
    <w:rsid w:val="00BC4C5A"/>
    <w:rsid w:val="00BC5910"/>
    <w:rsid w:val="00BC5982"/>
    <w:rsid w:val="00BC5BC9"/>
    <w:rsid w:val="00BC71FB"/>
    <w:rsid w:val="00BD0256"/>
    <w:rsid w:val="00BD140F"/>
    <w:rsid w:val="00BD314F"/>
    <w:rsid w:val="00BD3F2E"/>
    <w:rsid w:val="00BD4D8E"/>
    <w:rsid w:val="00BD4DFB"/>
    <w:rsid w:val="00BD52B9"/>
    <w:rsid w:val="00BD5C75"/>
    <w:rsid w:val="00BD6E80"/>
    <w:rsid w:val="00BD77C3"/>
    <w:rsid w:val="00BD783F"/>
    <w:rsid w:val="00BE0AF6"/>
    <w:rsid w:val="00BE18C8"/>
    <w:rsid w:val="00BE2000"/>
    <w:rsid w:val="00BE21F5"/>
    <w:rsid w:val="00BE3475"/>
    <w:rsid w:val="00BE3D4A"/>
    <w:rsid w:val="00BE481E"/>
    <w:rsid w:val="00BE4ABE"/>
    <w:rsid w:val="00BE5B09"/>
    <w:rsid w:val="00BE6729"/>
    <w:rsid w:val="00BE73AD"/>
    <w:rsid w:val="00BE7C36"/>
    <w:rsid w:val="00BF1111"/>
    <w:rsid w:val="00BF2E01"/>
    <w:rsid w:val="00BF30FF"/>
    <w:rsid w:val="00BF4B5C"/>
    <w:rsid w:val="00BF59C2"/>
    <w:rsid w:val="00BF692A"/>
    <w:rsid w:val="00BF76D4"/>
    <w:rsid w:val="00BF7758"/>
    <w:rsid w:val="00C00A07"/>
    <w:rsid w:val="00C02894"/>
    <w:rsid w:val="00C03B67"/>
    <w:rsid w:val="00C04F22"/>
    <w:rsid w:val="00C116B9"/>
    <w:rsid w:val="00C1203B"/>
    <w:rsid w:val="00C149AB"/>
    <w:rsid w:val="00C14B7E"/>
    <w:rsid w:val="00C14CC0"/>
    <w:rsid w:val="00C15B8B"/>
    <w:rsid w:val="00C1663B"/>
    <w:rsid w:val="00C2036D"/>
    <w:rsid w:val="00C2109C"/>
    <w:rsid w:val="00C22676"/>
    <w:rsid w:val="00C22B99"/>
    <w:rsid w:val="00C22BF5"/>
    <w:rsid w:val="00C23AA9"/>
    <w:rsid w:val="00C25D15"/>
    <w:rsid w:val="00C26120"/>
    <w:rsid w:val="00C26204"/>
    <w:rsid w:val="00C272D4"/>
    <w:rsid w:val="00C27F58"/>
    <w:rsid w:val="00C312FA"/>
    <w:rsid w:val="00C32D8B"/>
    <w:rsid w:val="00C33AAB"/>
    <w:rsid w:val="00C3436B"/>
    <w:rsid w:val="00C34802"/>
    <w:rsid w:val="00C36294"/>
    <w:rsid w:val="00C36B11"/>
    <w:rsid w:val="00C370B7"/>
    <w:rsid w:val="00C3710B"/>
    <w:rsid w:val="00C377DB"/>
    <w:rsid w:val="00C37FEB"/>
    <w:rsid w:val="00C4167C"/>
    <w:rsid w:val="00C42FE8"/>
    <w:rsid w:val="00C452B0"/>
    <w:rsid w:val="00C45BBE"/>
    <w:rsid w:val="00C47431"/>
    <w:rsid w:val="00C47B04"/>
    <w:rsid w:val="00C50299"/>
    <w:rsid w:val="00C50531"/>
    <w:rsid w:val="00C5298D"/>
    <w:rsid w:val="00C53257"/>
    <w:rsid w:val="00C54FA4"/>
    <w:rsid w:val="00C569C1"/>
    <w:rsid w:val="00C57092"/>
    <w:rsid w:val="00C5795B"/>
    <w:rsid w:val="00C60017"/>
    <w:rsid w:val="00C6002B"/>
    <w:rsid w:val="00C60799"/>
    <w:rsid w:val="00C6085B"/>
    <w:rsid w:val="00C60A1E"/>
    <w:rsid w:val="00C62971"/>
    <w:rsid w:val="00C62A00"/>
    <w:rsid w:val="00C6318B"/>
    <w:rsid w:val="00C63A0E"/>
    <w:rsid w:val="00C63C99"/>
    <w:rsid w:val="00C64A21"/>
    <w:rsid w:val="00C66291"/>
    <w:rsid w:val="00C679EF"/>
    <w:rsid w:val="00C67EC4"/>
    <w:rsid w:val="00C703A9"/>
    <w:rsid w:val="00C70B8E"/>
    <w:rsid w:val="00C72505"/>
    <w:rsid w:val="00C72F1E"/>
    <w:rsid w:val="00C72F4A"/>
    <w:rsid w:val="00C74660"/>
    <w:rsid w:val="00C75C97"/>
    <w:rsid w:val="00C75D75"/>
    <w:rsid w:val="00C825C6"/>
    <w:rsid w:val="00C82E27"/>
    <w:rsid w:val="00C843B6"/>
    <w:rsid w:val="00C843C0"/>
    <w:rsid w:val="00C85D38"/>
    <w:rsid w:val="00C87BFB"/>
    <w:rsid w:val="00C91D4D"/>
    <w:rsid w:val="00C92081"/>
    <w:rsid w:val="00C92BE2"/>
    <w:rsid w:val="00C93E4F"/>
    <w:rsid w:val="00C942ED"/>
    <w:rsid w:val="00C95E93"/>
    <w:rsid w:val="00C961A2"/>
    <w:rsid w:val="00C96260"/>
    <w:rsid w:val="00C97584"/>
    <w:rsid w:val="00CA0406"/>
    <w:rsid w:val="00CA057B"/>
    <w:rsid w:val="00CA146D"/>
    <w:rsid w:val="00CA37D0"/>
    <w:rsid w:val="00CA507F"/>
    <w:rsid w:val="00CA632B"/>
    <w:rsid w:val="00CB1151"/>
    <w:rsid w:val="00CB20A7"/>
    <w:rsid w:val="00CB2EE5"/>
    <w:rsid w:val="00CB30DD"/>
    <w:rsid w:val="00CB4800"/>
    <w:rsid w:val="00CB521A"/>
    <w:rsid w:val="00CB65F1"/>
    <w:rsid w:val="00CB7095"/>
    <w:rsid w:val="00CC12BF"/>
    <w:rsid w:val="00CC25D8"/>
    <w:rsid w:val="00CC2C14"/>
    <w:rsid w:val="00CC3628"/>
    <w:rsid w:val="00CC4476"/>
    <w:rsid w:val="00CC4FE5"/>
    <w:rsid w:val="00CC5118"/>
    <w:rsid w:val="00CC6A53"/>
    <w:rsid w:val="00CC6D6C"/>
    <w:rsid w:val="00CD338D"/>
    <w:rsid w:val="00CD345B"/>
    <w:rsid w:val="00CD4005"/>
    <w:rsid w:val="00CD4AC8"/>
    <w:rsid w:val="00CD61E7"/>
    <w:rsid w:val="00CD7858"/>
    <w:rsid w:val="00CE028F"/>
    <w:rsid w:val="00CE1AE2"/>
    <w:rsid w:val="00CE1EE1"/>
    <w:rsid w:val="00CE3E71"/>
    <w:rsid w:val="00CE5D80"/>
    <w:rsid w:val="00CF02B4"/>
    <w:rsid w:val="00CF03B7"/>
    <w:rsid w:val="00CF19AE"/>
    <w:rsid w:val="00CF2843"/>
    <w:rsid w:val="00CF2D5B"/>
    <w:rsid w:val="00CF2FCC"/>
    <w:rsid w:val="00CF5475"/>
    <w:rsid w:val="00CF74A0"/>
    <w:rsid w:val="00CF7B45"/>
    <w:rsid w:val="00D00346"/>
    <w:rsid w:val="00D003B4"/>
    <w:rsid w:val="00D00D50"/>
    <w:rsid w:val="00D0165F"/>
    <w:rsid w:val="00D018D8"/>
    <w:rsid w:val="00D04B7C"/>
    <w:rsid w:val="00D0529F"/>
    <w:rsid w:val="00D062A1"/>
    <w:rsid w:val="00D107C0"/>
    <w:rsid w:val="00D11D22"/>
    <w:rsid w:val="00D12584"/>
    <w:rsid w:val="00D13943"/>
    <w:rsid w:val="00D16226"/>
    <w:rsid w:val="00D1704C"/>
    <w:rsid w:val="00D17083"/>
    <w:rsid w:val="00D176AB"/>
    <w:rsid w:val="00D17CFC"/>
    <w:rsid w:val="00D17E2E"/>
    <w:rsid w:val="00D23160"/>
    <w:rsid w:val="00D23791"/>
    <w:rsid w:val="00D25474"/>
    <w:rsid w:val="00D26956"/>
    <w:rsid w:val="00D30972"/>
    <w:rsid w:val="00D31080"/>
    <w:rsid w:val="00D3129A"/>
    <w:rsid w:val="00D318E4"/>
    <w:rsid w:val="00D3193F"/>
    <w:rsid w:val="00D3196C"/>
    <w:rsid w:val="00D319B7"/>
    <w:rsid w:val="00D33CC9"/>
    <w:rsid w:val="00D354F1"/>
    <w:rsid w:val="00D367AF"/>
    <w:rsid w:val="00D36D53"/>
    <w:rsid w:val="00D40151"/>
    <w:rsid w:val="00D403B8"/>
    <w:rsid w:val="00D40BBE"/>
    <w:rsid w:val="00D41FB2"/>
    <w:rsid w:val="00D42858"/>
    <w:rsid w:val="00D43E19"/>
    <w:rsid w:val="00D44596"/>
    <w:rsid w:val="00D44864"/>
    <w:rsid w:val="00D44A3F"/>
    <w:rsid w:val="00D50585"/>
    <w:rsid w:val="00D50587"/>
    <w:rsid w:val="00D50AED"/>
    <w:rsid w:val="00D51105"/>
    <w:rsid w:val="00D51806"/>
    <w:rsid w:val="00D51CA5"/>
    <w:rsid w:val="00D5335D"/>
    <w:rsid w:val="00D53587"/>
    <w:rsid w:val="00D54012"/>
    <w:rsid w:val="00D543C1"/>
    <w:rsid w:val="00D54B5D"/>
    <w:rsid w:val="00D55044"/>
    <w:rsid w:val="00D56180"/>
    <w:rsid w:val="00D5706B"/>
    <w:rsid w:val="00D5747D"/>
    <w:rsid w:val="00D578E2"/>
    <w:rsid w:val="00D60354"/>
    <w:rsid w:val="00D608BA"/>
    <w:rsid w:val="00D60BE4"/>
    <w:rsid w:val="00D62F4C"/>
    <w:rsid w:val="00D634A0"/>
    <w:rsid w:val="00D64A84"/>
    <w:rsid w:val="00D64CB0"/>
    <w:rsid w:val="00D6509E"/>
    <w:rsid w:val="00D665DA"/>
    <w:rsid w:val="00D667B2"/>
    <w:rsid w:val="00D6686A"/>
    <w:rsid w:val="00D67374"/>
    <w:rsid w:val="00D67ED4"/>
    <w:rsid w:val="00D70E94"/>
    <w:rsid w:val="00D71C8C"/>
    <w:rsid w:val="00D725B5"/>
    <w:rsid w:val="00D72EF3"/>
    <w:rsid w:val="00D75AAF"/>
    <w:rsid w:val="00D75E25"/>
    <w:rsid w:val="00D80A3D"/>
    <w:rsid w:val="00D8133B"/>
    <w:rsid w:val="00D8251B"/>
    <w:rsid w:val="00D83FD0"/>
    <w:rsid w:val="00D842D3"/>
    <w:rsid w:val="00D8728C"/>
    <w:rsid w:val="00D872D6"/>
    <w:rsid w:val="00D87460"/>
    <w:rsid w:val="00D879D4"/>
    <w:rsid w:val="00D87A83"/>
    <w:rsid w:val="00D87B45"/>
    <w:rsid w:val="00D87C9D"/>
    <w:rsid w:val="00D90FBA"/>
    <w:rsid w:val="00D92DC9"/>
    <w:rsid w:val="00D9313E"/>
    <w:rsid w:val="00D94B78"/>
    <w:rsid w:val="00D94CDE"/>
    <w:rsid w:val="00D97C21"/>
    <w:rsid w:val="00DA1D8C"/>
    <w:rsid w:val="00DA3504"/>
    <w:rsid w:val="00DA3511"/>
    <w:rsid w:val="00DA377C"/>
    <w:rsid w:val="00DA3A7A"/>
    <w:rsid w:val="00DA4AA5"/>
    <w:rsid w:val="00DA66B0"/>
    <w:rsid w:val="00DA74BC"/>
    <w:rsid w:val="00DA7C26"/>
    <w:rsid w:val="00DB03F7"/>
    <w:rsid w:val="00DB04FF"/>
    <w:rsid w:val="00DB0881"/>
    <w:rsid w:val="00DB0A7B"/>
    <w:rsid w:val="00DB1219"/>
    <w:rsid w:val="00DB2C0B"/>
    <w:rsid w:val="00DB3124"/>
    <w:rsid w:val="00DB79FA"/>
    <w:rsid w:val="00DB7F29"/>
    <w:rsid w:val="00DC14C9"/>
    <w:rsid w:val="00DC205D"/>
    <w:rsid w:val="00DC3AC9"/>
    <w:rsid w:val="00DC4BF0"/>
    <w:rsid w:val="00DC5C7F"/>
    <w:rsid w:val="00DC7547"/>
    <w:rsid w:val="00DD264C"/>
    <w:rsid w:val="00DD2BEB"/>
    <w:rsid w:val="00DD335C"/>
    <w:rsid w:val="00DD395A"/>
    <w:rsid w:val="00DD3B12"/>
    <w:rsid w:val="00DD5DF6"/>
    <w:rsid w:val="00DE0642"/>
    <w:rsid w:val="00DE09A5"/>
    <w:rsid w:val="00DE0ACA"/>
    <w:rsid w:val="00DE2B44"/>
    <w:rsid w:val="00DE2E26"/>
    <w:rsid w:val="00DE582C"/>
    <w:rsid w:val="00DE5D29"/>
    <w:rsid w:val="00DE5EC7"/>
    <w:rsid w:val="00DE6ADC"/>
    <w:rsid w:val="00DF1679"/>
    <w:rsid w:val="00DF2A41"/>
    <w:rsid w:val="00DF44D9"/>
    <w:rsid w:val="00DF5553"/>
    <w:rsid w:val="00DF5E62"/>
    <w:rsid w:val="00DF69E9"/>
    <w:rsid w:val="00DF6D91"/>
    <w:rsid w:val="00DF7CCE"/>
    <w:rsid w:val="00E00021"/>
    <w:rsid w:val="00E00ED7"/>
    <w:rsid w:val="00E0144D"/>
    <w:rsid w:val="00E03889"/>
    <w:rsid w:val="00E04101"/>
    <w:rsid w:val="00E0610A"/>
    <w:rsid w:val="00E061C4"/>
    <w:rsid w:val="00E07ADE"/>
    <w:rsid w:val="00E07E9B"/>
    <w:rsid w:val="00E103FE"/>
    <w:rsid w:val="00E10870"/>
    <w:rsid w:val="00E10EBF"/>
    <w:rsid w:val="00E1156C"/>
    <w:rsid w:val="00E11772"/>
    <w:rsid w:val="00E12BA8"/>
    <w:rsid w:val="00E13542"/>
    <w:rsid w:val="00E14219"/>
    <w:rsid w:val="00E23869"/>
    <w:rsid w:val="00E2438F"/>
    <w:rsid w:val="00E254A1"/>
    <w:rsid w:val="00E25A9D"/>
    <w:rsid w:val="00E26D74"/>
    <w:rsid w:val="00E30139"/>
    <w:rsid w:val="00E30C7F"/>
    <w:rsid w:val="00E31AA1"/>
    <w:rsid w:val="00E32C10"/>
    <w:rsid w:val="00E334FC"/>
    <w:rsid w:val="00E355C5"/>
    <w:rsid w:val="00E35692"/>
    <w:rsid w:val="00E35C66"/>
    <w:rsid w:val="00E35F1C"/>
    <w:rsid w:val="00E37F56"/>
    <w:rsid w:val="00E40DB6"/>
    <w:rsid w:val="00E41990"/>
    <w:rsid w:val="00E41BBD"/>
    <w:rsid w:val="00E41C13"/>
    <w:rsid w:val="00E41FC0"/>
    <w:rsid w:val="00E43CC5"/>
    <w:rsid w:val="00E45004"/>
    <w:rsid w:val="00E45035"/>
    <w:rsid w:val="00E455E2"/>
    <w:rsid w:val="00E4645E"/>
    <w:rsid w:val="00E47012"/>
    <w:rsid w:val="00E47F28"/>
    <w:rsid w:val="00E503EE"/>
    <w:rsid w:val="00E504D4"/>
    <w:rsid w:val="00E50688"/>
    <w:rsid w:val="00E51905"/>
    <w:rsid w:val="00E51D30"/>
    <w:rsid w:val="00E52295"/>
    <w:rsid w:val="00E52A11"/>
    <w:rsid w:val="00E54327"/>
    <w:rsid w:val="00E544F7"/>
    <w:rsid w:val="00E55EF9"/>
    <w:rsid w:val="00E5643C"/>
    <w:rsid w:val="00E569DC"/>
    <w:rsid w:val="00E56A88"/>
    <w:rsid w:val="00E601F1"/>
    <w:rsid w:val="00E605AB"/>
    <w:rsid w:val="00E6268D"/>
    <w:rsid w:val="00E62A02"/>
    <w:rsid w:val="00E62AAD"/>
    <w:rsid w:val="00E6358B"/>
    <w:rsid w:val="00E638E2"/>
    <w:rsid w:val="00E66C66"/>
    <w:rsid w:val="00E66F18"/>
    <w:rsid w:val="00E678FB"/>
    <w:rsid w:val="00E70780"/>
    <w:rsid w:val="00E7093C"/>
    <w:rsid w:val="00E71B04"/>
    <w:rsid w:val="00E7259A"/>
    <w:rsid w:val="00E725B1"/>
    <w:rsid w:val="00E72C97"/>
    <w:rsid w:val="00E7406D"/>
    <w:rsid w:val="00E7616A"/>
    <w:rsid w:val="00E76C07"/>
    <w:rsid w:val="00E76DF8"/>
    <w:rsid w:val="00E7700F"/>
    <w:rsid w:val="00E77073"/>
    <w:rsid w:val="00E7726A"/>
    <w:rsid w:val="00E8051D"/>
    <w:rsid w:val="00E832AE"/>
    <w:rsid w:val="00E83751"/>
    <w:rsid w:val="00E83BBC"/>
    <w:rsid w:val="00E83FD3"/>
    <w:rsid w:val="00E850A1"/>
    <w:rsid w:val="00E85567"/>
    <w:rsid w:val="00E85AB9"/>
    <w:rsid w:val="00E86977"/>
    <w:rsid w:val="00E8755A"/>
    <w:rsid w:val="00E91404"/>
    <w:rsid w:val="00E92D72"/>
    <w:rsid w:val="00E93F14"/>
    <w:rsid w:val="00E93F72"/>
    <w:rsid w:val="00E947AC"/>
    <w:rsid w:val="00E95BD5"/>
    <w:rsid w:val="00E96840"/>
    <w:rsid w:val="00E96E87"/>
    <w:rsid w:val="00EA02EB"/>
    <w:rsid w:val="00EA269F"/>
    <w:rsid w:val="00EA48DF"/>
    <w:rsid w:val="00EA6773"/>
    <w:rsid w:val="00EA6EC1"/>
    <w:rsid w:val="00EB3356"/>
    <w:rsid w:val="00EB3688"/>
    <w:rsid w:val="00EB59AA"/>
    <w:rsid w:val="00EB59EF"/>
    <w:rsid w:val="00EB5BAF"/>
    <w:rsid w:val="00EB6F57"/>
    <w:rsid w:val="00EB7342"/>
    <w:rsid w:val="00EC34F7"/>
    <w:rsid w:val="00EC42AE"/>
    <w:rsid w:val="00EC445B"/>
    <w:rsid w:val="00EC665E"/>
    <w:rsid w:val="00EC75EB"/>
    <w:rsid w:val="00EC7918"/>
    <w:rsid w:val="00EC7B42"/>
    <w:rsid w:val="00ED0117"/>
    <w:rsid w:val="00ED068C"/>
    <w:rsid w:val="00ED0B1A"/>
    <w:rsid w:val="00ED2428"/>
    <w:rsid w:val="00ED3212"/>
    <w:rsid w:val="00ED3386"/>
    <w:rsid w:val="00ED64A8"/>
    <w:rsid w:val="00EE27DA"/>
    <w:rsid w:val="00EE4282"/>
    <w:rsid w:val="00EE4319"/>
    <w:rsid w:val="00EE4842"/>
    <w:rsid w:val="00EE488B"/>
    <w:rsid w:val="00EE4D2D"/>
    <w:rsid w:val="00EE5A2F"/>
    <w:rsid w:val="00EE6048"/>
    <w:rsid w:val="00EE7FCA"/>
    <w:rsid w:val="00EF0172"/>
    <w:rsid w:val="00EF16D5"/>
    <w:rsid w:val="00EF17A8"/>
    <w:rsid w:val="00EF21FF"/>
    <w:rsid w:val="00EF32A2"/>
    <w:rsid w:val="00EF39A0"/>
    <w:rsid w:val="00EF48A6"/>
    <w:rsid w:val="00EF5458"/>
    <w:rsid w:val="00F002E2"/>
    <w:rsid w:val="00F010DD"/>
    <w:rsid w:val="00F016D4"/>
    <w:rsid w:val="00F03FAC"/>
    <w:rsid w:val="00F04E52"/>
    <w:rsid w:val="00F05501"/>
    <w:rsid w:val="00F0572B"/>
    <w:rsid w:val="00F06998"/>
    <w:rsid w:val="00F0699D"/>
    <w:rsid w:val="00F07D7C"/>
    <w:rsid w:val="00F10AA9"/>
    <w:rsid w:val="00F1105A"/>
    <w:rsid w:val="00F12589"/>
    <w:rsid w:val="00F12A63"/>
    <w:rsid w:val="00F12AD6"/>
    <w:rsid w:val="00F15031"/>
    <w:rsid w:val="00F15683"/>
    <w:rsid w:val="00F16FDE"/>
    <w:rsid w:val="00F17058"/>
    <w:rsid w:val="00F17D43"/>
    <w:rsid w:val="00F20270"/>
    <w:rsid w:val="00F24728"/>
    <w:rsid w:val="00F268C5"/>
    <w:rsid w:val="00F27408"/>
    <w:rsid w:val="00F27B63"/>
    <w:rsid w:val="00F27C43"/>
    <w:rsid w:val="00F30A14"/>
    <w:rsid w:val="00F35185"/>
    <w:rsid w:val="00F35204"/>
    <w:rsid w:val="00F358B2"/>
    <w:rsid w:val="00F36DC8"/>
    <w:rsid w:val="00F37D4D"/>
    <w:rsid w:val="00F37DF5"/>
    <w:rsid w:val="00F4162E"/>
    <w:rsid w:val="00F4284A"/>
    <w:rsid w:val="00F448CE"/>
    <w:rsid w:val="00F47E94"/>
    <w:rsid w:val="00F50B68"/>
    <w:rsid w:val="00F512C6"/>
    <w:rsid w:val="00F54C5A"/>
    <w:rsid w:val="00F55354"/>
    <w:rsid w:val="00F55381"/>
    <w:rsid w:val="00F559B4"/>
    <w:rsid w:val="00F5692E"/>
    <w:rsid w:val="00F574E9"/>
    <w:rsid w:val="00F610ED"/>
    <w:rsid w:val="00F62F2A"/>
    <w:rsid w:val="00F64169"/>
    <w:rsid w:val="00F66078"/>
    <w:rsid w:val="00F661F9"/>
    <w:rsid w:val="00F710FA"/>
    <w:rsid w:val="00F71A46"/>
    <w:rsid w:val="00F73405"/>
    <w:rsid w:val="00F7369C"/>
    <w:rsid w:val="00F74FE5"/>
    <w:rsid w:val="00F773A9"/>
    <w:rsid w:val="00F81577"/>
    <w:rsid w:val="00F83322"/>
    <w:rsid w:val="00F866E2"/>
    <w:rsid w:val="00F878EC"/>
    <w:rsid w:val="00F900AA"/>
    <w:rsid w:val="00F90D44"/>
    <w:rsid w:val="00F9249E"/>
    <w:rsid w:val="00F924FA"/>
    <w:rsid w:val="00F92C93"/>
    <w:rsid w:val="00F95CDD"/>
    <w:rsid w:val="00F9602C"/>
    <w:rsid w:val="00F964DE"/>
    <w:rsid w:val="00F966B1"/>
    <w:rsid w:val="00F96E5A"/>
    <w:rsid w:val="00F975FC"/>
    <w:rsid w:val="00FA0E52"/>
    <w:rsid w:val="00FA24C7"/>
    <w:rsid w:val="00FA5415"/>
    <w:rsid w:val="00FA5774"/>
    <w:rsid w:val="00FA5B12"/>
    <w:rsid w:val="00FA6B26"/>
    <w:rsid w:val="00FA7FA2"/>
    <w:rsid w:val="00FB1036"/>
    <w:rsid w:val="00FB1336"/>
    <w:rsid w:val="00FB13C8"/>
    <w:rsid w:val="00FB1B3D"/>
    <w:rsid w:val="00FB2ACC"/>
    <w:rsid w:val="00FB46E2"/>
    <w:rsid w:val="00FB61E9"/>
    <w:rsid w:val="00FB7E83"/>
    <w:rsid w:val="00FC00CC"/>
    <w:rsid w:val="00FC2CA1"/>
    <w:rsid w:val="00FC2EC4"/>
    <w:rsid w:val="00FC31AD"/>
    <w:rsid w:val="00FC3C7B"/>
    <w:rsid w:val="00FC4AA7"/>
    <w:rsid w:val="00FC50E9"/>
    <w:rsid w:val="00FC542E"/>
    <w:rsid w:val="00FC637A"/>
    <w:rsid w:val="00FC63C4"/>
    <w:rsid w:val="00FC659B"/>
    <w:rsid w:val="00FC76C3"/>
    <w:rsid w:val="00FD0490"/>
    <w:rsid w:val="00FD3067"/>
    <w:rsid w:val="00FD30A9"/>
    <w:rsid w:val="00FD5A56"/>
    <w:rsid w:val="00FD5B35"/>
    <w:rsid w:val="00FD5DAA"/>
    <w:rsid w:val="00FD63DA"/>
    <w:rsid w:val="00FE0D5A"/>
    <w:rsid w:val="00FE0F1B"/>
    <w:rsid w:val="00FE14C2"/>
    <w:rsid w:val="00FE2621"/>
    <w:rsid w:val="00FE3932"/>
    <w:rsid w:val="00FE3B57"/>
    <w:rsid w:val="00FE6103"/>
    <w:rsid w:val="00FE7508"/>
    <w:rsid w:val="00FF014F"/>
    <w:rsid w:val="00FF03C3"/>
    <w:rsid w:val="00FF1398"/>
    <w:rsid w:val="00FF2AC6"/>
    <w:rsid w:val="00FF32B4"/>
    <w:rsid w:val="00FF41EF"/>
    <w:rsid w:val="00FF5C6D"/>
    <w:rsid w:val="00FF602D"/>
    <w:rsid w:val="00FF69A4"/>
    <w:rsid w:val="00FF6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78D6513"/>
  <w15:docId w15:val="{CB19D143-663F-4C1E-88E7-3EBF9F5C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6D7"/>
    <w:rPr>
      <w:rFonts w:ascii="Arial" w:hAnsi="Arial" w:cs="Arial"/>
      <w:sz w:val="24"/>
      <w:szCs w:val="24"/>
      <w:lang w:val="et-EE" w:eastAsia="en-US"/>
    </w:rPr>
  </w:style>
  <w:style w:type="paragraph" w:styleId="Heading1">
    <w:name w:val="heading 1"/>
    <w:basedOn w:val="Normal"/>
    <w:next w:val="Normal"/>
    <w:qFormat/>
    <w:rsid w:val="003D0E97"/>
    <w:pPr>
      <w:keepNext/>
      <w:outlineLvl w:val="0"/>
    </w:pPr>
    <w:rPr>
      <w:b/>
      <w:bCs/>
    </w:rPr>
  </w:style>
  <w:style w:type="paragraph" w:styleId="Heading2">
    <w:name w:val="heading 2"/>
    <w:basedOn w:val="Normal"/>
    <w:next w:val="Normal"/>
    <w:qFormat/>
    <w:rsid w:val="00891FAA"/>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C47B0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EF32A2"/>
    <w:pPr>
      <w:keepNext/>
      <w:spacing w:before="240" w:after="60"/>
      <w:outlineLvl w:val="3"/>
    </w:pPr>
    <w:rPr>
      <w:rFonts w:ascii="Times New Roman" w:hAnsi="Times New Roman" w:cs="Times New Roman"/>
      <w:b/>
      <w:bCs/>
      <w:sz w:val="28"/>
      <w:szCs w:val="28"/>
    </w:rPr>
  </w:style>
  <w:style w:type="paragraph" w:styleId="Heading9">
    <w:name w:val="heading 9"/>
    <w:basedOn w:val="Normal"/>
    <w:next w:val="Normal"/>
    <w:link w:val="Heading9Char"/>
    <w:semiHidden/>
    <w:unhideWhenUsed/>
    <w:qFormat/>
    <w:rsid w:val="00C47B04"/>
    <w:pPr>
      <w:keepNext/>
      <w:keepLines/>
      <w:spacing w:before="200"/>
      <w:outlineLvl w:val="8"/>
    </w:pPr>
    <w:rPr>
      <w:rFonts w:asciiTheme="majorHAnsi" w:eastAsiaTheme="majorEastAsia" w:hAnsiTheme="majorHAnsi" w:cstheme="majorBidi"/>
      <w:i/>
      <w:iCs/>
      <w:color w:val="404040" w:themeColor="text1" w:themeTint="BF"/>
      <w:sz w:val="20"/>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0EF0"/>
    <w:pPr>
      <w:jc w:val="both"/>
    </w:pPr>
  </w:style>
  <w:style w:type="table" w:styleId="TableGrid">
    <w:name w:val="Table Grid"/>
    <w:basedOn w:val="TableNormal"/>
    <w:rsid w:val="00855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23711"/>
    <w:pPr>
      <w:tabs>
        <w:tab w:val="center" w:pos="4536"/>
        <w:tab w:val="right" w:pos="9072"/>
      </w:tabs>
    </w:pPr>
  </w:style>
  <w:style w:type="paragraph" w:styleId="Footer">
    <w:name w:val="footer"/>
    <w:basedOn w:val="Normal"/>
    <w:rsid w:val="00523711"/>
    <w:pPr>
      <w:tabs>
        <w:tab w:val="center" w:pos="4536"/>
        <w:tab w:val="right" w:pos="9072"/>
      </w:tabs>
    </w:pPr>
  </w:style>
  <w:style w:type="character" w:styleId="PageNumber">
    <w:name w:val="page number"/>
    <w:basedOn w:val="DefaultParagraphFont"/>
    <w:rsid w:val="00520161"/>
  </w:style>
  <w:style w:type="paragraph" w:styleId="Caption">
    <w:name w:val="caption"/>
    <w:basedOn w:val="Normal"/>
    <w:next w:val="Normal"/>
    <w:uiPriority w:val="35"/>
    <w:qFormat/>
    <w:rsid w:val="008A0E2E"/>
    <w:pPr>
      <w:spacing w:before="120" w:after="120"/>
      <w:ind w:left="1170"/>
    </w:pPr>
    <w:rPr>
      <w:i/>
      <w:iCs/>
      <w:szCs w:val="20"/>
    </w:rPr>
  </w:style>
  <w:style w:type="paragraph" w:styleId="BodyText2">
    <w:name w:val="Body Text 2"/>
    <w:basedOn w:val="Normal"/>
    <w:rsid w:val="00E725B1"/>
    <w:pPr>
      <w:spacing w:after="120" w:line="480" w:lineRule="auto"/>
    </w:pPr>
  </w:style>
  <w:style w:type="paragraph" w:customStyle="1" w:styleId="Default">
    <w:name w:val="Default"/>
    <w:rsid w:val="00510DDC"/>
    <w:pPr>
      <w:autoSpaceDE w:val="0"/>
      <w:autoSpaceDN w:val="0"/>
      <w:adjustRightInd w:val="0"/>
    </w:pPr>
    <w:rPr>
      <w:color w:val="000000"/>
      <w:sz w:val="24"/>
      <w:szCs w:val="24"/>
      <w:lang w:val="et-EE" w:eastAsia="et-EE"/>
    </w:rPr>
  </w:style>
  <w:style w:type="paragraph" w:customStyle="1" w:styleId="Normal12pt">
    <w:name w:val="Normal + 12 pt"/>
    <w:basedOn w:val="Normal"/>
    <w:link w:val="Normal12ptChar"/>
    <w:rsid w:val="00EF32A2"/>
    <w:rPr>
      <w:rFonts w:ascii="Times New Roman" w:hAnsi="Times New Roman" w:cs="Times New Roman"/>
      <w:szCs w:val="20"/>
    </w:rPr>
  </w:style>
  <w:style w:type="paragraph" w:styleId="BalloonText">
    <w:name w:val="Balloon Text"/>
    <w:basedOn w:val="Normal"/>
    <w:link w:val="BalloonTextChar"/>
    <w:rsid w:val="009F1621"/>
    <w:rPr>
      <w:rFonts w:ascii="Tahoma" w:hAnsi="Tahoma" w:cs="Tahoma"/>
      <w:sz w:val="16"/>
      <w:szCs w:val="16"/>
    </w:rPr>
  </w:style>
  <w:style w:type="character" w:customStyle="1" w:styleId="BalloonTextChar">
    <w:name w:val="Balloon Text Char"/>
    <w:basedOn w:val="DefaultParagraphFont"/>
    <w:link w:val="BalloonText"/>
    <w:rsid w:val="009F1621"/>
    <w:rPr>
      <w:rFonts w:ascii="Tahoma" w:hAnsi="Tahoma" w:cs="Tahoma"/>
      <w:sz w:val="16"/>
      <w:szCs w:val="16"/>
      <w:lang w:val="et-EE"/>
    </w:rPr>
  </w:style>
  <w:style w:type="character" w:styleId="Hyperlink">
    <w:name w:val="Hyperlink"/>
    <w:basedOn w:val="DefaultParagraphFont"/>
    <w:uiPriority w:val="99"/>
    <w:unhideWhenUsed/>
    <w:rsid w:val="00192305"/>
    <w:rPr>
      <w:rFonts w:ascii="Arial" w:hAnsi="Arial" w:cs="Arial" w:hint="default"/>
      <w:b w:val="0"/>
      <w:bCs w:val="0"/>
      <w:color w:val="447E2E"/>
      <w:sz w:val="18"/>
      <w:szCs w:val="18"/>
      <w:u w:val="single"/>
    </w:rPr>
  </w:style>
  <w:style w:type="paragraph" w:styleId="ListParagraph">
    <w:name w:val="List Paragraph"/>
    <w:basedOn w:val="Normal"/>
    <w:uiPriority w:val="34"/>
    <w:qFormat/>
    <w:rsid w:val="00192305"/>
    <w:pPr>
      <w:spacing w:after="200" w:line="276" w:lineRule="auto"/>
      <w:ind w:left="720"/>
      <w:contextualSpacing/>
    </w:pPr>
    <w:rPr>
      <w:rFonts w:ascii="Calibri" w:hAnsi="Calibri" w:cs="Times New Roman"/>
      <w:sz w:val="22"/>
      <w:szCs w:val="22"/>
      <w:lang w:eastAsia="et-EE"/>
    </w:rPr>
  </w:style>
  <w:style w:type="character" w:customStyle="1" w:styleId="BodyTextChar">
    <w:name w:val="Body Text Char"/>
    <w:basedOn w:val="DefaultParagraphFont"/>
    <w:link w:val="BodyText"/>
    <w:rsid w:val="00192305"/>
    <w:rPr>
      <w:rFonts w:ascii="Arial" w:hAnsi="Arial" w:cs="Arial"/>
      <w:sz w:val="24"/>
      <w:szCs w:val="24"/>
      <w:lang w:val="et-EE"/>
    </w:rPr>
  </w:style>
  <w:style w:type="paragraph" w:customStyle="1" w:styleId="normal12pt0">
    <w:name w:val="normal12pt"/>
    <w:basedOn w:val="Normal"/>
    <w:rsid w:val="008A1818"/>
    <w:rPr>
      <w:rFonts w:ascii="Times New Roman" w:hAnsi="Times New Roman" w:cs="Times New Roman"/>
      <w:lang w:eastAsia="et-EE"/>
    </w:rPr>
  </w:style>
  <w:style w:type="paragraph" w:styleId="BodyTextIndent3">
    <w:name w:val="Body Text Indent 3"/>
    <w:basedOn w:val="Normal"/>
    <w:link w:val="BodyTextIndent3Char"/>
    <w:rsid w:val="00307059"/>
    <w:pPr>
      <w:spacing w:after="120"/>
      <w:ind w:left="283"/>
    </w:pPr>
    <w:rPr>
      <w:sz w:val="16"/>
      <w:szCs w:val="16"/>
    </w:rPr>
  </w:style>
  <w:style w:type="character" w:customStyle="1" w:styleId="BodyTextIndent3Char">
    <w:name w:val="Body Text Indent 3 Char"/>
    <w:basedOn w:val="DefaultParagraphFont"/>
    <w:link w:val="BodyTextIndent3"/>
    <w:rsid w:val="00307059"/>
    <w:rPr>
      <w:rFonts w:ascii="Arial" w:hAnsi="Arial" w:cs="Arial"/>
      <w:sz w:val="16"/>
      <w:szCs w:val="16"/>
      <w:lang w:val="et-EE" w:eastAsia="en-US"/>
    </w:rPr>
  </w:style>
  <w:style w:type="paragraph" w:styleId="BodyTextIndent2">
    <w:name w:val="Body Text Indent 2"/>
    <w:basedOn w:val="Normal"/>
    <w:link w:val="BodyTextIndent2Char"/>
    <w:rsid w:val="00307059"/>
    <w:pPr>
      <w:spacing w:after="120" w:line="480" w:lineRule="auto"/>
      <w:ind w:left="283"/>
    </w:pPr>
  </w:style>
  <w:style w:type="character" w:customStyle="1" w:styleId="BodyTextIndent2Char">
    <w:name w:val="Body Text Indent 2 Char"/>
    <w:basedOn w:val="DefaultParagraphFont"/>
    <w:link w:val="BodyTextIndent2"/>
    <w:rsid w:val="00307059"/>
    <w:rPr>
      <w:rFonts w:ascii="Arial" w:hAnsi="Arial" w:cs="Arial"/>
      <w:sz w:val="24"/>
      <w:szCs w:val="24"/>
      <w:lang w:val="et-EE" w:eastAsia="en-US"/>
    </w:rPr>
  </w:style>
  <w:style w:type="paragraph" w:styleId="PlainText">
    <w:name w:val="Plain Text"/>
    <w:basedOn w:val="Normal"/>
    <w:link w:val="PlainTextChar"/>
    <w:uiPriority w:val="99"/>
    <w:unhideWhenUsed/>
    <w:rsid w:val="00307059"/>
    <w:rPr>
      <w:rFonts w:ascii="Calibri" w:eastAsia="Calibri" w:hAnsi="Calibri" w:cs="Times New Roman"/>
      <w:sz w:val="22"/>
      <w:szCs w:val="21"/>
      <w:lang w:val="ru-RU"/>
    </w:rPr>
  </w:style>
  <w:style w:type="character" w:customStyle="1" w:styleId="PlainTextChar">
    <w:name w:val="Plain Text Char"/>
    <w:basedOn w:val="DefaultParagraphFont"/>
    <w:link w:val="PlainText"/>
    <w:uiPriority w:val="99"/>
    <w:rsid w:val="00307059"/>
    <w:rPr>
      <w:rFonts w:ascii="Calibri" w:eastAsia="Calibri" w:hAnsi="Calibri"/>
      <w:sz w:val="22"/>
      <w:szCs w:val="21"/>
      <w:lang w:eastAsia="en-US"/>
    </w:rPr>
  </w:style>
  <w:style w:type="character" w:customStyle="1" w:styleId="Heading3Char">
    <w:name w:val="Heading 3 Char"/>
    <w:basedOn w:val="DefaultParagraphFont"/>
    <w:link w:val="Heading3"/>
    <w:semiHidden/>
    <w:rsid w:val="00C47B04"/>
    <w:rPr>
      <w:rFonts w:asciiTheme="majorHAnsi" w:eastAsiaTheme="majorEastAsia" w:hAnsiTheme="majorHAnsi" w:cstheme="majorBidi"/>
      <w:color w:val="243F60" w:themeColor="accent1" w:themeShade="7F"/>
      <w:sz w:val="24"/>
      <w:szCs w:val="24"/>
      <w:lang w:val="et-EE" w:eastAsia="en-US"/>
    </w:rPr>
  </w:style>
  <w:style w:type="character" w:customStyle="1" w:styleId="Heading9Char">
    <w:name w:val="Heading 9 Char"/>
    <w:basedOn w:val="DefaultParagraphFont"/>
    <w:link w:val="Heading9"/>
    <w:semiHidden/>
    <w:rsid w:val="00C47B04"/>
    <w:rPr>
      <w:rFonts w:asciiTheme="majorHAnsi" w:eastAsiaTheme="majorEastAsia" w:hAnsiTheme="majorHAnsi" w:cstheme="majorBidi"/>
      <w:i/>
      <w:iCs/>
      <w:color w:val="404040" w:themeColor="text1" w:themeTint="BF"/>
      <w:lang w:val="et-EE" w:eastAsia="et-EE"/>
    </w:rPr>
  </w:style>
  <w:style w:type="character" w:customStyle="1" w:styleId="apple-style-span">
    <w:name w:val="apple-style-span"/>
    <w:basedOn w:val="DefaultParagraphFont"/>
    <w:rsid w:val="00C47B04"/>
  </w:style>
  <w:style w:type="paragraph" w:customStyle="1" w:styleId="Standard">
    <w:name w:val="Standard"/>
    <w:qFormat/>
    <w:rsid w:val="00C47B04"/>
    <w:pPr>
      <w:suppressAutoHyphens/>
      <w:autoSpaceDN w:val="0"/>
      <w:textAlignment w:val="baseline"/>
    </w:pPr>
    <w:rPr>
      <w:color w:val="00000A"/>
      <w:kern w:val="3"/>
      <w:lang w:val="en-GB" w:eastAsia="en-US"/>
    </w:rPr>
  </w:style>
  <w:style w:type="paragraph" w:customStyle="1" w:styleId="Textbody">
    <w:name w:val="Text body"/>
    <w:basedOn w:val="Standard"/>
    <w:rsid w:val="00C47B04"/>
    <w:pPr>
      <w:jc w:val="both"/>
    </w:pPr>
    <w:rPr>
      <w:sz w:val="24"/>
      <w:szCs w:val="24"/>
    </w:rPr>
  </w:style>
  <w:style w:type="paragraph" w:customStyle="1" w:styleId="Text">
    <w:name w:val="Text"/>
    <w:basedOn w:val="Normal"/>
    <w:rsid w:val="00C47B04"/>
    <w:pPr>
      <w:spacing w:after="240" w:line="360" w:lineRule="auto"/>
      <w:jc w:val="both"/>
    </w:pPr>
    <w:rPr>
      <w:rFonts w:cs="Times New Roman"/>
      <w:sz w:val="22"/>
    </w:rPr>
  </w:style>
  <w:style w:type="paragraph" w:customStyle="1" w:styleId="Tekst">
    <w:name w:val="Tekst"/>
    <w:basedOn w:val="Normal"/>
    <w:link w:val="TekstChar"/>
    <w:qFormat/>
    <w:rsid w:val="00C47B04"/>
    <w:pPr>
      <w:spacing w:after="240" w:line="230" w:lineRule="atLeast"/>
    </w:pPr>
    <w:rPr>
      <w:rFonts w:ascii="Times New Roman" w:hAnsi="Times New Roman" w:cs="Times New Roman"/>
      <w:szCs w:val="20"/>
      <w:lang w:eastAsia="et-EE"/>
    </w:rPr>
  </w:style>
  <w:style w:type="character" w:customStyle="1" w:styleId="TekstChar">
    <w:name w:val="Tekst Char"/>
    <w:link w:val="Tekst"/>
    <w:rsid w:val="00C47B04"/>
    <w:rPr>
      <w:sz w:val="24"/>
      <w:lang w:val="et-EE" w:eastAsia="et-EE"/>
    </w:rPr>
  </w:style>
  <w:style w:type="table" w:customStyle="1" w:styleId="21">
    <w:name w:val="Таблица простая 21"/>
    <w:basedOn w:val="TableNormal"/>
    <w:uiPriority w:val="42"/>
    <w:rsid w:val="00C47B04"/>
    <w:rPr>
      <w:rFonts w:asciiTheme="minorHAnsi" w:eastAsiaTheme="minorHAnsi" w:hAnsiTheme="minorHAnsi" w:cstheme="minorBidi"/>
      <w:sz w:val="22"/>
      <w:szCs w:val="22"/>
      <w:lang w:val="et-E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47B04"/>
    <w:rPr>
      <w:rFonts w:ascii="Calibri" w:hAnsi="Calibri"/>
      <w:sz w:val="22"/>
      <w:szCs w:val="22"/>
      <w:lang w:val="et-EE" w:eastAsia="et-EE"/>
    </w:rPr>
  </w:style>
  <w:style w:type="character" w:styleId="UnresolvedMention">
    <w:name w:val="Unresolved Mention"/>
    <w:basedOn w:val="DefaultParagraphFont"/>
    <w:uiPriority w:val="99"/>
    <w:semiHidden/>
    <w:unhideWhenUsed/>
    <w:rsid w:val="00C47B04"/>
    <w:rPr>
      <w:color w:val="808080"/>
      <w:shd w:val="clear" w:color="auto" w:fill="E6E6E6"/>
    </w:rPr>
  </w:style>
  <w:style w:type="character" w:customStyle="1" w:styleId="Normal12ptChar">
    <w:name w:val="Normal + 12 pt Char"/>
    <w:link w:val="Normal12pt"/>
    <w:rsid w:val="00C47B04"/>
    <w:rPr>
      <w:sz w:val="24"/>
      <w:lang w:val="et-EE" w:eastAsia="en-US"/>
    </w:rPr>
  </w:style>
  <w:style w:type="paragraph" w:styleId="TOCHeading">
    <w:name w:val="TOC Heading"/>
    <w:basedOn w:val="Heading1"/>
    <w:next w:val="Normal"/>
    <w:uiPriority w:val="39"/>
    <w:unhideWhenUsed/>
    <w:qFormat/>
    <w:rsid w:val="00C47B0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C47B04"/>
    <w:pPr>
      <w:spacing w:after="100"/>
    </w:pPr>
    <w:rPr>
      <w:rFonts w:ascii="Times New Roman" w:hAnsi="Times New Roman" w:cs="Times New Roman"/>
      <w:lang w:eastAsia="et-EE"/>
    </w:rPr>
  </w:style>
  <w:style w:type="paragraph" w:styleId="TOC2">
    <w:name w:val="toc 2"/>
    <w:basedOn w:val="Normal"/>
    <w:next w:val="Normal"/>
    <w:autoRedefine/>
    <w:uiPriority w:val="39"/>
    <w:unhideWhenUsed/>
    <w:rsid w:val="00C47B04"/>
    <w:pPr>
      <w:spacing w:after="100"/>
      <w:ind w:left="240"/>
    </w:pPr>
    <w:rPr>
      <w:rFonts w:ascii="Times New Roman" w:hAnsi="Times New Roman" w:cs="Times New Roman"/>
      <w:lang w:eastAsia="et-EE"/>
    </w:rPr>
  </w:style>
  <w:style w:type="paragraph" w:styleId="TOC3">
    <w:name w:val="toc 3"/>
    <w:basedOn w:val="Normal"/>
    <w:next w:val="Normal"/>
    <w:autoRedefine/>
    <w:uiPriority w:val="39"/>
    <w:unhideWhenUsed/>
    <w:rsid w:val="00C47B04"/>
    <w:pPr>
      <w:tabs>
        <w:tab w:val="right" w:leader="dot" w:pos="9013"/>
      </w:tabs>
      <w:spacing w:after="100"/>
      <w:ind w:left="480"/>
    </w:pPr>
    <w:rPr>
      <w:rFonts w:ascii="Times New Roman" w:hAnsi="Times New Roman" w:cs="Times New Roman"/>
      <w:noProof/>
      <w:lang w:eastAsia="et-EE"/>
    </w:rPr>
  </w:style>
  <w:style w:type="table" w:styleId="GridTable4-Accent4">
    <w:name w:val="Grid Table 4 Accent 4"/>
    <w:basedOn w:val="TableNormal"/>
    <w:uiPriority w:val="49"/>
    <w:rsid w:val="00E805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800BE4"/>
    <w:rPr>
      <w:color w:val="808080"/>
    </w:rPr>
  </w:style>
  <w:style w:type="character" w:customStyle="1" w:styleId="HeaderChar">
    <w:name w:val="Header Char"/>
    <w:basedOn w:val="DefaultParagraphFont"/>
    <w:link w:val="Header"/>
    <w:rsid w:val="00893548"/>
    <w:rPr>
      <w:rFonts w:ascii="Arial" w:hAnsi="Arial" w:cs="Arial"/>
      <w:sz w:val="24"/>
      <w:szCs w:val="24"/>
      <w:lang w:val="et-EE" w:eastAsia="en-US"/>
    </w:rPr>
  </w:style>
  <w:style w:type="character" w:styleId="CommentReference">
    <w:name w:val="annotation reference"/>
    <w:basedOn w:val="DefaultParagraphFont"/>
    <w:semiHidden/>
    <w:unhideWhenUsed/>
    <w:rsid w:val="009F5F64"/>
    <w:rPr>
      <w:sz w:val="16"/>
      <w:szCs w:val="16"/>
    </w:rPr>
  </w:style>
  <w:style w:type="paragraph" w:styleId="CommentText">
    <w:name w:val="annotation text"/>
    <w:basedOn w:val="Normal"/>
    <w:link w:val="CommentTextChar"/>
    <w:semiHidden/>
    <w:unhideWhenUsed/>
    <w:rsid w:val="009F5F64"/>
    <w:rPr>
      <w:sz w:val="20"/>
      <w:szCs w:val="20"/>
    </w:rPr>
  </w:style>
  <w:style w:type="character" w:customStyle="1" w:styleId="CommentTextChar">
    <w:name w:val="Comment Text Char"/>
    <w:basedOn w:val="DefaultParagraphFont"/>
    <w:link w:val="CommentText"/>
    <w:semiHidden/>
    <w:rsid w:val="009F5F64"/>
    <w:rPr>
      <w:rFonts w:ascii="Arial" w:hAnsi="Arial" w:cs="Arial"/>
      <w:lang w:val="et-EE" w:eastAsia="en-US"/>
    </w:rPr>
  </w:style>
  <w:style w:type="paragraph" w:styleId="CommentSubject">
    <w:name w:val="annotation subject"/>
    <w:basedOn w:val="CommentText"/>
    <w:next w:val="CommentText"/>
    <w:link w:val="CommentSubjectChar"/>
    <w:semiHidden/>
    <w:unhideWhenUsed/>
    <w:rsid w:val="009F5F64"/>
    <w:rPr>
      <w:b/>
      <w:bCs/>
    </w:rPr>
  </w:style>
  <w:style w:type="character" w:customStyle="1" w:styleId="CommentSubjectChar">
    <w:name w:val="Comment Subject Char"/>
    <w:basedOn w:val="CommentTextChar"/>
    <w:link w:val="CommentSubject"/>
    <w:semiHidden/>
    <w:rsid w:val="009F5F64"/>
    <w:rPr>
      <w:rFonts w:ascii="Arial" w:hAnsi="Arial" w:cs="Arial"/>
      <w:b/>
      <w:bCs/>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0963">
      <w:bodyDiv w:val="1"/>
      <w:marLeft w:val="0"/>
      <w:marRight w:val="0"/>
      <w:marTop w:val="0"/>
      <w:marBottom w:val="0"/>
      <w:divBdr>
        <w:top w:val="none" w:sz="0" w:space="0" w:color="auto"/>
        <w:left w:val="none" w:sz="0" w:space="0" w:color="auto"/>
        <w:bottom w:val="none" w:sz="0" w:space="0" w:color="auto"/>
        <w:right w:val="none" w:sz="0" w:space="0" w:color="auto"/>
      </w:divBdr>
    </w:div>
    <w:div w:id="210652240">
      <w:bodyDiv w:val="1"/>
      <w:marLeft w:val="0"/>
      <w:marRight w:val="0"/>
      <w:marTop w:val="0"/>
      <w:marBottom w:val="0"/>
      <w:divBdr>
        <w:top w:val="none" w:sz="0" w:space="0" w:color="auto"/>
        <w:left w:val="none" w:sz="0" w:space="0" w:color="auto"/>
        <w:bottom w:val="none" w:sz="0" w:space="0" w:color="auto"/>
        <w:right w:val="none" w:sz="0" w:space="0" w:color="auto"/>
      </w:divBdr>
    </w:div>
    <w:div w:id="217741297">
      <w:bodyDiv w:val="1"/>
      <w:marLeft w:val="0"/>
      <w:marRight w:val="0"/>
      <w:marTop w:val="0"/>
      <w:marBottom w:val="0"/>
      <w:divBdr>
        <w:top w:val="none" w:sz="0" w:space="0" w:color="auto"/>
        <w:left w:val="none" w:sz="0" w:space="0" w:color="auto"/>
        <w:bottom w:val="none" w:sz="0" w:space="0" w:color="auto"/>
        <w:right w:val="none" w:sz="0" w:space="0" w:color="auto"/>
      </w:divBdr>
    </w:div>
    <w:div w:id="266818570">
      <w:bodyDiv w:val="1"/>
      <w:marLeft w:val="0"/>
      <w:marRight w:val="0"/>
      <w:marTop w:val="0"/>
      <w:marBottom w:val="0"/>
      <w:divBdr>
        <w:top w:val="none" w:sz="0" w:space="0" w:color="auto"/>
        <w:left w:val="none" w:sz="0" w:space="0" w:color="auto"/>
        <w:bottom w:val="none" w:sz="0" w:space="0" w:color="auto"/>
        <w:right w:val="none" w:sz="0" w:space="0" w:color="auto"/>
      </w:divBdr>
    </w:div>
    <w:div w:id="268321861">
      <w:bodyDiv w:val="1"/>
      <w:marLeft w:val="0"/>
      <w:marRight w:val="0"/>
      <w:marTop w:val="0"/>
      <w:marBottom w:val="0"/>
      <w:divBdr>
        <w:top w:val="none" w:sz="0" w:space="0" w:color="auto"/>
        <w:left w:val="none" w:sz="0" w:space="0" w:color="auto"/>
        <w:bottom w:val="none" w:sz="0" w:space="0" w:color="auto"/>
        <w:right w:val="none" w:sz="0" w:space="0" w:color="auto"/>
      </w:divBdr>
    </w:div>
    <w:div w:id="274489192">
      <w:bodyDiv w:val="1"/>
      <w:marLeft w:val="0"/>
      <w:marRight w:val="0"/>
      <w:marTop w:val="0"/>
      <w:marBottom w:val="0"/>
      <w:divBdr>
        <w:top w:val="none" w:sz="0" w:space="0" w:color="auto"/>
        <w:left w:val="none" w:sz="0" w:space="0" w:color="auto"/>
        <w:bottom w:val="none" w:sz="0" w:space="0" w:color="auto"/>
        <w:right w:val="none" w:sz="0" w:space="0" w:color="auto"/>
      </w:divBdr>
    </w:div>
    <w:div w:id="312494006">
      <w:bodyDiv w:val="1"/>
      <w:marLeft w:val="0"/>
      <w:marRight w:val="0"/>
      <w:marTop w:val="0"/>
      <w:marBottom w:val="0"/>
      <w:divBdr>
        <w:top w:val="none" w:sz="0" w:space="0" w:color="auto"/>
        <w:left w:val="none" w:sz="0" w:space="0" w:color="auto"/>
        <w:bottom w:val="none" w:sz="0" w:space="0" w:color="auto"/>
        <w:right w:val="none" w:sz="0" w:space="0" w:color="auto"/>
      </w:divBdr>
    </w:div>
    <w:div w:id="314408654">
      <w:bodyDiv w:val="1"/>
      <w:marLeft w:val="0"/>
      <w:marRight w:val="0"/>
      <w:marTop w:val="0"/>
      <w:marBottom w:val="0"/>
      <w:divBdr>
        <w:top w:val="none" w:sz="0" w:space="0" w:color="auto"/>
        <w:left w:val="none" w:sz="0" w:space="0" w:color="auto"/>
        <w:bottom w:val="none" w:sz="0" w:space="0" w:color="auto"/>
        <w:right w:val="none" w:sz="0" w:space="0" w:color="auto"/>
      </w:divBdr>
    </w:div>
    <w:div w:id="328867854">
      <w:bodyDiv w:val="1"/>
      <w:marLeft w:val="0"/>
      <w:marRight w:val="0"/>
      <w:marTop w:val="0"/>
      <w:marBottom w:val="0"/>
      <w:divBdr>
        <w:top w:val="none" w:sz="0" w:space="0" w:color="auto"/>
        <w:left w:val="none" w:sz="0" w:space="0" w:color="auto"/>
        <w:bottom w:val="none" w:sz="0" w:space="0" w:color="auto"/>
        <w:right w:val="none" w:sz="0" w:space="0" w:color="auto"/>
      </w:divBdr>
    </w:div>
    <w:div w:id="356975299">
      <w:bodyDiv w:val="1"/>
      <w:marLeft w:val="0"/>
      <w:marRight w:val="0"/>
      <w:marTop w:val="0"/>
      <w:marBottom w:val="0"/>
      <w:divBdr>
        <w:top w:val="none" w:sz="0" w:space="0" w:color="auto"/>
        <w:left w:val="none" w:sz="0" w:space="0" w:color="auto"/>
        <w:bottom w:val="none" w:sz="0" w:space="0" w:color="auto"/>
        <w:right w:val="none" w:sz="0" w:space="0" w:color="auto"/>
      </w:divBdr>
    </w:div>
    <w:div w:id="403530416">
      <w:bodyDiv w:val="1"/>
      <w:marLeft w:val="0"/>
      <w:marRight w:val="0"/>
      <w:marTop w:val="0"/>
      <w:marBottom w:val="0"/>
      <w:divBdr>
        <w:top w:val="none" w:sz="0" w:space="0" w:color="auto"/>
        <w:left w:val="none" w:sz="0" w:space="0" w:color="auto"/>
        <w:bottom w:val="none" w:sz="0" w:space="0" w:color="auto"/>
        <w:right w:val="none" w:sz="0" w:space="0" w:color="auto"/>
      </w:divBdr>
    </w:div>
    <w:div w:id="505289146">
      <w:bodyDiv w:val="1"/>
      <w:marLeft w:val="0"/>
      <w:marRight w:val="0"/>
      <w:marTop w:val="0"/>
      <w:marBottom w:val="0"/>
      <w:divBdr>
        <w:top w:val="none" w:sz="0" w:space="0" w:color="auto"/>
        <w:left w:val="none" w:sz="0" w:space="0" w:color="auto"/>
        <w:bottom w:val="none" w:sz="0" w:space="0" w:color="auto"/>
        <w:right w:val="none" w:sz="0" w:space="0" w:color="auto"/>
      </w:divBdr>
    </w:div>
    <w:div w:id="540896902">
      <w:bodyDiv w:val="1"/>
      <w:marLeft w:val="0"/>
      <w:marRight w:val="0"/>
      <w:marTop w:val="0"/>
      <w:marBottom w:val="0"/>
      <w:divBdr>
        <w:top w:val="none" w:sz="0" w:space="0" w:color="auto"/>
        <w:left w:val="none" w:sz="0" w:space="0" w:color="auto"/>
        <w:bottom w:val="none" w:sz="0" w:space="0" w:color="auto"/>
        <w:right w:val="none" w:sz="0" w:space="0" w:color="auto"/>
      </w:divBdr>
    </w:div>
    <w:div w:id="570695031">
      <w:bodyDiv w:val="1"/>
      <w:marLeft w:val="0"/>
      <w:marRight w:val="0"/>
      <w:marTop w:val="0"/>
      <w:marBottom w:val="0"/>
      <w:divBdr>
        <w:top w:val="none" w:sz="0" w:space="0" w:color="auto"/>
        <w:left w:val="none" w:sz="0" w:space="0" w:color="auto"/>
        <w:bottom w:val="none" w:sz="0" w:space="0" w:color="auto"/>
        <w:right w:val="none" w:sz="0" w:space="0" w:color="auto"/>
      </w:divBdr>
    </w:div>
    <w:div w:id="589319086">
      <w:bodyDiv w:val="1"/>
      <w:marLeft w:val="0"/>
      <w:marRight w:val="0"/>
      <w:marTop w:val="0"/>
      <w:marBottom w:val="0"/>
      <w:divBdr>
        <w:top w:val="none" w:sz="0" w:space="0" w:color="auto"/>
        <w:left w:val="none" w:sz="0" w:space="0" w:color="auto"/>
        <w:bottom w:val="none" w:sz="0" w:space="0" w:color="auto"/>
        <w:right w:val="none" w:sz="0" w:space="0" w:color="auto"/>
      </w:divBdr>
    </w:div>
    <w:div w:id="608658890">
      <w:bodyDiv w:val="1"/>
      <w:marLeft w:val="0"/>
      <w:marRight w:val="0"/>
      <w:marTop w:val="0"/>
      <w:marBottom w:val="0"/>
      <w:divBdr>
        <w:top w:val="none" w:sz="0" w:space="0" w:color="auto"/>
        <w:left w:val="none" w:sz="0" w:space="0" w:color="auto"/>
        <w:bottom w:val="none" w:sz="0" w:space="0" w:color="auto"/>
        <w:right w:val="none" w:sz="0" w:space="0" w:color="auto"/>
      </w:divBdr>
    </w:div>
    <w:div w:id="645283299">
      <w:bodyDiv w:val="1"/>
      <w:marLeft w:val="0"/>
      <w:marRight w:val="0"/>
      <w:marTop w:val="0"/>
      <w:marBottom w:val="0"/>
      <w:divBdr>
        <w:top w:val="none" w:sz="0" w:space="0" w:color="auto"/>
        <w:left w:val="none" w:sz="0" w:space="0" w:color="auto"/>
        <w:bottom w:val="none" w:sz="0" w:space="0" w:color="auto"/>
        <w:right w:val="none" w:sz="0" w:space="0" w:color="auto"/>
      </w:divBdr>
    </w:div>
    <w:div w:id="700320258">
      <w:bodyDiv w:val="1"/>
      <w:marLeft w:val="0"/>
      <w:marRight w:val="0"/>
      <w:marTop w:val="0"/>
      <w:marBottom w:val="0"/>
      <w:divBdr>
        <w:top w:val="none" w:sz="0" w:space="0" w:color="auto"/>
        <w:left w:val="none" w:sz="0" w:space="0" w:color="auto"/>
        <w:bottom w:val="none" w:sz="0" w:space="0" w:color="auto"/>
        <w:right w:val="none" w:sz="0" w:space="0" w:color="auto"/>
      </w:divBdr>
    </w:div>
    <w:div w:id="705447855">
      <w:bodyDiv w:val="1"/>
      <w:marLeft w:val="0"/>
      <w:marRight w:val="0"/>
      <w:marTop w:val="0"/>
      <w:marBottom w:val="0"/>
      <w:divBdr>
        <w:top w:val="none" w:sz="0" w:space="0" w:color="auto"/>
        <w:left w:val="none" w:sz="0" w:space="0" w:color="auto"/>
        <w:bottom w:val="none" w:sz="0" w:space="0" w:color="auto"/>
        <w:right w:val="none" w:sz="0" w:space="0" w:color="auto"/>
      </w:divBdr>
    </w:div>
    <w:div w:id="756361550">
      <w:bodyDiv w:val="1"/>
      <w:marLeft w:val="0"/>
      <w:marRight w:val="0"/>
      <w:marTop w:val="0"/>
      <w:marBottom w:val="0"/>
      <w:divBdr>
        <w:top w:val="none" w:sz="0" w:space="0" w:color="auto"/>
        <w:left w:val="none" w:sz="0" w:space="0" w:color="auto"/>
        <w:bottom w:val="none" w:sz="0" w:space="0" w:color="auto"/>
        <w:right w:val="none" w:sz="0" w:space="0" w:color="auto"/>
      </w:divBdr>
    </w:div>
    <w:div w:id="760031883">
      <w:bodyDiv w:val="1"/>
      <w:marLeft w:val="0"/>
      <w:marRight w:val="0"/>
      <w:marTop w:val="0"/>
      <w:marBottom w:val="0"/>
      <w:divBdr>
        <w:top w:val="none" w:sz="0" w:space="0" w:color="auto"/>
        <w:left w:val="none" w:sz="0" w:space="0" w:color="auto"/>
        <w:bottom w:val="none" w:sz="0" w:space="0" w:color="auto"/>
        <w:right w:val="none" w:sz="0" w:space="0" w:color="auto"/>
      </w:divBdr>
      <w:divsChild>
        <w:div w:id="1519930585">
          <w:marLeft w:val="0"/>
          <w:marRight w:val="0"/>
          <w:marTop w:val="0"/>
          <w:marBottom w:val="0"/>
          <w:divBdr>
            <w:top w:val="none" w:sz="0" w:space="0" w:color="auto"/>
            <w:left w:val="none" w:sz="0" w:space="0" w:color="auto"/>
            <w:bottom w:val="none" w:sz="0" w:space="0" w:color="auto"/>
            <w:right w:val="none" w:sz="0" w:space="0" w:color="auto"/>
          </w:divBdr>
        </w:div>
        <w:div w:id="1181356011">
          <w:marLeft w:val="0"/>
          <w:marRight w:val="0"/>
          <w:marTop w:val="0"/>
          <w:marBottom w:val="0"/>
          <w:divBdr>
            <w:top w:val="none" w:sz="0" w:space="0" w:color="auto"/>
            <w:left w:val="none" w:sz="0" w:space="0" w:color="auto"/>
            <w:bottom w:val="none" w:sz="0" w:space="0" w:color="auto"/>
            <w:right w:val="none" w:sz="0" w:space="0" w:color="auto"/>
          </w:divBdr>
        </w:div>
        <w:div w:id="1128430895">
          <w:marLeft w:val="0"/>
          <w:marRight w:val="0"/>
          <w:marTop w:val="0"/>
          <w:marBottom w:val="0"/>
          <w:divBdr>
            <w:top w:val="none" w:sz="0" w:space="0" w:color="auto"/>
            <w:left w:val="none" w:sz="0" w:space="0" w:color="auto"/>
            <w:bottom w:val="none" w:sz="0" w:space="0" w:color="auto"/>
            <w:right w:val="none" w:sz="0" w:space="0" w:color="auto"/>
          </w:divBdr>
        </w:div>
        <w:div w:id="287591083">
          <w:marLeft w:val="0"/>
          <w:marRight w:val="0"/>
          <w:marTop w:val="0"/>
          <w:marBottom w:val="0"/>
          <w:divBdr>
            <w:top w:val="none" w:sz="0" w:space="0" w:color="auto"/>
            <w:left w:val="none" w:sz="0" w:space="0" w:color="auto"/>
            <w:bottom w:val="none" w:sz="0" w:space="0" w:color="auto"/>
            <w:right w:val="none" w:sz="0" w:space="0" w:color="auto"/>
          </w:divBdr>
        </w:div>
      </w:divsChild>
    </w:div>
    <w:div w:id="765806224">
      <w:bodyDiv w:val="1"/>
      <w:marLeft w:val="0"/>
      <w:marRight w:val="0"/>
      <w:marTop w:val="0"/>
      <w:marBottom w:val="0"/>
      <w:divBdr>
        <w:top w:val="none" w:sz="0" w:space="0" w:color="auto"/>
        <w:left w:val="none" w:sz="0" w:space="0" w:color="auto"/>
        <w:bottom w:val="none" w:sz="0" w:space="0" w:color="auto"/>
        <w:right w:val="none" w:sz="0" w:space="0" w:color="auto"/>
      </w:divBdr>
    </w:div>
    <w:div w:id="794442131">
      <w:bodyDiv w:val="1"/>
      <w:marLeft w:val="0"/>
      <w:marRight w:val="0"/>
      <w:marTop w:val="0"/>
      <w:marBottom w:val="0"/>
      <w:divBdr>
        <w:top w:val="none" w:sz="0" w:space="0" w:color="auto"/>
        <w:left w:val="none" w:sz="0" w:space="0" w:color="auto"/>
        <w:bottom w:val="none" w:sz="0" w:space="0" w:color="auto"/>
        <w:right w:val="none" w:sz="0" w:space="0" w:color="auto"/>
      </w:divBdr>
    </w:div>
    <w:div w:id="823930899">
      <w:bodyDiv w:val="1"/>
      <w:marLeft w:val="0"/>
      <w:marRight w:val="0"/>
      <w:marTop w:val="0"/>
      <w:marBottom w:val="0"/>
      <w:divBdr>
        <w:top w:val="none" w:sz="0" w:space="0" w:color="auto"/>
        <w:left w:val="none" w:sz="0" w:space="0" w:color="auto"/>
        <w:bottom w:val="none" w:sz="0" w:space="0" w:color="auto"/>
        <w:right w:val="none" w:sz="0" w:space="0" w:color="auto"/>
      </w:divBdr>
    </w:div>
    <w:div w:id="826750100">
      <w:bodyDiv w:val="1"/>
      <w:marLeft w:val="0"/>
      <w:marRight w:val="0"/>
      <w:marTop w:val="0"/>
      <w:marBottom w:val="0"/>
      <w:divBdr>
        <w:top w:val="none" w:sz="0" w:space="0" w:color="auto"/>
        <w:left w:val="none" w:sz="0" w:space="0" w:color="auto"/>
        <w:bottom w:val="none" w:sz="0" w:space="0" w:color="auto"/>
        <w:right w:val="none" w:sz="0" w:space="0" w:color="auto"/>
      </w:divBdr>
    </w:div>
    <w:div w:id="864832068">
      <w:bodyDiv w:val="1"/>
      <w:marLeft w:val="0"/>
      <w:marRight w:val="0"/>
      <w:marTop w:val="0"/>
      <w:marBottom w:val="0"/>
      <w:divBdr>
        <w:top w:val="none" w:sz="0" w:space="0" w:color="auto"/>
        <w:left w:val="none" w:sz="0" w:space="0" w:color="auto"/>
        <w:bottom w:val="none" w:sz="0" w:space="0" w:color="auto"/>
        <w:right w:val="none" w:sz="0" w:space="0" w:color="auto"/>
      </w:divBdr>
    </w:div>
    <w:div w:id="932663825">
      <w:bodyDiv w:val="1"/>
      <w:marLeft w:val="0"/>
      <w:marRight w:val="0"/>
      <w:marTop w:val="0"/>
      <w:marBottom w:val="0"/>
      <w:divBdr>
        <w:top w:val="none" w:sz="0" w:space="0" w:color="auto"/>
        <w:left w:val="none" w:sz="0" w:space="0" w:color="auto"/>
        <w:bottom w:val="none" w:sz="0" w:space="0" w:color="auto"/>
        <w:right w:val="none" w:sz="0" w:space="0" w:color="auto"/>
      </w:divBdr>
    </w:div>
    <w:div w:id="964313643">
      <w:bodyDiv w:val="1"/>
      <w:marLeft w:val="0"/>
      <w:marRight w:val="0"/>
      <w:marTop w:val="0"/>
      <w:marBottom w:val="0"/>
      <w:divBdr>
        <w:top w:val="none" w:sz="0" w:space="0" w:color="auto"/>
        <w:left w:val="none" w:sz="0" w:space="0" w:color="auto"/>
        <w:bottom w:val="none" w:sz="0" w:space="0" w:color="auto"/>
        <w:right w:val="none" w:sz="0" w:space="0" w:color="auto"/>
      </w:divBdr>
    </w:div>
    <w:div w:id="1022437658">
      <w:bodyDiv w:val="1"/>
      <w:marLeft w:val="0"/>
      <w:marRight w:val="0"/>
      <w:marTop w:val="0"/>
      <w:marBottom w:val="0"/>
      <w:divBdr>
        <w:top w:val="none" w:sz="0" w:space="0" w:color="auto"/>
        <w:left w:val="none" w:sz="0" w:space="0" w:color="auto"/>
        <w:bottom w:val="none" w:sz="0" w:space="0" w:color="auto"/>
        <w:right w:val="none" w:sz="0" w:space="0" w:color="auto"/>
      </w:divBdr>
    </w:div>
    <w:div w:id="1062173891">
      <w:bodyDiv w:val="1"/>
      <w:marLeft w:val="0"/>
      <w:marRight w:val="0"/>
      <w:marTop w:val="0"/>
      <w:marBottom w:val="0"/>
      <w:divBdr>
        <w:top w:val="none" w:sz="0" w:space="0" w:color="auto"/>
        <w:left w:val="none" w:sz="0" w:space="0" w:color="auto"/>
        <w:bottom w:val="none" w:sz="0" w:space="0" w:color="auto"/>
        <w:right w:val="none" w:sz="0" w:space="0" w:color="auto"/>
      </w:divBdr>
    </w:div>
    <w:div w:id="1063796248">
      <w:bodyDiv w:val="1"/>
      <w:marLeft w:val="0"/>
      <w:marRight w:val="0"/>
      <w:marTop w:val="0"/>
      <w:marBottom w:val="0"/>
      <w:divBdr>
        <w:top w:val="none" w:sz="0" w:space="0" w:color="auto"/>
        <w:left w:val="none" w:sz="0" w:space="0" w:color="auto"/>
        <w:bottom w:val="none" w:sz="0" w:space="0" w:color="auto"/>
        <w:right w:val="none" w:sz="0" w:space="0" w:color="auto"/>
      </w:divBdr>
    </w:div>
    <w:div w:id="1089542763">
      <w:bodyDiv w:val="1"/>
      <w:marLeft w:val="0"/>
      <w:marRight w:val="0"/>
      <w:marTop w:val="0"/>
      <w:marBottom w:val="0"/>
      <w:divBdr>
        <w:top w:val="none" w:sz="0" w:space="0" w:color="auto"/>
        <w:left w:val="none" w:sz="0" w:space="0" w:color="auto"/>
        <w:bottom w:val="none" w:sz="0" w:space="0" w:color="auto"/>
        <w:right w:val="none" w:sz="0" w:space="0" w:color="auto"/>
      </w:divBdr>
    </w:div>
    <w:div w:id="1114833915">
      <w:bodyDiv w:val="1"/>
      <w:marLeft w:val="0"/>
      <w:marRight w:val="0"/>
      <w:marTop w:val="0"/>
      <w:marBottom w:val="0"/>
      <w:divBdr>
        <w:top w:val="none" w:sz="0" w:space="0" w:color="auto"/>
        <w:left w:val="none" w:sz="0" w:space="0" w:color="auto"/>
        <w:bottom w:val="none" w:sz="0" w:space="0" w:color="auto"/>
        <w:right w:val="none" w:sz="0" w:space="0" w:color="auto"/>
      </w:divBdr>
    </w:div>
    <w:div w:id="1125078543">
      <w:bodyDiv w:val="1"/>
      <w:marLeft w:val="0"/>
      <w:marRight w:val="0"/>
      <w:marTop w:val="0"/>
      <w:marBottom w:val="0"/>
      <w:divBdr>
        <w:top w:val="none" w:sz="0" w:space="0" w:color="auto"/>
        <w:left w:val="none" w:sz="0" w:space="0" w:color="auto"/>
        <w:bottom w:val="none" w:sz="0" w:space="0" w:color="auto"/>
        <w:right w:val="none" w:sz="0" w:space="0" w:color="auto"/>
      </w:divBdr>
    </w:div>
    <w:div w:id="1193224404">
      <w:bodyDiv w:val="1"/>
      <w:marLeft w:val="0"/>
      <w:marRight w:val="0"/>
      <w:marTop w:val="0"/>
      <w:marBottom w:val="0"/>
      <w:divBdr>
        <w:top w:val="none" w:sz="0" w:space="0" w:color="auto"/>
        <w:left w:val="none" w:sz="0" w:space="0" w:color="auto"/>
        <w:bottom w:val="none" w:sz="0" w:space="0" w:color="auto"/>
        <w:right w:val="none" w:sz="0" w:space="0" w:color="auto"/>
      </w:divBdr>
    </w:div>
    <w:div w:id="1224415563">
      <w:bodyDiv w:val="1"/>
      <w:marLeft w:val="0"/>
      <w:marRight w:val="0"/>
      <w:marTop w:val="0"/>
      <w:marBottom w:val="0"/>
      <w:divBdr>
        <w:top w:val="none" w:sz="0" w:space="0" w:color="auto"/>
        <w:left w:val="none" w:sz="0" w:space="0" w:color="auto"/>
        <w:bottom w:val="none" w:sz="0" w:space="0" w:color="auto"/>
        <w:right w:val="none" w:sz="0" w:space="0" w:color="auto"/>
      </w:divBdr>
    </w:div>
    <w:div w:id="1253124618">
      <w:bodyDiv w:val="1"/>
      <w:marLeft w:val="0"/>
      <w:marRight w:val="0"/>
      <w:marTop w:val="0"/>
      <w:marBottom w:val="0"/>
      <w:divBdr>
        <w:top w:val="none" w:sz="0" w:space="0" w:color="auto"/>
        <w:left w:val="none" w:sz="0" w:space="0" w:color="auto"/>
        <w:bottom w:val="none" w:sz="0" w:space="0" w:color="auto"/>
        <w:right w:val="none" w:sz="0" w:space="0" w:color="auto"/>
      </w:divBdr>
    </w:div>
    <w:div w:id="1293556076">
      <w:bodyDiv w:val="1"/>
      <w:marLeft w:val="0"/>
      <w:marRight w:val="0"/>
      <w:marTop w:val="0"/>
      <w:marBottom w:val="0"/>
      <w:divBdr>
        <w:top w:val="none" w:sz="0" w:space="0" w:color="auto"/>
        <w:left w:val="none" w:sz="0" w:space="0" w:color="auto"/>
        <w:bottom w:val="none" w:sz="0" w:space="0" w:color="auto"/>
        <w:right w:val="none" w:sz="0" w:space="0" w:color="auto"/>
      </w:divBdr>
    </w:div>
    <w:div w:id="1304196335">
      <w:bodyDiv w:val="1"/>
      <w:marLeft w:val="0"/>
      <w:marRight w:val="0"/>
      <w:marTop w:val="0"/>
      <w:marBottom w:val="0"/>
      <w:divBdr>
        <w:top w:val="none" w:sz="0" w:space="0" w:color="auto"/>
        <w:left w:val="none" w:sz="0" w:space="0" w:color="auto"/>
        <w:bottom w:val="none" w:sz="0" w:space="0" w:color="auto"/>
        <w:right w:val="none" w:sz="0" w:space="0" w:color="auto"/>
      </w:divBdr>
    </w:div>
    <w:div w:id="1368985973">
      <w:bodyDiv w:val="1"/>
      <w:marLeft w:val="0"/>
      <w:marRight w:val="0"/>
      <w:marTop w:val="0"/>
      <w:marBottom w:val="0"/>
      <w:divBdr>
        <w:top w:val="none" w:sz="0" w:space="0" w:color="auto"/>
        <w:left w:val="none" w:sz="0" w:space="0" w:color="auto"/>
        <w:bottom w:val="none" w:sz="0" w:space="0" w:color="auto"/>
        <w:right w:val="none" w:sz="0" w:space="0" w:color="auto"/>
      </w:divBdr>
    </w:div>
    <w:div w:id="1450078811">
      <w:bodyDiv w:val="1"/>
      <w:marLeft w:val="0"/>
      <w:marRight w:val="0"/>
      <w:marTop w:val="0"/>
      <w:marBottom w:val="0"/>
      <w:divBdr>
        <w:top w:val="none" w:sz="0" w:space="0" w:color="auto"/>
        <w:left w:val="none" w:sz="0" w:space="0" w:color="auto"/>
        <w:bottom w:val="none" w:sz="0" w:space="0" w:color="auto"/>
        <w:right w:val="none" w:sz="0" w:space="0" w:color="auto"/>
      </w:divBdr>
    </w:div>
    <w:div w:id="1491025417">
      <w:bodyDiv w:val="1"/>
      <w:marLeft w:val="0"/>
      <w:marRight w:val="0"/>
      <w:marTop w:val="0"/>
      <w:marBottom w:val="0"/>
      <w:divBdr>
        <w:top w:val="none" w:sz="0" w:space="0" w:color="auto"/>
        <w:left w:val="none" w:sz="0" w:space="0" w:color="auto"/>
        <w:bottom w:val="none" w:sz="0" w:space="0" w:color="auto"/>
        <w:right w:val="none" w:sz="0" w:space="0" w:color="auto"/>
      </w:divBdr>
    </w:div>
    <w:div w:id="1534806033">
      <w:bodyDiv w:val="1"/>
      <w:marLeft w:val="0"/>
      <w:marRight w:val="0"/>
      <w:marTop w:val="0"/>
      <w:marBottom w:val="0"/>
      <w:divBdr>
        <w:top w:val="none" w:sz="0" w:space="0" w:color="auto"/>
        <w:left w:val="none" w:sz="0" w:space="0" w:color="auto"/>
        <w:bottom w:val="none" w:sz="0" w:space="0" w:color="auto"/>
        <w:right w:val="none" w:sz="0" w:space="0" w:color="auto"/>
      </w:divBdr>
    </w:div>
    <w:div w:id="1652447869">
      <w:bodyDiv w:val="1"/>
      <w:marLeft w:val="0"/>
      <w:marRight w:val="0"/>
      <w:marTop w:val="0"/>
      <w:marBottom w:val="0"/>
      <w:divBdr>
        <w:top w:val="none" w:sz="0" w:space="0" w:color="auto"/>
        <w:left w:val="none" w:sz="0" w:space="0" w:color="auto"/>
        <w:bottom w:val="none" w:sz="0" w:space="0" w:color="auto"/>
        <w:right w:val="none" w:sz="0" w:space="0" w:color="auto"/>
      </w:divBdr>
    </w:div>
    <w:div w:id="1657680577">
      <w:bodyDiv w:val="1"/>
      <w:marLeft w:val="0"/>
      <w:marRight w:val="0"/>
      <w:marTop w:val="0"/>
      <w:marBottom w:val="0"/>
      <w:divBdr>
        <w:top w:val="none" w:sz="0" w:space="0" w:color="auto"/>
        <w:left w:val="none" w:sz="0" w:space="0" w:color="auto"/>
        <w:bottom w:val="none" w:sz="0" w:space="0" w:color="auto"/>
        <w:right w:val="none" w:sz="0" w:space="0" w:color="auto"/>
      </w:divBdr>
      <w:divsChild>
        <w:div w:id="827014603">
          <w:marLeft w:val="0"/>
          <w:marRight w:val="0"/>
          <w:marTop w:val="0"/>
          <w:marBottom w:val="0"/>
          <w:divBdr>
            <w:top w:val="none" w:sz="0" w:space="0" w:color="auto"/>
            <w:left w:val="none" w:sz="0" w:space="0" w:color="auto"/>
            <w:bottom w:val="none" w:sz="0" w:space="0" w:color="auto"/>
            <w:right w:val="none" w:sz="0" w:space="0" w:color="auto"/>
          </w:divBdr>
        </w:div>
        <w:div w:id="805045573">
          <w:marLeft w:val="0"/>
          <w:marRight w:val="0"/>
          <w:marTop w:val="0"/>
          <w:marBottom w:val="0"/>
          <w:divBdr>
            <w:top w:val="none" w:sz="0" w:space="0" w:color="auto"/>
            <w:left w:val="none" w:sz="0" w:space="0" w:color="auto"/>
            <w:bottom w:val="none" w:sz="0" w:space="0" w:color="auto"/>
            <w:right w:val="none" w:sz="0" w:space="0" w:color="auto"/>
          </w:divBdr>
        </w:div>
        <w:div w:id="887953117">
          <w:marLeft w:val="0"/>
          <w:marRight w:val="0"/>
          <w:marTop w:val="0"/>
          <w:marBottom w:val="0"/>
          <w:divBdr>
            <w:top w:val="none" w:sz="0" w:space="0" w:color="auto"/>
            <w:left w:val="none" w:sz="0" w:space="0" w:color="auto"/>
            <w:bottom w:val="none" w:sz="0" w:space="0" w:color="auto"/>
            <w:right w:val="none" w:sz="0" w:space="0" w:color="auto"/>
          </w:divBdr>
        </w:div>
        <w:div w:id="778335576">
          <w:marLeft w:val="0"/>
          <w:marRight w:val="0"/>
          <w:marTop w:val="0"/>
          <w:marBottom w:val="0"/>
          <w:divBdr>
            <w:top w:val="none" w:sz="0" w:space="0" w:color="auto"/>
            <w:left w:val="none" w:sz="0" w:space="0" w:color="auto"/>
            <w:bottom w:val="none" w:sz="0" w:space="0" w:color="auto"/>
            <w:right w:val="none" w:sz="0" w:space="0" w:color="auto"/>
          </w:divBdr>
        </w:div>
      </w:divsChild>
    </w:div>
    <w:div w:id="1701121882">
      <w:bodyDiv w:val="1"/>
      <w:marLeft w:val="0"/>
      <w:marRight w:val="0"/>
      <w:marTop w:val="0"/>
      <w:marBottom w:val="0"/>
      <w:divBdr>
        <w:top w:val="none" w:sz="0" w:space="0" w:color="auto"/>
        <w:left w:val="none" w:sz="0" w:space="0" w:color="auto"/>
        <w:bottom w:val="none" w:sz="0" w:space="0" w:color="auto"/>
        <w:right w:val="none" w:sz="0" w:space="0" w:color="auto"/>
      </w:divBdr>
    </w:div>
    <w:div w:id="1733119275">
      <w:bodyDiv w:val="1"/>
      <w:marLeft w:val="0"/>
      <w:marRight w:val="0"/>
      <w:marTop w:val="0"/>
      <w:marBottom w:val="0"/>
      <w:divBdr>
        <w:top w:val="none" w:sz="0" w:space="0" w:color="auto"/>
        <w:left w:val="none" w:sz="0" w:space="0" w:color="auto"/>
        <w:bottom w:val="none" w:sz="0" w:space="0" w:color="auto"/>
        <w:right w:val="none" w:sz="0" w:space="0" w:color="auto"/>
      </w:divBdr>
    </w:div>
    <w:div w:id="1822043995">
      <w:bodyDiv w:val="1"/>
      <w:marLeft w:val="0"/>
      <w:marRight w:val="0"/>
      <w:marTop w:val="0"/>
      <w:marBottom w:val="0"/>
      <w:divBdr>
        <w:top w:val="none" w:sz="0" w:space="0" w:color="auto"/>
        <w:left w:val="none" w:sz="0" w:space="0" w:color="auto"/>
        <w:bottom w:val="none" w:sz="0" w:space="0" w:color="auto"/>
        <w:right w:val="none" w:sz="0" w:space="0" w:color="auto"/>
      </w:divBdr>
    </w:div>
    <w:div w:id="1849708990">
      <w:bodyDiv w:val="1"/>
      <w:marLeft w:val="0"/>
      <w:marRight w:val="0"/>
      <w:marTop w:val="0"/>
      <w:marBottom w:val="0"/>
      <w:divBdr>
        <w:top w:val="none" w:sz="0" w:space="0" w:color="auto"/>
        <w:left w:val="none" w:sz="0" w:space="0" w:color="auto"/>
        <w:bottom w:val="none" w:sz="0" w:space="0" w:color="auto"/>
        <w:right w:val="none" w:sz="0" w:space="0" w:color="auto"/>
      </w:divBdr>
    </w:div>
    <w:div w:id="1894197233">
      <w:bodyDiv w:val="1"/>
      <w:marLeft w:val="0"/>
      <w:marRight w:val="0"/>
      <w:marTop w:val="0"/>
      <w:marBottom w:val="0"/>
      <w:divBdr>
        <w:top w:val="none" w:sz="0" w:space="0" w:color="auto"/>
        <w:left w:val="none" w:sz="0" w:space="0" w:color="auto"/>
        <w:bottom w:val="none" w:sz="0" w:space="0" w:color="auto"/>
        <w:right w:val="none" w:sz="0" w:space="0" w:color="auto"/>
      </w:divBdr>
    </w:div>
    <w:div w:id="1943879717">
      <w:bodyDiv w:val="1"/>
      <w:marLeft w:val="0"/>
      <w:marRight w:val="0"/>
      <w:marTop w:val="0"/>
      <w:marBottom w:val="0"/>
      <w:divBdr>
        <w:top w:val="none" w:sz="0" w:space="0" w:color="auto"/>
        <w:left w:val="none" w:sz="0" w:space="0" w:color="auto"/>
        <w:bottom w:val="none" w:sz="0" w:space="0" w:color="auto"/>
        <w:right w:val="none" w:sz="0" w:space="0" w:color="auto"/>
      </w:divBdr>
    </w:div>
    <w:div w:id="1989432180">
      <w:bodyDiv w:val="1"/>
      <w:marLeft w:val="0"/>
      <w:marRight w:val="0"/>
      <w:marTop w:val="0"/>
      <w:marBottom w:val="0"/>
      <w:divBdr>
        <w:top w:val="none" w:sz="0" w:space="0" w:color="auto"/>
        <w:left w:val="none" w:sz="0" w:space="0" w:color="auto"/>
        <w:bottom w:val="none" w:sz="0" w:space="0" w:color="auto"/>
        <w:right w:val="none" w:sz="0" w:space="0" w:color="auto"/>
      </w:divBdr>
    </w:div>
    <w:div w:id="2013873904">
      <w:bodyDiv w:val="1"/>
      <w:marLeft w:val="0"/>
      <w:marRight w:val="0"/>
      <w:marTop w:val="0"/>
      <w:marBottom w:val="0"/>
      <w:divBdr>
        <w:top w:val="none" w:sz="0" w:space="0" w:color="auto"/>
        <w:left w:val="none" w:sz="0" w:space="0" w:color="auto"/>
        <w:bottom w:val="none" w:sz="0" w:space="0" w:color="auto"/>
        <w:right w:val="none" w:sz="0" w:space="0" w:color="auto"/>
      </w:divBdr>
    </w:div>
    <w:div w:id="2021353351">
      <w:bodyDiv w:val="1"/>
      <w:marLeft w:val="0"/>
      <w:marRight w:val="0"/>
      <w:marTop w:val="0"/>
      <w:marBottom w:val="0"/>
      <w:divBdr>
        <w:top w:val="none" w:sz="0" w:space="0" w:color="auto"/>
        <w:left w:val="none" w:sz="0" w:space="0" w:color="auto"/>
        <w:bottom w:val="none" w:sz="0" w:space="0" w:color="auto"/>
        <w:right w:val="none" w:sz="0" w:space="0" w:color="auto"/>
      </w:divBdr>
    </w:div>
    <w:div w:id="2045056893">
      <w:bodyDiv w:val="1"/>
      <w:marLeft w:val="0"/>
      <w:marRight w:val="0"/>
      <w:marTop w:val="0"/>
      <w:marBottom w:val="0"/>
      <w:divBdr>
        <w:top w:val="none" w:sz="0" w:space="0" w:color="auto"/>
        <w:left w:val="none" w:sz="0" w:space="0" w:color="auto"/>
        <w:bottom w:val="none" w:sz="0" w:space="0" w:color="auto"/>
        <w:right w:val="none" w:sz="0" w:space="0" w:color="auto"/>
      </w:divBdr>
    </w:div>
    <w:div w:id="2116512391">
      <w:bodyDiv w:val="1"/>
      <w:marLeft w:val="0"/>
      <w:marRight w:val="0"/>
      <w:marTop w:val="0"/>
      <w:marBottom w:val="0"/>
      <w:divBdr>
        <w:top w:val="none" w:sz="0" w:space="0" w:color="auto"/>
        <w:left w:val="none" w:sz="0" w:space="0" w:color="auto"/>
        <w:bottom w:val="none" w:sz="0" w:space="0" w:color="auto"/>
        <w:right w:val="none" w:sz="0" w:space="0" w:color="auto"/>
      </w:divBdr>
    </w:div>
    <w:div w:id="21430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t.ee/public/Killustikust_katendikihtide_ehitamise_juhis_201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BAA9-75A8-440E-AAA9-7C1902BC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2795</Words>
  <Characters>15934</Characters>
  <Application>Microsoft Office Word</Application>
  <DocSecurity>0</DocSecurity>
  <Lines>132</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Üldist</vt:lpstr>
      <vt:lpstr>Üldist</vt:lpstr>
    </vt:vector>
  </TitlesOfParts>
  <Company>Microsoft</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Üldist</dc:title>
  <dc:creator>sergei</dc:creator>
  <cp:lastModifiedBy>Abi Klienditeenindus</cp:lastModifiedBy>
  <cp:revision>2</cp:revision>
  <cp:lastPrinted>2018-05-31T05:24:00Z</cp:lastPrinted>
  <dcterms:created xsi:type="dcterms:W3CDTF">2025-04-21T07:24:00Z</dcterms:created>
  <dcterms:modified xsi:type="dcterms:W3CDTF">2025-04-21T07:24:00Z</dcterms:modified>
</cp:coreProperties>
</file>